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476A0" w14:textId="6A61CDBB" w:rsidR="00001A07" w:rsidRPr="004C11E6" w:rsidRDefault="00FA1CFF" w:rsidP="00FA1CFF">
      <w:pPr>
        <w:jc w:val="center"/>
        <w:rPr>
          <w:b/>
          <w:bCs/>
          <w:sz w:val="24"/>
          <w:szCs w:val="24"/>
        </w:rPr>
      </w:pPr>
      <w:r w:rsidRPr="004C11E6">
        <w:rPr>
          <w:b/>
          <w:bCs/>
          <w:sz w:val="24"/>
          <w:szCs w:val="24"/>
        </w:rPr>
        <w:t>Technikum Ekonomiczne im. Emilii Plater</w:t>
      </w:r>
    </w:p>
    <w:p w14:paraId="1C189CD5" w14:textId="774545D5" w:rsidR="00FA1CFF" w:rsidRPr="004C11E6" w:rsidRDefault="00FA1CFF" w:rsidP="00FA1CFF">
      <w:pPr>
        <w:jc w:val="center"/>
        <w:rPr>
          <w:b/>
          <w:bCs/>
          <w:sz w:val="24"/>
          <w:szCs w:val="24"/>
        </w:rPr>
      </w:pPr>
      <w:r w:rsidRPr="004C11E6">
        <w:rPr>
          <w:b/>
          <w:bCs/>
          <w:sz w:val="24"/>
          <w:szCs w:val="24"/>
        </w:rPr>
        <w:t>w Zespole Szkół Ponadpodstawowych</w:t>
      </w:r>
    </w:p>
    <w:p w14:paraId="451E6D3B" w14:textId="0DAF3BDC" w:rsidR="00FA1CFF" w:rsidRPr="004C11E6" w:rsidRDefault="00FA1CFF" w:rsidP="00FA1CFF">
      <w:pPr>
        <w:jc w:val="center"/>
        <w:rPr>
          <w:b/>
          <w:bCs/>
          <w:sz w:val="24"/>
          <w:szCs w:val="24"/>
        </w:rPr>
      </w:pPr>
      <w:r w:rsidRPr="004C11E6">
        <w:rPr>
          <w:b/>
          <w:bCs/>
          <w:sz w:val="24"/>
          <w:szCs w:val="24"/>
        </w:rPr>
        <w:t>w Zgorzelcu</w:t>
      </w:r>
    </w:p>
    <w:p w14:paraId="169812AF" w14:textId="63117A0C" w:rsidR="00FA1CFF" w:rsidRDefault="00FA1CFF" w:rsidP="00FA1CFF">
      <w:pPr>
        <w:jc w:val="center"/>
        <w:rPr>
          <w:b/>
          <w:bCs/>
          <w:sz w:val="28"/>
          <w:szCs w:val="28"/>
        </w:rPr>
      </w:pPr>
    </w:p>
    <w:p w14:paraId="3083FA39" w14:textId="1D58E01E" w:rsidR="00FA1CFF" w:rsidRDefault="00FA1CFF" w:rsidP="00FA1CF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Wymagana edukacyjne niezbędne do uzyskania poszczególnych śródrocznych i rocznych ocen klasyfikacji z obowiązkowych zajęć edukacyjnych (kształcenie zawodowe)</w:t>
      </w:r>
    </w:p>
    <w:p w14:paraId="759A93DF" w14:textId="1F5D12F2" w:rsidR="00FA1CFF" w:rsidRDefault="00FA1CFF" w:rsidP="00FA1CFF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P</w:t>
      </w:r>
      <w:r w:rsidR="00985E20">
        <w:rPr>
          <w:b/>
          <w:bCs/>
          <w:sz w:val="24"/>
          <w:szCs w:val="24"/>
        </w:rPr>
        <w:t>rzedmiot</w:t>
      </w:r>
      <w:r>
        <w:rPr>
          <w:b/>
          <w:bCs/>
          <w:sz w:val="24"/>
          <w:szCs w:val="24"/>
        </w:rPr>
        <w:t xml:space="preserve">: </w:t>
      </w:r>
      <w:r>
        <w:rPr>
          <w:sz w:val="24"/>
          <w:szCs w:val="24"/>
        </w:rPr>
        <w:t>Kadry i płace klasa III  2024/2025</w:t>
      </w:r>
    </w:p>
    <w:p w14:paraId="003DDE27" w14:textId="77E7CC9E" w:rsidR="00FA1CFF" w:rsidRDefault="00FA1CFF" w:rsidP="00FA1CFF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Program nauczania </w:t>
      </w:r>
      <w:r w:rsidRPr="00FA1CFF">
        <w:rPr>
          <w:sz w:val="24"/>
          <w:szCs w:val="24"/>
        </w:rPr>
        <w:t xml:space="preserve">Technik ekonomista </w:t>
      </w:r>
      <w:r>
        <w:rPr>
          <w:sz w:val="24"/>
          <w:szCs w:val="24"/>
        </w:rPr>
        <w:t>–</w:t>
      </w:r>
      <w:r w:rsidRPr="00FA1CFF">
        <w:rPr>
          <w:sz w:val="24"/>
          <w:szCs w:val="24"/>
        </w:rPr>
        <w:t xml:space="preserve"> 331403</w:t>
      </w:r>
    </w:p>
    <w:p w14:paraId="53511229" w14:textId="12A1C70E" w:rsidR="00FA1CFF" w:rsidRDefault="00FA1CFF" w:rsidP="00FA1CFF">
      <w:pPr>
        <w:jc w:val="center"/>
        <w:rPr>
          <w:sz w:val="24"/>
          <w:szCs w:val="24"/>
        </w:rPr>
      </w:pPr>
    </w:p>
    <w:p w14:paraId="635E2F16" w14:textId="381B51E0" w:rsidR="00FA1CFF" w:rsidRDefault="00FA1CFF" w:rsidP="00FA1CFF">
      <w:pPr>
        <w:jc w:val="center"/>
        <w:rPr>
          <w:sz w:val="24"/>
          <w:szCs w:val="24"/>
        </w:rPr>
      </w:pPr>
      <w:r>
        <w:rPr>
          <w:sz w:val="24"/>
          <w:szCs w:val="24"/>
        </w:rPr>
        <w:t>Elżbieta Fudala</w:t>
      </w:r>
    </w:p>
    <w:p w14:paraId="0B20CDF4" w14:textId="1A3B50C3" w:rsidR="00FA1CFF" w:rsidRDefault="00FA1CFF" w:rsidP="00FA1CFF">
      <w:pPr>
        <w:jc w:val="center"/>
        <w:rPr>
          <w:sz w:val="24"/>
          <w:szCs w:val="24"/>
        </w:rPr>
      </w:pPr>
    </w:p>
    <w:p w14:paraId="70961351" w14:textId="486FF965" w:rsidR="004C11E6" w:rsidRDefault="004C11E6" w:rsidP="00FA1CFF">
      <w:pPr>
        <w:jc w:val="center"/>
        <w:rPr>
          <w:sz w:val="24"/>
          <w:szCs w:val="24"/>
        </w:rPr>
      </w:pPr>
    </w:p>
    <w:p w14:paraId="0ABF71FC" w14:textId="77777777" w:rsidR="004C11E6" w:rsidRDefault="004C11E6" w:rsidP="00FA1CFF">
      <w:pPr>
        <w:jc w:val="center"/>
        <w:rPr>
          <w:sz w:val="24"/>
          <w:szCs w:val="24"/>
        </w:rPr>
      </w:pPr>
    </w:p>
    <w:p w14:paraId="3299400A" w14:textId="00653AF8" w:rsidR="00FA1CFF" w:rsidRDefault="00FA1CFF" w:rsidP="00FA1CFF">
      <w:pPr>
        <w:rPr>
          <w:sz w:val="24"/>
          <w:szCs w:val="24"/>
        </w:rPr>
      </w:pPr>
      <w:r>
        <w:rPr>
          <w:sz w:val="24"/>
          <w:szCs w:val="24"/>
        </w:rPr>
        <w:t>Środki dydaktyczne:</w:t>
      </w:r>
    </w:p>
    <w:p w14:paraId="4693F0B1" w14:textId="3520BC4A" w:rsidR="00FA1CFF" w:rsidRPr="00FA1CFF" w:rsidRDefault="00FA1CFF" w:rsidP="00FA1CFF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materiały własne </w:t>
      </w:r>
    </w:p>
    <w:p w14:paraId="43E4389A" w14:textId="4AAA852B" w:rsidR="00FA1CFF" w:rsidRPr="00FA1CFF" w:rsidRDefault="00FA1CFF" w:rsidP="00FA1CFF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podręcznik:</w:t>
      </w:r>
    </w:p>
    <w:p w14:paraId="0AC391F9" w14:textId="66A28879" w:rsidR="00FA1CFF" w:rsidRDefault="00FA1CFF" w:rsidP="00FA1CFF">
      <w:pPr>
        <w:pStyle w:val="Akapitzlist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Bożena Padurek, </w:t>
      </w:r>
      <w:r>
        <w:rPr>
          <w:i/>
          <w:iCs/>
          <w:sz w:val="24"/>
          <w:szCs w:val="24"/>
        </w:rPr>
        <w:t>Prowadzenie spraw kadrowych i rozliczanie wynagrodzeń, obsługa programu kadrowo-płacowego Gratyfikant GT.</w:t>
      </w:r>
    </w:p>
    <w:p w14:paraId="63DCE87E" w14:textId="59FF513A" w:rsidR="004C11E6" w:rsidRDefault="00FA1CFF" w:rsidP="004C11E6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Wydawnictwo Bożena Padurek,</w:t>
      </w:r>
      <w:r w:rsidR="004C11E6">
        <w:rPr>
          <w:sz w:val="24"/>
          <w:szCs w:val="24"/>
        </w:rPr>
        <w:t xml:space="preserve"> Wrocław </w:t>
      </w:r>
      <w:r w:rsidR="00956169">
        <w:rPr>
          <w:sz w:val="24"/>
          <w:szCs w:val="24"/>
        </w:rPr>
        <w:t>2024r.</w:t>
      </w:r>
    </w:p>
    <w:p w14:paraId="2A9FFC98" w14:textId="5B77285A" w:rsidR="004C11E6" w:rsidRDefault="004C11E6" w:rsidP="004C11E6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wzory dokumentów</w:t>
      </w:r>
    </w:p>
    <w:p w14:paraId="27432327" w14:textId="08A99570" w:rsidR="00A53B81" w:rsidRDefault="00A53B81" w:rsidP="00124A9E">
      <w:pPr>
        <w:rPr>
          <w:sz w:val="24"/>
          <w:szCs w:val="24"/>
        </w:rPr>
      </w:pPr>
    </w:p>
    <w:tbl>
      <w:tblPr>
        <w:tblStyle w:val="TableGrid"/>
        <w:tblW w:w="16423" w:type="dxa"/>
        <w:tblInd w:w="-1147" w:type="dxa"/>
        <w:tblCellMar>
          <w:top w:w="46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2266"/>
        <w:gridCol w:w="3185"/>
        <w:gridCol w:w="2777"/>
        <w:gridCol w:w="2731"/>
        <w:gridCol w:w="2725"/>
        <w:gridCol w:w="2739"/>
      </w:tblGrid>
      <w:tr w:rsidR="00B2502C" w14:paraId="486566E6" w14:textId="77777777" w:rsidTr="00543032">
        <w:trPr>
          <w:trHeight w:val="473"/>
        </w:trPr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E9E8C" w14:textId="77777777" w:rsidR="00B2502C" w:rsidRPr="00D073F7" w:rsidRDefault="00B2502C" w:rsidP="00543032">
            <w:pPr>
              <w:spacing w:line="256" w:lineRule="auto"/>
              <w:ind w:left="19"/>
            </w:pPr>
            <w:r w:rsidRPr="00D073F7">
              <w:rPr>
                <w:b/>
              </w:rPr>
              <w:lastRenderedPageBreak/>
              <w:t>Dział tematyczny</w:t>
            </w:r>
            <w:r w:rsidRPr="00D073F7">
              <w:t xml:space="preserve"> </w:t>
            </w:r>
          </w:p>
        </w:tc>
        <w:tc>
          <w:tcPr>
            <w:tcW w:w="3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5184F" w14:textId="77777777" w:rsidR="00B2502C" w:rsidRPr="00D073F7" w:rsidRDefault="00B2502C" w:rsidP="00543032">
            <w:pPr>
              <w:spacing w:line="256" w:lineRule="auto"/>
              <w:jc w:val="center"/>
            </w:pPr>
            <w:r w:rsidRPr="00D073F7">
              <w:rPr>
                <w:b/>
              </w:rPr>
              <w:t>Tematy jednostek metodycznych</w:t>
            </w:r>
            <w:r w:rsidRPr="00D073F7">
              <w:t xml:space="preserve"> </w:t>
            </w:r>
          </w:p>
        </w:tc>
        <w:tc>
          <w:tcPr>
            <w:tcW w:w="109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26910" w14:textId="77777777" w:rsidR="00B2502C" w:rsidRPr="00D073F7" w:rsidRDefault="00B2502C" w:rsidP="00543032">
            <w:pPr>
              <w:spacing w:line="256" w:lineRule="auto"/>
              <w:ind w:right="41"/>
              <w:jc w:val="center"/>
            </w:pPr>
            <w:r w:rsidRPr="00D073F7">
              <w:rPr>
                <w:b/>
              </w:rPr>
              <w:t>Stopień wymagań</w:t>
            </w:r>
          </w:p>
        </w:tc>
      </w:tr>
      <w:tr w:rsidR="00B2502C" w14:paraId="13E908B2" w14:textId="77777777" w:rsidTr="00543032">
        <w:trPr>
          <w:trHeight w:val="473"/>
        </w:trPr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96875" w14:textId="77777777" w:rsidR="00B2502C" w:rsidRPr="00D073F7" w:rsidRDefault="00B2502C" w:rsidP="00543032"/>
        </w:tc>
        <w:tc>
          <w:tcPr>
            <w:tcW w:w="3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947B7" w14:textId="77777777" w:rsidR="00B2502C" w:rsidRPr="00D073F7" w:rsidRDefault="00B2502C" w:rsidP="00543032"/>
        </w:tc>
        <w:tc>
          <w:tcPr>
            <w:tcW w:w="5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11106" w14:textId="77777777" w:rsidR="00B2502C" w:rsidRPr="00D073F7" w:rsidRDefault="00B2502C" w:rsidP="00543032">
            <w:pPr>
              <w:spacing w:line="256" w:lineRule="auto"/>
              <w:ind w:right="43"/>
              <w:jc w:val="center"/>
            </w:pPr>
            <w:r w:rsidRPr="00D073F7">
              <w:rPr>
                <w:b/>
              </w:rPr>
              <w:t xml:space="preserve">Podstawowy </w:t>
            </w:r>
          </w:p>
        </w:tc>
        <w:tc>
          <w:tcPr>
            <w:tcW w:w="5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6C8FA" w14:textId="77777777" w:rsidR="00B2502C" w:rsidRPr="00D073F7" w:rsidRDefault="00B2502C" w:rsidP="00543032">
            <w:pPr>
              <w:spacing w:line="256" w:lineRule="auto"/>
              <w:ind w:right="45"/>
              <w:jc w:val="center"/>
            </w:pPr>
            <w:r w:rsidRPr="00D073F7">
              <w:rPr>
                <w:b/>
              </w:rPr>
              <w:t xml:space="preserve">Ponadpodstawowy </w:t>
            </w:r>
          </w:p>
        </w:tc>
      </w:tr>
      <w:tr w:rsidR="00B2502C" w14:paraId="46BF07FE" w14:textId="77777777" w:rsidTr="004F6338">
        <w:trPr>
          <w:trHeight w:val="937"/>
        </w:trPr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F6163" w14:textId="77777777" w:rsidR="00B2502C" w:rsidRPr="00D073F7" w:rsidRDefault="00B2502C" w:rsidP="00543032"/>
        </w:tc>
        <w:tc>
          <w:tcPr>
            <w:tcW w:w="3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8132A" w14:textId="77777777" w:rsidR="00B2502C" w:rsidRPr="00D073F7" w:rsidRDefault="00B2502C" w:rsidP="00543032"/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42A5E" w14:textId="77777777" w:rsidR="00B2502C" w:rsidRPr="00D073F7" w:rsidRDefault="00B2502C" w:rsidP="00543032">
            <w:pPr>
              <w:spacing w:line="256" w:lineRule="auto"/>
              <w:ind w:left="96" w:right="133"/>
              <w:jc w:val="center"/>
            </w:pPr>
            <w:r w:rsidRPr="00D073F7">
              <w:rPr>
                <w:b/>
              </w:rPr>
              <w:t xml:space="preserve">Konieczne </w:t>
            </w:r>
            <w:r w:rsidRPr="00D073F7">
              <w:t xml:space="preserve">(ocena dopuszczająca)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A3894" w14:textId="77777777" w:rsidR="00B2502C" w:rsidRPr="004F6338" w:rsidRDefault="00B2502C" w:rsidP="00543032">
            <w:pPr>
              <w:spacing w:line="256" w:lineRule="auto"/>
              <w:ind w:right="41"/>
              <w:jc w:val="center"/>
              <w:rPr>
                <w:rFonts w:cstheme="minorHAnsi"/>
              </w:rPr>
            </w:pPr>
            <w:r w:rsidRPr="004F6338">
              <w:rPr>
                <w:rFonts w:cstheme="minorHAnsi"/>
                <w:b/>
              </w:rPr>
              <w:t xml:space="preserve">Podstawowe </w:t>
            </w:r>
          </w:p>
          <w:p w14:paraId="42497D34" w14:textId="77777777" w:rsidR="00B2502C" w:rsidRPr="004F6338" w:rsidRDefault="00B2502C" w:rsidP="00543032">
            <w:pPr>
              <w:spacing w:line="256" w:lineRule="auto"/>
              <w:ind w:right="43"/>
              <w:jc w:val="center"/>
              <w:rPr>
                <w:rFonts w:cstheme="minorHAnsi"/>
              </w:rPr>
            </w:pPr>
            <w:r w:rsidRPr="004F6338">
              <w:rPr>
                <w:rFonts w:cstheme="minorHAnsi"/>
              </w:rPr>
              <w:t xml:space="preserve">(ocena dostateczna)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4FBE6" w14:textId="77777777" w:rsidR="00B2502C" w:rsidRPr="00D073F7" w:rsidRDefault="00B2502C" w:rsidP="00543032">
            <w:pPr>
              <w:spacing w:line="256" w:lineRule="auto"/>
              <w:ind w:right="43"/>
              <w:jc w:val="center"/>
            </w:pPr>
            <w:r w:rsidRPr="00D073F7">
              <w:rPr>
                <w:b/>
              </w:rPr>
              <w:t xml:space="preserve">Rozszerzające </w:t>
            </w:r>
          </w:p>
          <w:p w14:paraId="0F506F63" w14:textId="77777777" w:rsidR="00B2502C" w:rsidRPr="00D073F7" w:rsidRDefault="00B2502C" w:rsidP="00543032">
            <w:pPr>
              <w:spacing w:line="256" w:lineRule="auto"/>
              <w:ind w:right="42"/>
              <w:jc w:val="center"/>
            </w:pPr>
            <w:r w:rsidRPr="00D073F7">
              <w:t xml:space="preserve">(ocena dobra)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DF1B9" w14:textId="77777777" w:rsidR="00B2502C" w:rsidRPr="00D073F7" w:rsidRDefault="00B2502C" w:rsidP="00543032">
            <w:pPr>
              <w:spacing w:line="256" w:lineRule="auto"/>
              <w:ind w:left="113" w:right="155"/>
              <w:jc w:val="center"/>
            </w:pPr>
            <w:r w:rsidRPr="00D073F7">
              <w:rPr>
                <w:b/>
              </w:rPr>
              <w:t xml:space="preserve">Dopełniające </w:t>
            </w:r>
            <w:r w:rsidRPr="00D073F7">
              <w:t xml:space="preserve">(ocena bardzo dobra) </w:t>
            </w:r>
          </w:p>
        </w:tc>
      </w:tr>
      <w:tr w:rsidR="004F6338" w14:paraId="69424E7E" w14:textId="77777777" w:rsidTr="004F6338">
        <w:trPr>
          <w:trHeight w:val="937"/>
        </w:trPr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9A2878C" w14:textId="77777777" w:rsidR="004F6338" w:rsidRPr="00D073F7" w:rsidRDefault="004F6338" w:rsidP="00956169">
            <w:pPr>
              <w:ind w:left="113" w:right="113"/>
              <w:jc w:val="center"/>
            </w:pPr>
            <w:r w:rsidRPr="00D073F7">
              <w:t>Wynagrodzenia i świadczenia związane z pracą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6CB64" w14:textId="77777777" w:rsidR="004F6338" w:rsidRPr="00D073F7" w:rsidRDefault="004F6338" w:rsidP="004F6338">
            <w:r w:rsidRPr="00D073F7">
              <w:t>1.Rozliczanie wynagrodzeń ze stosunku pracy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5AABF" w14:textId="77777777" w:rsidR="004F6338" w:rsidRPr="00D073F7" w:rsidRDefault="004F6338" w:rsidP="004F6338">
            <w:pPr>
              <w:spacing w:line="256" w:lineRule="auto"/>
              <w:ind w:left="96" w:right="133"/>
              <w:rPr>
                <w:bCs/>
              </w:rPr>
            </w:pPr>
            <w:r w:rsidRPr="00D073F7">
              <w:rPr>
                <w:bCs/>
              </w:rPr>
              <w:t>-zidentyfikować fakultatywne</w:t>
            </w:r>
            <w:r>
              <w:rPr>
                <w:bCs/>
              </w:rPr>
              <w:t xml:space="preserve"> </w:t>
            </w:r>
            <w:r w:rsidRPr="00D073F7">
              <w:rPr>
                <w:bCs/>
              </w:rPr>
              <w:t>i</w:t>
            </w:r>
            <w:r>
              <w:rPr>
                <w:bCs/>
              </w:rPr>
              <w:t xml:space="preserve"> </w:t>
            </w:r>
            <w:r w:rsidRPr="00D073F7">
              <w:rPr>
                <w:bCs/>
              </w:rPr>
              <w:t>obowiązkowe potrącenia z</w:t>
            </w:r>
            <w:r>
              <w:rPr>
                <w:bCs/>
              </w:rPr>
              <w:t xml:space="preserve"> </w:t>
            </w:r>
            <w:r w:rsidRPr="00D073F7">
              <w:rPr>
                <w:bCs/>
              </w:rPr>
              <w:t>wynagrodzeń</w:t>
            </w:r>
          </w:p>
          <w:p w14:paraId="20143F0D" w14:textId="77777777" w:rsidR="004F6338" w:rsidRPr="00D073F7" w:rsidRDefault="004F6338" w:rsidP="004F6338">
            <w:pPr>
              <w:spacing w:line="256" w:lineRule="auto"/>
              <w:ind w:left="96" w:right="133"/>
              <w:rPr>
                <w:bCs/>
              </w:rPr>
            </w:pPr>
            <w:r w:rsidRPr="00D073F7">
              <w:rPr>
                <w:bCs/>
              </w:rPr>
              <w:t>- wykorzystać zapisy prawa</w:t>
            </w:r>
            <w:r>
              <w:rPr>
                <w:bCs/>
              </w:rPr>
              <w:t xml:space="preserve"> </w:t>
            </w:r>
            <w:r w:rsidRPr="00D073F7">
              <w:rPr>
                <w:bCs/>
              </w:rPr>
              <w:t>ubezpieczeń społecznych i</w:t>
            </w:r>
            <w:r>
              <w:rPr>
                <w:bCs/>
              </w:rPr>
              <w:t xml:space="preserve"> </w:t>
            </w:r>
            <w:r w:rsidRPr="00D073F7">
              <w:rPr>
                <w:bCs/>
              </w:rPr>
              <w:t>zdrowotnych w zakresie naliczania</w:t>
            </w:r>
            <w:r>
              <w:rPr>
                <w:bCs/>
              </w:rPr>
              <w:t xml:space="preserve"> </w:t>
            </w:r>
            <w:r w:rsidRPr="00D073F7">
              <w:rPr>
                <w:bCs/>
              </w:rPr>
              <w:t>składek od wynagrodzeń</w:t>
            </w:r>
          </w:p>
          <w:p w14:paraId="43C38B26" w14:textId="77777777" w:rsidR="004F6338" w:rsidRPr="00D073F7" w:rsidRDefault="004F6338" w:rsidP="004F6338">
            <w:pPr>
              <w:spacing w:line="256" w:lineRule="auto"/>
              <w:ind w:left="96" w:right="133"/>
              <w:rPr>
                <w:bCs/>
              </w:rPr>
            </w:pPr>
            <w:r w:rsidRPr="00D073F7">
              <w:rPr>
                <w:bCs/>
              </w:rPr>
              <w:t>- podać schemat ustalania</w:t>
            </w:r>
          </w:p>
          <w:p w14:paraId="3FBDF7D6" w14:textId="77777777" w:rsidR="004F6338" w:rsidRPr="00D073F7" w:rsidRDefault="004F6338" w:rsidP="004F6338">
            <w:pPr>
              <w:spacing w:line="256" w:lineRule="auto"/>
              <w:ind w:left="96" w:right="133"/>
              <w:rPr>
                <w:bCs/>
              </w:rPr>
            </w:pPr>
            <w:r w:rsidRPr="00D073F7">
              <w:rPr>
                <w:bCs/>
              </w:rPr>
              <w:t>podstawy opodatkowania</w:t>
            </w:r>
          </w:p>
          <w:p w14:paraId="75D9AE12" w14:textId="77777777" w:rsidR="004F6338" w:rsidRPr="00D073F7" w:rsidRDefault="004F6338" w:rsidP="004F6338">
            <w:pPr>
              <w:spacing w:line="256" w:lineRule="auto"/>
              <w:ind w:left="96" w:right="133"/>
              <w:rPr>
                <w:bCs/>
              </w:rPr>
            </w:pPr>
            <w:r w:rsidRPr="00D073F7">
              <w:rPr>
                <w:bCs/>
              </w:rPr>
              <w:t>podatkiem dochodowym od osób</w:t>
            </w:r>
            <w:r>
              <w:rPr>
                <w:bCs/>
              </w:rPr>
              <w:t xml:space="preserve"> </w:t>
            </w:r>
            <w:r w:rsidRPr="00D073F7">
              <w:rPr>
                <w:bCs/>
              </w:rPr>
              <w:t>fizycznych z tytułu zatrudnienia na</w:t>
            </w:r>
          </w:p>
          <w:p w14:paraId="3AF7E6DE" w14:textId="77777777" w:rsidR="004F6338" w:rsidRPr="00D073F7" w:rsidRDefault="004F6338" w:rsidP="004F6338">
            <w:pPr>
              <w:spacing w:line="256" w:lineRule="auto"/>
              <w:ind w:left="96" w:right="133"/>
              <w:rPr>
                <w:bCs/>
              </w:rPr>
            </w:pPr>
            <w:r w:rsidRPr="00D073F7">
              <w:rPr>
                <w:bCs/>
              </w:rPr>
              <w:t>podstawie umów o pracę i umów</w:t>
            </w:r>
            <w:r>
              <w:rPr>
                <w:bCs/>
              </w:rPr>
              <w:t xml:space="preserve"> </w:t>
            </w:r>
            <w:r w:rsidRPr="00D073F7">
              <w:rPr>
                <w:bCs/>
              </w:rPr>
              <w:t>cywilnoprawnych</w:t>
            </w:r>
          </w:p>
          <w:p w14:paraId="5360B614" w14:textId="77777777" w:rsidR="004F6338" w:rsidRPr="00D073F7" w:rsidRDefault="004F6338" w:rsidP="004F6338">
            <w:pPr>
              <w:spacing w:line="256" w:lineRule="auto"/>
              <w:ind w:left="96" w:right="133"/>
              <w:rPr>
                <w:bCs/>
              </w:rPr>
            </w:pPr>
            <w:r w:rsidRPr="00D073F7">
              <w:rPr>
                <w:bCs/>
              </w:rPr>
              <w:t>- określić zasady</w:t>
            </w:r>
            <w:r>
              <w:rPr>
                <w:bCs/>
              </w:rPr>
              <w:t xml:space="preserve"> </w:t>
            </w:r>
            <w:r w:rsidRPr="00D073F7">
              <w:rPr>
                <w:bCs/>
              </w:rPr>
              <w:t>odliczania</w:t>
            </w:r>
            <w:r>
              <w:rPr>
                <w:bCs/>
              </w:rPr>
              <w:t xml:space="preserve"> </w:t>
            </w:r>
            <w:r w:rsidRPr="00D073F7">
              <w:rPr>
                <w:bCs/>
              </w:rPr>
              <w:t>składki zdrowotnej od zaliczki na</w:t>
            </w:r>
          </w:p>
          <w:p w14:paraId="4035F887" w14:textId="77777777" w:rsidR="004F6338" w:rsidRPr="00D073F7" w:rsidRDefault="004F6338" w:rsidP="004F6338">
            <w:pPr>
              <w:spacing w:line="256" w:lineRule="auto"/>
              <w:ind w:left="96" w:right="133"/>
              <w:rPr>
                <w:bCs/>
              </w:rPr>
            </w:pPr>
            <w:r w:rsidRPr="00D073F7">
              <w:rPr>
                <w:bCs/>
              </w:rPr>
              <w:t>podatek dochodowy</w:t>
            </w:r>
          </w:p>
          <w:p w14:paraId="718C3605" w14:textId="77777777" w:rsidR="004F6338" w:rsidRPr="00D073F7" w:rsidRDefault="004F6338" w:rsidP="004F6338">
            <w:pPr>
              <w:spacing w:line="256" w:lineRule="auto"/>
              <w:ind w:left="96" w:right="133"/>
              <w:rPr>
                <w:bCs/>
              </w:rPr>
            </w:pPr>
            <w:r w:rsidRPr="00D073F7">
              <w:rPr>
                <w:bCs/>
              </w:rPr>
              <w:t>zidentyfikować umowy</w:t>
            </w:r>
          </w:p>
          <w:p w14:paraId="2B015BFF" w14:textId="77777777" w:rsidR="004F6338" w:rsidRPr="00D073F7" w:rsidRDefault="004F6338" w:rsidP="004F6338">
            <w:pPr>
              <w:spacing w:line="256" w:lineRule="auto"/>
              <w:ind w:left="96" w:right="133"/>
              <w:rPr>
                <w:bCs/>
              </w:rPr>
            </w:pPr>
            <w:r w:rsidRPr="00D073F7">
              <w:rPr>
                <w:bCs/>
              </w:rPr>
              <w:lastRenderedPageBreak/>
              <w:t>cywilnoprawne</w:t>
            </w:r>
            <w:r>
              <w:rPr>
                <w:bCs/>
              </w:rPr>
              <w:t xml:space="preserve"> </w:t>
            </w:r>
            <w:r w:rsidRPr="00D073F7">
              <w:rPr>
                <w:bCs/>
              </w:rPr>
              <w:t>opodatkowane</w:t>
            </w:r>
            <w:r>
              <w:rPr>
                <w:bCs/>
              </w:rPr>
              <w:t xml:space="preserve"> </w:t>
            </w:r>
            <w:r w:rsidRPr="00D073F7">
              <w:rPr>
                <w:bCs/>
              </w:rPr>
              <w:t>podatkiem ryczałtowym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23E0A" w14:textId="27BA35D1" w:rsidR="004F6338" w:rsidRPr="004F6338" w:rsidRDefault="004F6338" w:rsidP="004F6338">
            <w:pPr>
              <w:spacing w:line="247" w:lineRule="auto"/>
              <w:ind w:right="2"/>
              <w:rPr>
                <w:rFonts w:cstheme="minorHAnsi"/>
              </w:rPr>
            </w:pPr>
            <w:r w:rsidRPr="004F6338">
              <w:rPr>
                <w:rFonts w:eastAsia="Times New Roman" w:cstheme="minorHAnsi"/>
              </w:rPr>
              <w:lastRenderedPageBreak/>
              <w:t xml:space="preserve">-określić możliwe składniki  wynagrodzeń osobowych:  wynagrodzenie zasadnicze, dodatki za pracę nocną, dodatki za dyżury, nadgodziny, dodatki funkcyjne, dodatki za pracę  </w:t>
            </w:r>
          </w:p>
          <w:p w14:paraId="76CE0D46" w14:textId="4C594EF7" w:rsidR="004F6338" w:rsidRPr="004F6338" w:rsidRDefault="004F6338" w:rsidP="004F6338">
            <w:pPr>
              <w:rPr>
                <w:rFonts w:cstheme="minorHAnsi"/>
              </w:rPr>
            </w:pPr>
            <w:r w:rsidRPr="004F6338">
              <w:rPr>
                <w:rFonts w:eastAsia="Times New Roman" w:cstheme="minorHAnsi"/>
              </w:rPr>
              <w:t xml:space="preserve">w uciążliwych warunkach, premie, dodatek wyrównawczy, opodatkowane dodatki fakultatywne   </w:t>
            </w:r>
          </w:p>
          <w:p w14:paraId="59E03522" w14:textId="24C2E6FC" w:rsidR="004F6338" w:rsidRPr="004F6338" w:rsidRDefault="004F6338" w:rsidP="004F6338">
            <w:pPr>
              <w:spacing w:line="278" w:lineRule="auto"/>
              <w:rPr>
                <w:rFonts w:cstheme="minorHAnsi"/>
              </w:rPr>
            </w:pPr>
            <w:r w:rsidRPr="004F6338">
              <w:rPr>
                <w:rFonts w:eastAsia="Times New Roman" w:cstheme="minorHAnsi"/>
              </w:rPr>
              <w:t xml:space="preserve">-zidentyfikować część stałą i ruchomą wynagrodzenia  </w:t>
            </w:r>
          </w:p>
          <w:p w14:paraId="09633930" w14:textId="57D2A6F8" w:rsidR="004F6338" w:rsidRPr="004F6338" w:rsidRDefault="004F6338" w:rsidP="004F6338">
            <w:pPr>
              <w:spacing w:after="13" w:line="264" w:lineRule="auto"/>
              <w:rPr>
                <w:rFonts w:cstheme="minorHAnsi"/>
              </w:rPr>
            </w:pPr>
            <w:r w:rsidRPr="004F6338">
              <w:rPr>
                <w:rFonts w:eastAsia="Times New Roman" w:cstheme="minorHAnsi"/>
              </w:rPr>
              <w:t xml:space="preserve">-rozpoznać składniki wynagrodzenia brutto   </w:t>
            </w:r>
            <w:r w:rsidRPr="004F6338">
              <w:rPr>
                <w:rFonts w:eastAsia="Times New Roman" w:cstheme="minorHAnsi"/>
              </w:rPr>
              <w:br/>
              <w:t xml:space="preserve">- scharakteryzować różne systemy płac   </w:t>
            </w:r>
          </w:p>
          <w:p w14:paraId="3E95A621" w14:textId="475C4BF0" w:rsidR="004F6338" w:rsidRPr="004F6338" w:rsidRDefault="004F6338" w:rsidP="004F6338">
            <w:pPr>
              <w:spacing w:after="34" w:line="256" w:lineRule="auto"/>
              <w:rPr>
                <w:rFonts w:cstheme="minorHAnsi"/>
              </w:rPr>
            </w:pPr>
            <w:r w:rsidRPr="004F6338">
              <w:rPr>
                <w:rFonts w:eastAsia="Times New Roman" w:cstheme="minorHAnsi"/>
              </w:rPr>
              <w:t xml:space="preserve">-wyjaśnić zasady obliczania wynagrodzenia za pracę w godzinach nadliczbowych   </w:t>
            </w:r>
          </w:p>
          <w:p w14:paraId="0E13029A" w14:textId="3ADA19D8" w:rsidR="004F6338" w:rsidRPr="004F6338" w:rsidRDefault="004F6338" w:rsidP="004F6338">
            <w:pPr>
              <w:spacing w:line="256" w:lineRule="auto"/>
              <w:rPr>
                <w:rFonts w:cstheme="minorHAnsi"/>
              </w:rPr>
            </w:pPr>
            <w:r w:rsidRPr="004F6338">
              <w:rPr>
                <w:rFonts w:eastAsia="Times New Roman" w:cstheme="minorHAnsi"/>
              </w:rPr>
              <w:t xml:space="preserve">-określić zasady </w:t>
            </w:r>
          </w:p>
          <w:p w14:paraId="0A5793C8" w14:textId="5C1E3D46" w:rsidR="004F6338" w:rsidRPr="004F6338" w:rsidRDefault="004F6338" w:rsidP="004F6338">
            <w:pPr>
              <w:spacing w:after="17" w:line="259" w:lineRule="auto"/>
              <w:ind w:right="108"/>
              <w:rPr>
                <w:rFonts w:cstheme="minorHAnsi"/>
              </w:rPr>
            </w:pPr>
            <w:r w:rsidRPr="004F6338">
              <w:rPr>
                <w:rFonts w:eastAsia="Times New Roman" w:cstheme="minorHAnsi"/>
              </w:rPr>
              <w:t xml:space="preserve">obowiązujące przy wyliczaniu wynagrodzenia </w:t>
            </w:r>
            <w:r w:rsidRPr="004F6338">
              <w:rPr>
                <w:rFonts w:eastAsia="Times New Roman" w:cstheme="minorHAnsi"/>
              </w:rPr>
              <w:lastRenderedPageBreak/>
              <w:t xml:space="preserve">za pracę w porze nocnej i święta   </w:t>
            </w:r>
            <w:r w:rsidRPr="004F6338">
              <w:rPr>
                <w:rFonts w:eastAsia="Times New Roman" w:cstheme="minorHAnsi"/>
              </w:rPr>
              <w:br/>
              <w:t xml:space="preserve">- wyjaśnić zasady ustalania dodatku wyrównawczego   - wyjaśnić zasady ustalania wynagrodzenia chorobowego z uwzględnieniem przyczyn  powstania niezdolności do pracy  </w:t>
            </w:r>
          </w:p>
          <w:p w14:paraId="5CCD1E38" w14:textId="0F217D0D" w:rsidR="004F6338" w:rsidRPr="004F6338" w:rsidRDefault="004F6338" w:rsidP="004F6338">
            <w:pPr>
              <w:spacing w:line="244" w:lineRule="auto"/>
              <w:rPr>
                <w:rFonts w:cstheme="minorHAnsi"/>
              </w:rPr>
            </w:pPr>
            <w:r w:rsidRPr="004F6338">
              <w:rPr>
                <w:rFonts w:eastAsia="Times New Roman" w:cstheme="minorHAnsi"/>
              </w:rPr>
              <w:t xml:space="preserve">-wskazać cel, termin i skutki złożenia/niezłożenia przez pracownika oświadczenia dla celów obliczenia miesięcznych zaliczek na podatek dochodowy od osób </w:t>
            </w:r>
          </w:p>
          <w:p w14:paraId="440D3DE2" w14:textId="77777777" w:rsidR="004F6338" w:rsidRPr="004F6338" w:rsidRDefault="004F6338" w:rsidP="004F6338">
            <w:pPr>
              <w:rPr>
                <w:rFonts w:cstheme="minorHAnsi"/>
              </w:rPr>
            </w:pPr>
            <w:r w:rsidRPr="004F6338">
              <w:rPr>
                <w:rFonts w:eastAsia="Times New Roman" w:cstheme="minorHAnsi"/>
              </w:rPr>
              <w:t xml:space="preserve">fizycznych  </w:t>
            </w:r>
          </w:p>
          <w:p w14:paraId="33139C8B" w14:textId="4B0BE463" w:rsidR="004F6338" w:rsidRPr="004F6338" w:rsidRDefault="004F6338" w:rsidP="004F6338">
            <w:pPr>
              <w:spacing w:line="256" w:lineRule="auto"/>
              <w:ind w:right="41"/>
              <w:rPr>
                <w:rFonts w:cstheme="minorHAnsi"/>
                <w:bCs/>
              </w:rPr>
            </w:pPr>
            <w:r w:rsidRPr="004F6338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288BB" w14:textId="6BA70BCB" w:rsidR="004F6338" w:rsidRPr="004F6338" w:rsidRDefault="004F6338" w:rsidP="004F6338">
            <w:pPr>
              <w:spacing w:after="19" w:line="256" w:lineRule="auto"/>
              <w:ind w:right="46"/>
              <w:rPr>
                <w:rFonts w:cstheme="minorHAnsi"/>
              </w:rPr>
            </w:pPr>
            <w:r>
              <w:rPr>
                <w:rFonts w:eastAsia="Times New Roman" w:cstheme="minorHAnsi"/>
              </w:rPr>
              <w:lastRenderedPageBreak/>
              <w:t>-</w:t>
            </w:r>
            <w:r w:rsidRPr="004F6338">
              <w:rPr>
                <w:rFonts w:eastAsia="Times New Roman" w:cstheme="minorHAnsi"/>
              </w:rPr>
              <w:t xml:space="preserve">obliczyć wynagrodzenie zasadnicze według różnych systemów wynagradzania </w:t>
            </w:r>
            <w:r w:rsidRPr="004F6338">
              <w:rPr>
                <w:rFonts w:eastAsia="Times New Roman" w:cstheme="minorHAnsi"/>
                <w:b/>
              </w:rPr>
              <w:t xml:space="preserve">  </w:t>
            </w:r>
            <w:r w:rsidRPr="004F6338">
              <w:rPr>
                <w:rFonts w:eastAsia="Times New Roman" w:cstheme="minorHAnsi"/>
              </w:rPr>
              <w:t xml:space="preserve">- obliczyć dodatek za wysługę lat  </w:t>
            </w:r>
          </w:p>
          <w:p w14:paraId="12C42190" w14:textId="027C4A35" w:rsidR="004F6338" w:rsidRPr="004F6338" w:rsidRDefault="004F6338" w:rsidP="004F6338">
            <w:pPr>
              <w:spacing w:line="278" w:lineRule="auto"/>
              <w:ind w:right="46"/>
              <w:rPr>
                <w:rFonts w:cstheme="minorHAnsi"/>
              </w:rPr>
            </w:pPr>
            <w:r>
              <w:rPr>
                <w:rFonts w:eastAsia="Times New Roman" w:cstheme="minorHAnsi"/>
              </w:rPr>
              <w:t>-</w:t>
            </w:r>
            <w:r w:rsidRPr="004F6338">
              <w:rPr>
                <w:rFonts w:eastAsia="Times New Roman" w:cstheme="minorHAnsi"/>
              </w:rPr>
              <w:t xml:space="preserve">obliczyć ekwiwalent za pranie odzieży roboczej  </w:t>
            </w:r>
          </w:p>
          <w:p w14:paraId="09484A90" w14:textId="7537969D" w:rsidR="004F6338" w:rsidRPr="004F6338" w:rsidRDefault="004F6338" w:rsidP="004F6338">
            <w:pPr>
              <w:spacing w:after="20" w:line="256" w:lineRule="auto"/>
              <w:ind w:right="46"/>
              <w:rPr>
                <w:rFonts w:cstheme="minorHAnsi"/>
              </w:rPr>
            </w:pPr>
            <w:r>
              <w:rPr>
                <w:rFonts w:eastAsia="Times New Roman" w:cstheme="minorHAnsi"/>
              </w:rPr>
              <w:t>-</w:t>
            </w:r>
            <w:r w:rsidRPr="004F6338">
              <w:rPr>
                <w:rFonts w:eastAsia="Times New Roman" w:cstheme="minorHAnsi"/>
              </w:rPr>
              <w:t xml:space="preserve">obliczyć wynagrodzenie za pracę wykonywaną w godzinach nadliczbowych w różnych porach i dniach </w:t>
            </w:r>
            <w:r w:rsidRPr="004F6338">
              <w:rPr>
                <w:rFonts w:eastAsia="Times New Roman" w:cstheme="minorHAnsi"/>
                <w:b/>
              </w:rPr>
              <w:t xml:space="preserve"> </w:t>
            </w:r>
            <w:r w:rsidRPr="004F6338">
              <w:rPr>
                <w:rFonts w:eastAsia="Times New Roman" w:cstheme="minorHAnsi"/>
              </w:rPr>
              <w:t xml:space="preserve"> </w:t>
            </w:r>
            <w:r w:rsidRPr="004F6338">
              <w:rPr>
                <w:rFonts w:eastAsia="Times New Roman" w:cstheme="minorHAnsi"/>
              </w:rPr>
              <w:br/>
              <w:t xml:space="preserve">- obliczyć wynagrodzenie za pracę w godzinach nocnych i święta </w:t>
            </w:r>
            <w:r w:rsidRPr="004F6338">
              <w:rPr>
                <w:rFonts w:eastAsia="Times New Roman" w:cstheme="minorHAnsi"/>
                <w:b/>
              </w:rPr>
              <w:t xml:space="preserve"> </w:t>
            </w:r>
            <w:r w:rsidRPr="004F6338">
              <w:rPr>
                <w:rFonts w:eastAsia="Times New Roman" w:cstheme="minorHAnsi"/>
              </w:rPr>
              <w:t xml:space="preserve"> </w:t>
            </w:r>
          </w:p>
          <w:p w14:paraId="35612119" w14:textId="7099EA30" w:rsidR="004F6338" w:rsidRPr="004F6338" w:rsidRDefault="004F6338" w:rsidP="004F6338">
            <w:pPr>
              <w:spacing w:after="38" w:line="237" w:lineRule="auto"/>
              <w:ind w:right="46"/>
              <w:rPr>
                <w:rFonts w:cstheme="minorHAnsi"/>
              </w:rPr>
            </w:pPr>
            <w:r>
              <w:rPr>
                <w:rFonts w:eastAsia="Times New Roman" w:cstheme="minorHAnsi"/>
              </w:rPr>
              <w:t>-</w:t>
            </w:r>
            <w:r w:rsidRPr="004F6338">
              <w:rPr>
                <w:rFonts w:eastAsia="Times New Roman" w:cstheme="minorHAnsi"/>
              </w:rPr>
              <w:t xml:space="preserve">obliczyć premię, dodatek funkcyjny i stażowy ustalony procentowo </w:t>
            </w:r>
            <w:r w:rsidRPr="004F6338">
              <w:rPr>
                <w:rFonts w:eastAsia="Times New Roman" w:cstheme="minorHAnsi"/>
                <w:b/>
              </w:rPr>
              <w:t xml:space="preserve"> </w:t>
            </w:r>
            <w:r w:rsidRPr="004F6338">
              <w:rPr>
                <w:rFonts w:eastAsia="Times New Roman" w:cstheme="minorHAnsi"/>
              </w:rPr>
              <w:t xml:space="preserve"> </w:t>
            </w:r>
          </w:p>
          <w:p w14:paraId="6A3F8B0E" w14:textId="353679FF" w:rsidR="004F6338" w:rsidRPr="004F6338" w:rsidRDefault="004F6338" w:rsidP="004F6338">
            <w:pPr>
              <w:spacing w:after="28" w:line="249" w:lineRule="auto"/>
              <w:ind w:right="46"/>
              <w:rPr>
                <w:rFonts w:cstheme="minorHAnsi"/>
              </w:rPr>
            </w:pPr>
            <w:r>
              <w:rPr>
                <w:rFonts w:eastAsia="Times New Roman" w:cstheme="minorHAnsi"/>
              </w:rPr>
              <w:t>-</w:t>
            </w:r>
            <w:r w:rsidRPr="004F6338">
              <w:rPr>
                <w:rFonts w:eastAsia="Times New Roman" w:cstheme="minorHAnsi"/>
              </w:rPr>
              <w:t xml:space="preserve">ustalić wynagrodzenie brutto  </w:t>
            </w:r>
            <w:r>
              <w:rPr>
                <w:rFonts w:eastAsia="Times New Roman" w:cstheme="minorHAnsi"/>
              </w:rPr>
              <w:br/>
            </w:r>
            <w:r w:rsidRPr="004F6338">
              <w:rPr>
                <w:rFonts w:eastAsia="Times New Roman" w:cstheme="minorHAnsi"/>
              </w:rPr>
              <w:t xml:space="preserve">- obliczyć wynagrodzenie za czas urlopu przy stałych i zmiennych składnikach wynagrodzenia </w:t>
            </w:r>
            <w:r w:rsidRPr="004F6338">
              <w:rPr>
                <w:rFonts w:eastAsia="Times New Roman" w:cstheme="minorHAnsi"/>
                <w:b/>
              </w:rPr>
              <w:t xml:space="preserve"> </w:t>
            </w:r>
            <w:r>
              <w:rPr>
                <w:rFonts w:eastAsia="Times New Roman" w:cstheme="minorHAnsi"/>
                <w:b/>
              </w:rPr>
              <w:br/>
            </w:r>
            <w:r w:rsidRPr="004F6338">
              <w:rPr>
                <w:rFonts w:eastAsia="Times New Roman" w:cstheme="minorHAnsi"/>
              </w:rPr>
              <w:t xml:space="preserve">- obliczyć ekwiwalent  za </w:t>
            </w:r>
            <w:r w:rsidRPr="004F6338">
              <w:rPr>
                <w:rFonts w:eastAsia="Times New Roman" w:cstheme="minorHAnsi"/>
              </w:rPr>
              <w:lastRenderedPageBreak/>
              <w:t xml:space="preserve">niewykorzystany urlop   </w:t>
            </w:r>
            <w:r>
              <w:rPr>
                <w:rFonts w:eastAsia="Times New Roman" w:cstheme="minorHAnsi"/>
              </w:rPr>
              <w:br/>
            </w:r>
            <w:r w:rsidRPr="004F6338">
              <w:rPr>
                <w:rFonts w:eastAsia="Times New Roman" w:cstheme="minorHAnsi"/>
              </w:rPr>
              <w:t xml:space="preserve">-ustalić podstawę naliczania składek na ubezpieczenia społeczne, w tym z uwzględnieniem wynagrodzeń za czas choroby </w:t>
            </w:r>
            <w:r w:rsidRPr="004F6338">
              <w:rPr>
                <w:rFonts w:eastAsia="Times New Roman" w:cstheme="minorHAnsi"/>
                <w:b/>
              </w:rPr>
              <w:t xml:space="preserve"> </w:t>
            </w:r>
            <w:r w:rsidRPr="004F6338">
              <w:rPr>
                <w:rFonts w:eastAsia="Times New Roman" w:cstheme="minorHAnsi"/>
              </w:rPr>
              <w:t xml:space="preserve"> </w:t>
            </w:r>
          </w:p>
          <w:p w14:paraId="22C68329" w14:textId="5F684300" w:rsidR="004F6338" w:rsidRPr="004F6338" w:rsidRDefault="004F6338" w:rsidP="004F6338">
            <w:pPr>
              <w:spacing w:after="23" w:line="252" w:lineRule="auto"/>
              <w:ind w:right="46"/>
              <w:rPr>
                <w:rFonts w:cstheme="minorHAnsi"/>
              </w:rPr>
            </w:pPr>
            <w:r>
              <w:rPr>
                <w:rFonts w:eastAsia="Times New Roman" w:cstheme="minorHAnsi"/>
              </w:rPr>
              <w:t>-</w:t>
            </w:r>
            <w:r w:rsidRPr="004F6338">
              <w:rPr>
                <w:rFonts w:eastAsia="Times New Roman" w:cstheme="minorHAnsi"/>
              </w:rPr>
              <w:t xml:space="preserve">obliczyć składki ubezpieczeń społecznych w części finansowanej przez osobę ubezpieczoną </w:t>
            </w:r>
            <w:r w:rsidRPr="004F6338">
              <w:rPr>
                <w:rFonts w:eastAsia="Times New Roman" w:cstheme="minorHAnsi"/>
                <w:b/>
              </w:rPr>
              <w:t xml:space="preserve"> </w:t>
            </w:r>
            <w:r w:rsidRPr="004F6338">
              <w:rPr>
                <w:rFonts w:eastAsia="Times New Roman" w:cstheme="minorHAnsi"/>
              </w:rPr>
              <w:t xml:space="preserve"> </w:t>
            </w:r>
          </w:p>
          <w:p w14:paraId="34A28507" w14:textId="1D56DD30" w:rsidR="004F6338" w:rsidRPr="004F6338" w:rsidRDefault="004F6338" w:rsidP="004F6338">
            <w:pPr>
              <w:spacing w:line="256" w:lineRule="auto"/>
              <w:ind w:right="46"/>
              <w:rPr>
                <w:rFonts w:cstheme="minorHAnsi"/>
              </w:rPr>
            </w:pPr>
            <w:r>
              <w:rPr>
                <w:rFonts w:eastAsia="Times New Roman" w:cstheme="minorHAnsi"/>
              </w:rPr>
              <w:t>-</w:t>
            </w:r>
            <w:r w:rsidRPr="004F6338">
              <w:rPr>
                <w:rFonts w:eastAsia="Times New Roman" w:cstheme="minorHAnsi"/>
              </w:rPr>
              <w:t xml:space="preserve">odszukać i zastosować właściwe koszty uzyskania przychodów </w:t>
            </w:r>
            <w:r w:rsidRPr="004F6338">
              <w:rPr>
                <w:rFonts w:eastAsia="Times New Roman" w:cstheme="minorHAnsi"/>
                <w:b/>
              </w:rPr>
              <w:t xml:space="preserve"> </w:t>
            </w:r>
            <w:r w:rsidRPr="004F6338">
              <w:rPr>
                <w:rFonts w:eastAsia="Times New Roman" w:cstheme="minorHAnsi"/>
              </w:rPr>
              <w:t xml:space="preserve"> </w:t>
            </w:r>
            <w:r>
              <w:rPr>
                <w:rFonts w:eastAsia="Times New Roman" w:cstheme="minorHAnsi"/>
              </w:rPr>
              <w:br/>
            </w:r>
            <w:r w:rsidRPr="004F6338">
              <w:rPr>
                <w:rFonts w:eastAsia="Times New Roman" w:cstheme="minorHAnsi"/>
              </w:rPr>
              <w:t xml:space="preserve">-obliczyć podstawę opodatkowania podatkiem </w:t>
            </w:r>
          </w:p>
          <w:p w14:paraId="59D61BCF" w14:textId="77777777" w:rsidR="004F6338" w:rsidRPr="004F6338" w:rsidRDefault="004F6338" w:rsidP="004F6338">
            <w:pPr>
              <w:spacing w:after="40" w:line="235" w:lineRule="auto"/>
              <w:rPr>
                <w:rFonts w:cstheme="minorHAnsi"/>
              </w:rPr>
            </w:pPr>
            <w:r w:rsidRPr="004F6338">
              <w:rPr>
                <w:rFonts w:eastAsia="Times New Roman" w:cstheme="minorHAnsi"/>
              </w:rPr>
              <w:t xml:space="preserve">dochodowym od osób fizycznych z tytułu </w:t>
            </w:r>
          </w:p>
          <w:p w14:paraId="05F5ABDF" w14:textId="77777777" w:rsidR="004F6338" w:rsidRPr="004F6338" w:rsidRDefault="004F6338" w:rsidP="004F6338">
            <w:pPr>
              <w:spacing w:after="37"/>
              <w:ind w:right="1361"/>
              <w:rPr>
                <w:rFonts w:cstheme="minorHAnsi"/>
              </w:rPr>
            </w:pPr>
            <w:r w:rsidRPr="004F6338">
              <w:rPr>
                <w:rFonts w:eastAsia="Times New Roman" w:cstheme="minorHAnsi"/>
              </w:rPr>
              <w:t xml:space="preserve">przychodów  z pracy   </w:t>
            </w:r>
          </w:p>
          <w:p w14:paraId="12695E62" w14:textId="28702E4A" w:rsidR="004F6338" w:rsidRPr="004F6338" w:rsidRDefault="004F6338" w:rsidP="004F6338">
            <w:pPr>
              <w:spacing w:line="256" w:lineRule="auto"/>
              <w:ind w:right="43"/>
              <w:rPr>
                <w:rFonts w:cstheme="minorHAnsi"/>
                <w:b/>
              </w:rPr>
            </w:pPr>
            <w:r w:rsidRPr="004F6338">
              <w:rPr>
                <w:rFonts w:eastAsia="Times New Roman" w:cstheme="minorHAnsi"/>
              </w:rPr>
              <w:t xml:space="preserve">-odszukać i właściwie do sytuacji zastosować kwotę wolną od podatku </w:t>
            </w:r>
            <w:r w:rsidRPr="004F6338">
              <w:rPr>
                <w:rFonts w:eastAsia="Times New Roman" w:cstheme="minorHAnsi"/>
                <w:b/>
              </w:rPr>
              <w:t xml:space="preserve"> </w:t>
            </w:r>
            <w:r w:rsidRPr="004F6338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DF00" w14:textId="51A50D77" w:rsidR="009809CC" w:rsidRPr="009809CC" w:rsidRDefault="009809CC" w:rsidP="009809CC">
            <w:pPr>
              <w:spacing w:line="244" w:lineRule="auto"/>
              <w:ind w:right="72"/>
              <w:rPr>
                <w:rFonts w:cstheme="minorHAnsi"/>
              </w:rPr>
            </w:pPr>
            <w:r w:rsidRPr="009809CC">
              <w:rPr>
                <w:rFonts w:eastAsia="Times New Roman" w:cstheme="minorHAnsi"/>
              </w:rPr>
              <w:lastRenderedPageBreak/>
              <w:t xml:space="preserve">-obliczyć dodatek wyrównawczy dla pracownika przesuniętego na inne stanowisko pracy </w:t>
            </w:r>
            <w:r w:rsidRPr="009809CC">
              <w:rPr>
                <w:rFonts w:eastAsia="Times New Roman" w:cstheme="minorHAnsi"/>
                <w:b/>
              </w:rPr>
              <w:t xml:space="preserve">  </w:t>
            </w:r>
            <w:r>
              <w:rPr>
                <w:rFonts w:eastAsia="Times New Roman" w:cstheme="minorHAnsi"/>
                <w:b/>
              </w:rPr>
              <w:br/>
            </w:r>
            <w:r w:rsidRPr="009809CC">
              <w:rPr>
                <w:rFonts w:eastAsia="Times New Roman" w:cstheme="minorHAnsi"/>
              </w:rPr>
              <w:t xml:space="preserve">-obliczyć obowiązkowe potrącenia z wynagrodzenia z tytułów cywilnoprawnych i administracyjnoprawnych, </w:t>
            </w:r>
            <w:r w:rsidR="00956169">
              <w:rPr>
                <w:rFonts w:eastAsia="Times New Roman" w:cstheme="minorHAnsi"/>
              </w:rPr>
              <w:t>np</w:t>
            </w:r>
            <w:r w:rsidRPr="009809CC">
              <w:rPr>
                <w:rFonts w:eastAsia="Times New Roman" w:cstheme="minorHAnsi"/>
              </w:rPr>
              <w:t xml:space="preserve">. potrącenia alimentacyjne i niealimentacyjne, zaległości  podatkowe  </w:t>
            </w:r>
          </w:p>
          <w:p w14:paraId="6F569FEE" w14:textId="77777777" w:rsidR="004F6338" w:rsidRPr="00D073F7" w:rsidRDefault="004F6338" w:rsidP="009809CC">
            <w:pPr>
              <w:spacing w:line="256" w:lineRule="auto"/>
              <w:ind w:left="113" w:right="155"/>
              <w:rPr>
                <w:b/>
              </w:rPr>
            </w:pPr>
          </w:p>
        </w:tc>
      </w:tr>
      <w:tr w:rsidR="004F6338" w14:paraId="1022C9B4" w14:textId="77777777" w:rsidTr="009809CC">
        <w:trPr>
          <w:trHeight w:val="937"/>
        </w:trPr>
        <w:tc>
          <w:tcPr>
            <w:tcW w:w="22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CA1A4E" w14:textId="77777777" w:rsidR="004F6338" w:rsidRPr="00CB6952" w:rsidRDefault="004F6338" w:rsidP="004F6338">
            <w:pPr>
              <w:rPr>
                <w:sz w:val="16"/>
                <w:szCs w:val="16"/>
              </w:rPr>
            </w:pP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F6B4" w14:textId="514B54B0" w:rsidR="004F6338" w:rsidRPr="009809CC" w:rsidRDefault="009809CC" w:rsidP="009809CC">
            <w:pPr>
              <w:rPr>
                <w:rFonts w:cstheme="minorHAnsi"/>
              </w:rPr>
            </w:pPr>
            <w:r w:rsidRPr="009809CC">
              <w:rPr>
                <w:rFonts w:eastAsia="Times New Roman" w:cstheme="minorHAnsi"/>
              </w:rPr>
              <w:t xml:space="preserve">2. Dokumentacja płac 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1ACD8" w14:textId="1427E2D2" w:rsidR="009809CC" w:rsidRPr="009809CC" w:rsidRDefault="009809CC" w:rsidP="009809CC">
            <w:pPr>
              <w:spacing w:line="276" w:lineRule="auto"/>
              <w:ind w:right="193"/>
              <w:rPr>
                <w:rFonts w:cstheme="minorHAnsi"/>
              </w:rPr>
            </w:pPr>
            <w:r w:rsidRPr="009809CC">
              <w:rPr>
                <w:rFonts w:eastAsia="Times New Roman" w:cstheme="minorHAnsi"/>
              </w:rPr>
              <w:t xml:space="preserve">-zidentyfikować elementy lisy płac   </w:t>
            </w:r>
          </w:p>
          <w:p w14:paraId="211094C4" w14:textId="7CE2F26C" w:rsidR="009809CC" w:rsidRPr="009809CC" w:rsidRDefault="009809CC" w:rsidP="009809CC">
            <w:pPr>
              <w:spacing w:line="244" w:lineRule="auto"/>
              <w:ind w:right="193"/>
              <w:rPr>
                <w:rFonts w:cstheme="minorHAnsi"/>
              </w:rPr>
            </w:pPr>
            <w:r>
              <w:rPr>
                <w:rFonts w:eastAsia="Times New Roman" w:cstheme="minorHAnsi"/>
              </w:rPr>
              <w:t>-</w:t>
            </w:r>
            <w:r w:rsidRPr="009809CC">
              <w:rPr>
                <w:rFonts w:eastAsia="Times New Roman" w:cstheme="minorHAnsi"/>
              </w:rPr>
              <w:t xml:space="preserve">zidentyfikować elementy rachunku do umów cywilnoprawnych </w:t>
            </w:r>
            <w:r w:rsidRPr="009809CC">
              <w:rPr>
                <w:rFonts w:eastAsia="Times New Roman" w:cstheme="minorHAnsi"/>
                <w:b/>
              </w:rPr>
              <w:t xml:space="preserve"> </w:t>
            </w:r>
            <w:r w:rsidRPr="009809CC">
              <w:rPr>
                <w:rFonts w:eastAsia="Times New Roman" w:cstheme="minorHAnsi"/>
              </w:rPr>
              <w:t xml:space="preserve"> </w:t>
            </w:r>
            <w:r>
              <w:rPr>
                <w:rFonts w:eastAsia="Times New Roman" w:cstheme="minorHAnsi"/>
              </w:rPr>
              <w:br/>
            </w:r>
            <w:r w:rsidRPr="009809CC">
              <w:rPr>
                <w:rFonts w:eastAsia="Times New Roman" w:cstheme="minorHAnsi"/>
              </w:rPr>
              <w:t xml:space="preserve">- podać terminy wypłaty wynagrodzeń zgodnie z prawem pracy </w:t>
            </w:r>
            <w:r w:rsidRPr="009809CC">
              <w:rPr>
                <w:rFonts w:eastAsia="Times New Roman" w:cstheme="minorHAnsi"/>
                <w:b/>
              </w:rPr>
              <w:t xml:space="preserve"> </w:t>
            </w:r>
            <w:r w:rsidRPr="009809CC">
              <w:rPr>
                <w:rFonts w:eastAsia="Times New Roman" w:cstheme="minorHAnsi"/>
              </w:rPr>
              <w:t xml:space="preserve"> </w:t>
            </w:r>
          </w:p>
          <w:p w14:paraId="37884576" w14:textId="77777777" w:rsidR="004F6338" w:rsidRPr="00CB6952" w:rsidRDefault="004F6338" w:rsidP="004F6338">
            <w:pPr>
              <w:spacing w:line="256" w:lineRule="auto"/>
              <w:ind w:left="96" w:right="13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D9344" w14:textId="530B7D1E" w:rsidR="004F6338" w:rsidRPr="009809CC" w:rsidRDefault="009809CC" w:rsidP="009809CC">
            <w:pPr>
              <w:spacing w:line="256" w:lineRule="auto"/>
              <w:ind w:right="41"/>
              <w:rPr>
                <w:rFonts w:cstheme="minorHAnsi"/>
                <w:b/>
              </w:rPr>
            </w:pPr>
            <w:r w:rsidRPr="009809CC">
              <w:rPr>
                <w:rFonts w:eastAsia="Times New Roman" w:cstheme="minorHAnsi"/>
              </w:rPr>
              <w:lastRenderedPageBreak/>
              <w:t>- określić formy wypłaty wynagrodzeń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E0CC2" w14:textId="373E0CA1" w:rsidR="009809CC" w:rsidRPr="003C49CE" w:rsidRDefault="009809CC" w:rsidP="009809CC">
            <w:pPr>
              <w:spacing w:line="276" w:lineRule="auto"/>
              <w:ind w:right="272"/>
              <w:rPr>
                <w:rFonts w:cstheme="minorHAnsi"/>
              </w:rPr>
            </w:pPr>
            <w:r w:rsidRPr="003C49CE">
              <w:rPr>
                <w:rFonts w:eastAsia="Times New Roman" w:cstheme="minorHAnsi"/>
              </w:rPr>
              <w:t xml:space="preserve">-sporządzić listy płac   </w:t>
            </w:r>
            <w:r w:rsidRPr="003C49CE">
              <w:rPr>
                <w:rFonts w:eastAsia="Times New Roman" w:cstheme="minorHAnsi"/>
              </w:rPr>
              <w:br/>
              <w:t xml:space="preserve">- sporządzić imienne karty przychodów pracowniczych </w:t>
            </w:r>
            <w:r w:rsidRPr="003C49CE">
              <w:rPr>
                <w:rFonts w:eastAsia="Times New Roman" w:cstheme="minorHAnsi"/>
                <w:b/>
              </w:rPr>
              <w:t xml:space="preserve"> </w:t>
            </w:r>
            <w:r w:rsidRPr="003C49CE">
              <w:rPr>
                <w:rFonts w:eastAsia="Times New Roman" w:cstheme="minorHAnsi"/>
              </w:rPr>
              <w:t xml:space="preserve"> </w:t>
            </w:r>
            <w:r w:rsidR="003C49CE">
              <w:rPr>
                <w:rFonts w:eastAsia="Times New Roman" w:cstheme="minorHAnsi"/>
              </w:rPr>
              <w:br/>
            </w:r>
            <w:r w:rsidRPr="003C49CE">
              <w:rPr>
                <w:rFonts w:eastAsia="Times New Roman" w:cstheme="minorHAnsi"/>
              </w:rPr>
              <w:t xml:space="preserve">- przygotować rachunki do umów cywilnoprawnych  </w:t>
            </w:r>
          </w:p>
          <w:p w14:paraId="29EC435F" w14:textId="4C9CE935" w:rsidR="009809CC" w:rsidRPr="003C49CE" w:rsidRDefault="009809CC" w:rsidP="009809CC">
            <w:pPr>
              <w:spacing w:after="18" w:line="256" w:lineRule="auto"/>
              <w:ind w:right="272"/>
              <w:rPr>
                <w:rFonts w:cstheme="minorHAnsi"/>
              </w:rPr>
            </w:pPr>
            <w:r w:rsidRPr="003C49CE">
              <w:rPr>
                <w:rFonts w:eastAsia="Times New Roman" w:cstheme="minorHAnsi"/>
              </w:rPr>
              <w:lastRenderedPageBreak/>
              <w:t xml:space="preserve">-ustalić kwoty „do wypłaty”   </w:t>
            </w:r>
          </w:p>
          <w:p w14:paraId="2C67518D" w14:textId="67E165A2" w:rsidR="004F6338" w:rsidRPr="00CB6952" w:rsidRDefault="009809CC" w:rsidP="009809CC">
            <w:pPr>
              <w:spacing w:line="256" w:lineRule="auto"/>
              <w:ind w:right="43"/>
              <w:rPr>
                <w:b/>
                <w:sz w:val="16"/>
                <w:szCs w:val="16"/>
              </w:rPr>
            </w:pPr>
            <w:r w:rsidRPr="003C49CE">
              <w:rPr>
                <w:rFonts w:eastAsia="Times New Roman" w:cstheme="minorHAnsi"/>
              </w:rPr>
              <w:t>sporządzić polecenie przelewu  wynagrodzenia dla pracownika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04A65" w14:textId="77777777" w:rsidR="004F6338" w:rsidRPr="00CB6952" w:rsidRDefault="004F6338" w:rsidP="004F6338">
            <w:pPr>
              <w:spacing w:line="256" w:lineRule="auto"/>
              <w:ind w:left="113" w:right="155"/>
              <w:jc w:val="center"/>
              <w:rPr>
                <w:b/>
                <w:sz w:val="16"/>
                <w:szCs w:val="16"/>
              </w:rPr>
            </w:pPr>
          </w:p>
        </w:tc>
      </w:tr>
      <w:tr w:rsidR="004F6338" w14:paraId="78729DF0" w14:textId="77777777" w:rsidTr="003C49CE">
        <w:trPr>
          <w:trHeight w:val="937"/>
        </w:trPr>
        <w:tc>
          <w:tcPr>
            <w:tcW w:w="22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A0BD08" w14:textId="77777777" w:rsidR="004F6338" w:rsidRPr="00CB6952" w:rsidRDefault="004F6338" w:rsidP="004F6338">
            <w:pPr>
              <w:rPr>
                <w:sz w:val="16"/>
                <w:szCs w:val="16"/>
              </w:rPr>
            </w:pP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0B00D" w14:textId="56CA13F8" w:rsidR="004F6338" w:rsidRPr="003C49CE" w:rsidRDefault="003C49CE" w:rsidP="003C49CE">
            <w:pPr>
              <w:rPr>
                <w:rFonts w:cstheme="minorHAnsi"/>
              </w:rPr>
            </w:pPr>
            <w:r w:rsidRPr="003C49CE">
              <w:rPr>
                <w:rFonts w:eastAsia="Times New Roman" w:cstheme="minorHAnsi"/>
              </w:rPr>
              <w:t xml:space="preserve">3. Dokumentacja z tytułu zasiłków chorobowych oraz uprawnień rentowych i emerytalnych 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6272" w14:textId="2DA7AB04" w:rsidR="003C49CE" w:rsidRPr="003C49CE" w:rsidRDefault="003C49CE" w:rsidP="003C49CE">
            <w:pPr>
              <w:spacing w:after="10" w:line="256" w:lineRule="auto"/>
              <w:ind w:right="95"/>
              <w:rPr>
                <w:rFonts w:cstheme="minorHAnsi"/>
              </w:rPr>
            </w:pPr>
            <w:r>
              <w:rPr>
                <w:rFonts w:eastAsia="Times New Roman" w:cstheme="minorHAnsi"/>
              </w:rPr>
              <w:t>-</w:t>
            </w:r>
            <w:r w:rsidRPr="003C49CE">
              <w:rPr>
                <w:rFonts w:eastAsia="Times New Roman" w:cstheme="minorHAnsi"/>
              </w:rPr>
              <w:t xml:space="preserve">rozróżnić pojęcia wynagrodzenie chorobowe i zasiłek chorobowy z ubezpieczenia społecznego  - określić rodzaje świadczeń wypłacanych z ubezpieczeń społecznych  </w:t>
            </w:r>
          </w:p>
          <w:p w14:paraId="530681C2" w14:textId="145872AD" w:rsidR="003C49CE" w:rsidRPr="003C49CE" w:rsidRDefault="003C49CE" w:rsidP="003C49CE">
            <w:pPr>
              <w:spacing w:line="252" w:lineRule="auto"/>
              <w:ind w:right="95"/>
              <w:rPr>
                <w:rFonts w:cstheme="minorHAnsi"/>
              </w:rPr>
            </w:pPr>
            <w:r>
              <w:rPr>
                <w:rFonts w:eastAsia="Times New Roman" w:cstheme="minorHAnsi"/>
              </w:rPr>
              <w:t>-</w:t>
            </w:r>
            <w:r w:rsidRPr="003C49CE">
              <w:rPr>
                <w:rFonts w:eastAsia="Times New Roman" w:cstheme="minorHAnsi"/>
              </w:rPr>
              <w:t xml:space="preserve">zidentyfikować podmioty uprawnione do wypłaty zasiłków ze środków Zakładu Ubezpieczeń Społecznych  </w:t>
            </w:r>
          </w:p>
          <w:p w14:paraId="19EEBBE4" w14:textId="77777777" w:rsidR="004F6338" w:rsidRPr="00CB6952" w:rsidRDefault="004F6338" w:rsidP="004F6338">
            <w:pPr>
              <w:spacing w:line="256" w:lineRule="auto"/>
              <w:ind w:left="96" w:right="13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AD325" w14:textId="78CBFB9B" w:rsidR="004F6338" w:rsidRPr="005F24C2" w:rsidRDefault="005F24C2" w:rsidP="005F24C2">
            <w:pPr>
              <w:spacing w:line="256" w:lineRule="auto"/>
              <w:ind w:right="41"/>
              <w:rPr>
                <w:rFonts w:cstheme="minorHAnsi"/>
                <w:b/>
              </w:rPr>
            </w:pPr>
            <w:r w:rsidRPr="005F24C2">
              <w:rPr>
                <w:rFonts w:eastAsia="Times New Roman" w:cstheme="minorHAnsi"/>
              </w:rPr>
              <w:t xml:space="preserve">- dobrać dokumenty w sprawach emerytalno-rentowych </w:t>
            </w:r>
            <w:r w:rsidRPr="005F24C2">
              <w:rPr>
                <w:rFonts w:eastAsia="Times New Roman" w:cstheme="minorHAnsi"/>
                <w:b/>
              </w:rPr>
              <w:t xml:space="preserve"> </w:t>
            </w:r>
            <w:r w:rsidRPr="005F24C2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317B6" w14:textId="251161E8" w:rsidR="005F24C2" w:rsidRPr="005F24C2" w:rsidRDefault="005F24C2" w:rsidP="005F24C2">
            <w:pPr>
              <w:spacing w:after="28" w:line="247" w:lineRule="auto"/>
              <w:ind w:right="78"/>
              <w:rPr>
                <w:rFonts w:cstheme="minorHAnsi"/>
              </w:rPr>
            </w:pPr>
            <w:r>
              <w:rPr>
                <w:rFonts w:eastAsia="Times New Roman" w:cstheme="minorHAnsi"/>
              </w:rPr>
              <w:t>-</w:t>
            </w:r>
            <w:r w:rsidRPr="005F24C2">
              <w:rPr>
                <w:rFonts w:eastAsia="Times New Roman" w:cstheme="minorHAnsi"/>
              </w:rPr>
              <w:t xml:space="preserve">sporządzić dokumenty stanowiące podstawę do uzyskania zasiłków, </w:t>
            </w:r>
            <w:r w:rsidR="00956169">
              <w:rPr>
                <w:rFonts w:eastAsia="Times New Roman" w:cstheme="minorHAnsi"/>
              </w:rPr>
              <w:t>np</w:t>
            </w:r>
            <w:r w:rsidRPr="005F24C2">
              <w:rPr>
                <w:rFonts w:eastAsia="Times New Roman" w:cstheme="minorHAnsi"/>
              </w:rPr>
              <w:t xml:space="preserve">. zasiłku chorobowego, zasiłku opiekuńczego, zasiłku macierzyńskiego </w:t>
            </w:r>
            <w:r w:rsidRPr="005F24C2">
              <w:rPr>
                <w:rFonts w:eastAsia="Times New Roman" w:cstheme="minorHAnsi"/>
                <w:b/>
              </w:rPr>
              <w:t xml:space="preserve"> </w:t>
            </w:r>
            <w:r>
              <w:rPr>
                <w:rFonts w:eastAsia="Times New Roman" w:cstheme="minorHAnsi"/>
                <w:b/>
              </w:rPr>
              <w:br/>
            </w:r>
            <w:r w:rsidRPr="005F24C2">
              <w:rPr>
                <w:rFonts w:eastAsia="Times New Roman" w:cstheme="minorHAnsi"/>
              </w:rPr>
              <w:t xml:space="preserve">-obliczyć okres trwania zasiłku macierzyńskiego i rodzicielskiego  </w:t>
            </w:r>
          </w:p>
          <w:p w14:paraId="73D1581D" w14:textId="1E0CF0DE" w:rsidR="005F24C2" w:rsidRPr="005F24C2" w:rsidRDefault="005F24C2" w:rsidP="005F24C2">
            <w:pPr>
              <w:spacing w:after="38" w:line="237" w:lineRule="auto"/>
              <w:ind w:right="78"/>
              <w:rPr>
                <w:rFonts w:cstheme="minorHAnsi"/>
              </w:rPr>
            </w:pPr>
            <w:r>
              <w:rPr>
                <w:rFonts w:eastAsia="Times New Roman" w:cstheme="minorHAnsi"/>
              </w:rPr>
              <w:t>-</w:t>
            </w:r>
            <w:r w:rsidRPr="005F24C2">
              <w:rPr>
                <w:rFonts w:eastAsia="Times New Roman" w:cstheme="minorHAnsi"/>
              </w:rPr>
              <w:t xml:space="preserve">zanalizować spełnienie warunków nabycia prawa do uzyskania emerytury przez pracownika  </w:t>
            </w:r>
          </w:p>
          <w:p w14:paraId="412E36D0" w14:textId="75AE668A" w:rsidR="005F24C2" w:rsidRPr="005F24C2" w:rsidRDefault="005F24C2" w:rsidP="005F24C2">
            <w:pPr>
              <w:spacing w:line="252" w:lineRule="auto"/>
              <w:ind w:right="78"/>
              <w:rPr>
                <w:rFonts w:cstheme="minorHAnsi"/>
              </w:rPr>
            </w:pPr>
            <w:r>
              <w:rPr>
                <w:rFonts w:eastAsia="Times New Roman" w:cstheme="minorHAnsi"/>
              </w:rPr>
              <w:t>-</w:t>
            </w:r>
            <w:r w:rsidRPr="005F24C2">
              <w:rPr>
                <w:rFonts w:eastAsia="Times New Roman" w:cstheme="minorHAnsi"/>
              </w:rPr>
              <w:t xml:space="preserve">sporządzić wniosek o przyznanie świadczeń emerytalno-rentowych </w:t>
            </w:r>
            <w:r w:rsidRPr="005F24C2">
              <w:rPr>
                <w:rFonts w:eastAsia="Times New Roman" w:cstheme="minorHAnsi"/>
                <w:b/>
              </w:rPr>
              <w:t xml:space="preserve"> </w:t>
            </w:r>
            <w:r w:rsidRPr="005F24C2">
              <w:rPr>
                <w:rFonts w:eastAsia="Times New Roman" w:cstheme="minorHAnsi"/>
              </w:rPr>
              <w:t xml:space="preserve"> </w:t>
            </w:r>
            <w:r>
              <w:rPr>
                <w:rFonts w:eastAsia="Times New Roman" w:cstheme="minorHAnsi"/>
              </w:rPr>
              <w:br/>
            </w:r>
            <w:r w:rsidRPr="005F24C2">
              <w:rPr>
                <w:rFonts w:eastAsia="Times New Roman" w:cstheme="minorHAnsi"/>
              </w:rPr>
              <w:t>-sporządzić kwestionariusz dotyczący okresów składkowych  i nieskładkowych (</w:t>
            </w:r>
            <w:r w:rsidR="00956169">
              <w:rPr>
                <w:rFonts w:eastAsia="Times New Roman" w:cstheme="minorHAnsi"/>
              </w:rPr>
              <w:t>np</w:t>
            </w:r>
            <w:r w:rsidRPr="005F24C2">
              <w:rPr>
                <w:rFonts w:eastAsia="Times New Roman" w:cstheme="minorHAnsi"/>
              </w:rPr>
              <w:t>. Rp-6)   -sporządzić zaświadczenie pracodawcy (płatnika składek) o zatrudnieniu i wysokości wynagrodzenia (</w:t>
            </w:r>
            <w:r w:rsidR="00956169">
              <w:rPr>
                <w:rFonts w:eastAsia="Times New Roman" w:cstheme="minorHAnsi"/>
              </w:rPr>
              <w:t>np</w:t>
            </w:r>
            <w:r w:rsidRPr="005F24C2">
              <w:rPr>
                <w:rFonts w:eastAsia="Times New Roman" w:cstheme="minorHAnsi"/>
              </w:rPr>
              <w:t xml:space="preserve">. Rp-7) </w:t>
            </w:r>
            <w:r w:rsidRPr="005F24C2">
              <w:rPr>
                <w:rFonts w:eastAsia="Times New Roman" w:cstheme="minorHAnsi"/>
                <w:b/>
              </w:rPr>
              <w:t xml:space="preserve"> </w:t>
            </w:r>
            <w:r w:rsidRPr="005F24C2">
              <w:rPr>
                <w:rFonts w:eastAsia="Times New Roman" w:cstheme="minorHAnsi"/>
              </w:rPr>
              <w:t xml:space="preserve"> </w:t>
            </w:r>
          </w:p>
          <w:p w14:paraId="127330EC" w14:textId="77777777" w:rsidR="004F6338" w:rsidRPr="00CB6952" w:rsidRDefault="004F6338" w:rsidP="005F24C2">
            <w:pPr>
              <w:spacing w:line="256" w:lineRule="auto"/>
              <w:ind w:right="43"/>
              <w:rPr>
                <w:b/>
                <w:sz w:val="16"/>
                <w:szCs w:val="16"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8215" w14:textId="25008148" w:rsidR="005F24C2" w:rsidRPr="005F24C2" w:rsidRDefault="005F24C2" w:rsidP="005F24C2">
            <w:pPr>
              <w:spacing w:after="31" w:line="244" w:lineRule="auto"/>
              <w:rPr>
                <w:rFonts w:cstheme="minorHAnsi"/>
              </w:rPr>
            </w:pPr>
            <w:r>
              <w:rPr>
                <w:rFonts w:eastAsia="Times New Roman" w:cstheme="minorHAnsi"/>
              </w:rPr>
              <w:t>-</w:t>
            </w:r>
            <w:r w:rsidRPr="005F24C2">
              <w:rPr>
                <w:rFonts w:eastAsia="Times New Roman" w:cstheme="minorHAnsi"/>
              </w:rPr>
              <w:t xml:space="preserve">skompletować dokumenty dowodowe niezbędne do ustalenia prawa do emerytury i jej wysokości oraz renty z tytułu niezdolności  do pracy   </w:t>
            </w:r>
          </w:p>
          <w:p w14:paraId="68289896" w14:textId="3CA025DA" w:rsidR="004F6338" w:rsidRPr="005F24C2" w:rsidRDefault="005F24C2" w:rsidP="005F24C2">
            <w:pPr>
              <w:spacing w:after="17" w:line="256" w:lineRule="auto"/>
              <w:rPr>
                <w:rFonts w:cstheme="minorHAnsi"/>
              </w:rPr>
            </w:pPr>
            <w:r>
              <w:rPr>
                <w:rFonts w:eastAsia="Times New Roman" w:cstheme="minorHAnsi"/>
              </w:rPr>
              <w:t>-</w:t>
            </w:r>
            <w:r w:rsidRPr="005F24C2">
              <w:rPr>
                <w:rFonts w:eastAsia="Times New Roman" w:cstheme="minorHAnsi"/>
              </w:rPr>
              <w:t xml:space="preserve">zanalizować decyzję o ustaleniu kapitału początkowego </w:t>
            </w:r>
            <w:r w:rsidRPr="005F24C2">
              <w:rPr>
                <w:rFonts w:eastAsia="Times New Roman" w:cstheme="minorHAnsi"/>
                <w:b/>
              </w:rPr>
              <w:t xml:space="preserve"> </w:t>
            </w:r>
            <w:r w:rsidRPr="005F24C2">
              <w:rPr>
                <w:rFonts w:eastAsia="Times New Roman" w:cstheme="minorHAnsi"/>
              </w:rPr>
              <w:t xml:space="preserve"> </w:t>
            </w:r>
            <w:r>
              <w:rPr>
                <w:rFonts w:cstheme="minorHAnsi"/>
              </w:rPr>
              <w:br/>
              <w:t>-</w:t>
            </w:r>
            <w:r w:rsidRPr="005F24C2">
              <w:rPr>
                <w:rFonts w:eastAsia="Times New Roman" w:cstheme="minorHAnsi"/>
              </w:rPr>
              <w:t xml:space="preserve">ustalić miejsce złożenia wniosku o nabycie praw emerytalnych lub rentowych  </w:t>
            </w:r>
          </w:p>
        </w:tc>
      </w:tr>
      <w:tr w:rsidR="004F6338" w14:paraId="0BEDEB4B" w14:textId="77777777" w:rsidTr="00DE689C">
        <w:trPr>
          <w:trHeight w:val="937"/>
        </w:trPr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21EC28" w14:textId="77777777" w:rsidR="004F6338" w:rsidRPr="00CB6952" w:rsidRDefault="004F6338" w:rsidP="004F6338">
            <w:pPr>
              <w:rPr>
                <w:sz w:val="16"/>
                <w:szCs w:val="16"/>
              </w:rPr>
            </w:pP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DB0FF" w14:textId="194384BD" w:rsidR="004F6338" w:rsidRPr="005F24C2" w:rsidRDefault="005F24C2" w:rsidP="005F24C2">
            <w:pPr>
              <w:rPr>
                <w:rFonts w:cstheme="minorHAnsi"/>
              </w:rPr>
            </w:pPr>
            <w:r w:rsidRPr="005F24C2">
              <w:rPr>
                <w:rFonts w:eastAsia="Times New Roman" w:cstheme="minorHAnsi"/>
              </w:rPr>
              <w:t xml:space="preserve">4. Dokumentacja rozliczeniowa płatnika składek ubezpieczeń i zaliczek na podatek dochodowy z tytułu wypłaconych wynagrodzeń 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364AF" w14:textId="419AF67C" w:rsidR="005F24C2" w:rsidRPr="005F24C2" w:rsidRDefault="005F24C2" w:rsidP="005F24C2">
            <w:pPr>
              <w:spacing w:after="20" w:line="256" w:lineRule="auto"/>
              <w:rPr>
                <w:rFonts w:cstheme="minorHAnsi"/>
              </w:rPr>
            </w:pPr>
            <w:r>
              <w:rPr>
                <w:rFonts w:eastAsia="Times New Roman" w:cstheme="minorHAnsi"/>
              </w:rPr>
              <w:t>-</w:t>
            </w:r>
            <w:r w:rsidRPr="005F24C2">
              <w:rPr>
                <w:rFonts w:eastAsia="Times New Roman" w:cstheme="minorHAnsi"/>
              </w:rPr>
              <w:t xml:space="preserve">podać zasady ustalania podstawy ubezpieczeń społecznych </w:t>
            </w:r>
            <w:r w:rsidRPr="005F24C2">
              <w:rPr>
                <w:rFonts w:eastAsia="Times New Roman" w:cstheme="minorHAnsi"/>
                <w:b/>
              </w:rPr>
              <w:t xml:space="preserve"> </w:t>
            </w:r>
            <w:r w:rsidRPr="005F24C2">
              <w:rPr>
                <w:rFonts w:eastAsia="Times New Roman" w:cstheme="minorHAnsi"/>
              </w:rPr>
              <w:t xml:space="preserve"> i zdrowotnych osoby prowadzącej działalność  </w:t>
            </w:r>
            <w:r>
              <w:rPr>
                <w:rFonts w:eastAsia="Times New Roman" w:cstheme="minorHAnsi"/>
              </w:rPr>
              <w:br/>
            </w:r>
            <w:r w:rsidRPr="005F24C2">
              <w:rPr>
                <w:rFonts w:eastAsia="Times New Roman" w:cstheme="minorHAnsi"/>
              </w:rPr>
              <w:t xml:space="preserve">-zidentyfikować składki z tytułu ubezpieczeń społecznych w części płaconej przez pracodawcę  </w:t>
            </w:r>
            <w:r>
              <w:rPr>
                <w:rFonts w:eastAsia="Times New Roman" w:cstheme="minorHAnsi"/>
              </w:rPr>
              <w:br/>
            </w:r>
            <w:r w:rsidRPr="005F24C2">
              <w:rPr>
                <w:rFonts w:eastAsia="Times New Roman" w:cstheme="minorHAnsi"/>
              </w:rPr>
              <w:t xml:space="preserve">-odszukać w aktach normatywnych informacje o obowiązku opłacania składek na fundusze celowe  i ich wysokości  </w:t>
            </w:r>
          </w:p>
          <w:p w14:paraId="440A5DBF" w14:textId="70EEBFD9" w:rsidR="005F24C2" w:rsidRPr="005F24C2" w:rsidRDefault="005F24C2" w:rsidP="005F24C2">
            <w:pPr>
              <w:spacing w:line="278" w:lineRule="auto"/>
              <w:rPr>
                <w:rFonts w:cstheme="minorHAnsi"/>
              </w:rPr>
            </w:pPr>
            <w:r>
              <w:rPr>
                <w:rFonts w:eastAsia="Times New Roman" w:cstheme="minorHAnsi"/>
              </w:rPr>
              <w:t>-</w:t>
            </w:r>
            <w:r w:rsidRPr="005F24C2">
              <w:rPr>
                <w:rFonts w:eastAsia="Times New Roman" w:cstheme="minorHAnsi"/>
              </w:rPr>
              <w:t xml:space="preserve">określić terminy wpłaty składek do ZUS   </w:t>
            </w:r>
          </w:p>
          <w:p w14:paraId="18F3A535" w14:textId="602310C0" w:rsidR="005F24C2" w:rsidRPr="005F24C2" w:rsidRDefault="005F24C2" w:rsidP="005F24C2">
            <w:pPr>
              <w:spacing w:line="252" w:lineRule="auto"/>
              <w:rPr>
                <w:rFonts w:cstheme="minorHAnsi"/>
              </w:rPr>
            </w:pPr>
            <w:r>
              <w:rPr>
                <w:rFonts w:eastAsia="Times New Roman" w:cstheme="minorHAnsi"/>
              </w:rPr>
              <w:t>-</w:t>
            </w:r>
            <w:r w:rsidRPr="005F24C2">
              <w:rPr>
                <w:rFonts w:eastAsia="Times New Roman" w:cstheme="minorHAnsi"/>
              </w:rPr>
              <w:t xml:space="preserve">podać termin wpłaty do urzędu skarbowego pobranych </w:t>
            </w:r>
            <w:r>
              <w:rPr>
                <w:rFonts w:cstheme="minorHAnsi"/>
              </w:rPr>
              <w:t xml:space="preserve"> </w:t>
            </w:r>
            <w:r w:rsidRPr="005F24C2">
              <w:rPr>
                <w:rFonts w:eastAsia="Times New Roman" w:cstheme="minorHAnsi"/>
              </w:rPr>
              <w:t xml:space="preserve">miesięcznie zaliczek z tytułu podatku dochodowego od wypłaconych wynagrodzeń  </w:t>
            </w:r>
          </w:p>
          <w:p w14:paraId="17A1DBA4" w14:textId="2E4196B0" w:rsidR="005F24C2" w:rsidRPr="005F24C2" w:rsidRDefault="005F24C2" w:rsidP="005F24C2">
            <w:pPr>
              <w:spacing w:line="256" w:lineRule="auto"/>
              <w:rPr>
                <w:rFonts w:cstheme="minorHAnsi"/>
              </w:rPr>
            </w:pPr>
            <w:r>
              <w:rPr>
                <w:rFonts w:eastAsia="Times New Roman" w:cstheme="minorHAnsi"/>
              </w:rPr>
              <w:t>-</w:t>
            </w:r>
            <w:r w:rsidRPr="005F24C2">
              <w:rPr>
                <w:rFonts w:eastAsia="Times New Roman" w:cstheme="minorHAnsi"/>
              </w:rPr>
              <w:t>określić termin rocznego rozliczenia</w:t>
            </w:r>
            <w:r>
              <w:rPr>
                <w:rFonts w:eastAsia="Times New Roman" w:cstheme="minorHAnsi"/>
              </w:rPr>
              <w:t xml:space="preserve"> </w:t>
            </w:r>
            <w:r w:rsidRPr="005F24C2">
              <w:rPr>
                <w:rFonts w:eastAsia="Times New Roman" w:cstheme="minorHAnsi"/>
              </w:rPr>
              <w:t xml:space="preserve">się płatnika pobranych zaliczek od wynagrodzeń z </w:t>
            </w:r>
          </w:p>
          <w:p w14:paraId="3773D335" w14:textId="77777777" w:rsidR="005F24C2" w:rsidRPr="005F24C2" w:rsidRDefault="005F24C2" w:rsidP="005F24C2">
            <w:pPr>
              <w:rPr>
                <w:rFonts w:cstheme="minorHAnsi"/>
              </w:rPr>
            </w:pPr>
            <w:r w:rsidRPr="005F24C2">
              <w:rPr>
                <w:rFonts w:eastAsia="Times New Roman" w:cstheme="minorHAnsi"/>
              </w:rPr>
              <w:t xml:space="preserve">urzędem skarbowym </w:t>
            </w:r>
            <w:r w:rsidRPr="005F24C2">
              <w:rPr>
                <w:rFonts w:eastAsia="Times New Roman" w:cstheme="minorHAnsi"/>
                <w:b/>
              </w:rPr>
              <w:t xml:space="preserve"> </w:t>
            </w:r>
            <w:r w:rsidRPr="005F24C2">
              <w:rPr>
                <w:rFonts w:eastAsia="Times New Roman" w:cstheme="minorHAnsi"/>
              </w:rPr>
              <w:t xml:space="preserve"> </w:t>
            </w:r>
          </w:p>
          <w:p w14:paraId="5B2BE0C8" w14:textId="717A6DAB" w:rsidR="004F6338" w:rsidRPr="00CB6952" w:rsidRDefault="005F24C2" w:rsidP="005F24C2">
            <w:pPr>
              <w:spacing w:line="256" w:lineRule="auto"/>
              <w:ind w:right="133"/>
              <w:rPr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C6B67" w14:textId="20EF2588" w:rsidR="00BE675D" w:rsidRPr="00BE675D" w:rsidRDefault="00BE675D" w:rsidP="00BE675D">
            <w:pPr>
              <w:spacing w:after="11" w:line="266" w:lineRule="auto"/>
              <w:rPr>
                <w:rFonts w:cstheme="minorHAnsi"/>
              </w:rPr>
            </w:pPr>
            <w:r>
              <w:rPr>
                <w:rFonts w:eastAsia="Times New Roman" w:cstheme="minorHAnsi"/>
              </w:rPr>
              <w:t>-</w:t>
            </w:r>
            <w:r w:rsidRPr="00BE675D">
              <w:rPr>
                <w:rFonts w:eastAsia="Times New Roman" w:cstheme="minorHAnsi"/>
              </w:rPr>
              <w:t xml:space="preserve">zidentyfikować dokumenty rozliczeniowe i płatnicze ZUS </w:t>
            </w:r>
            <w:r w:rsidRPr="00BE675D">
              <w:rPr>
                <w:rFonts w:eastAsia="Times New Roman" w:cstheme="minorHAnsi"/>
                <w:b/>
              </w:rPr>
              <w:t xml:space="preserve"> </w:t>
            </w:r>
            <w:r w:rsidRPr="00BE675D">
              <w:rPr>
                <w:rFonts w:eastAsia="Times New Roman" w:cstheme="minorHAnsi"/>
              </w:rPr>
              <w:t xml:space="preserve"> </w:t>
            </w:r>
          </w:p>
          <w:p w14:paraId="20011D9F" w14:textId="117F9612" w:rsidR="00BE675D" w:rsidRPr="00BE675D" w:rsidRDefault="00BE675D" w:rsidP="00BE675D">
            <w:pPr>
              <w:spacing w:after="35" w:line="256" w:lineRule="auto"/>
              <w:rPr>
                <w:rFonts w:cstheme="minorHAnsi"/>
              </w:rPr>
            </w:pPr>
            <w:r>
              <w:rPr>
                <w:rFonts w:eastAsia="Times New Roman" w:cstheme="minorHAnsi"/>
              </w:rPr>
              <w:t>-</w:t>
            </w:r>
            <w:r w:rsidRPr="00BE675D">
              <w:rPr>
                <w:rFonts w:eastAsia="Times New Roman" w:cstheme="minorHAnsi"/>
              </w:rPr>
              <w:t xml:space="preserve">określić rodzaje funduszy celowych   </w:t>
            </w:r>
          </w:p>
          <w:p w14:paraId="65DA1003" w14:textId="2AABDF70" w:rsidR="00BE675D" w:rsidRPr="00BE675D" w:rsidRDefault="00BE675D" w:rsidP="00BE675D">
            <w:pPr>
              <w:spacing w:after="32" w:line="244" w:lineRule="auto"/>
              <w:rPr>
                <w:rFonts w:cstheme="minorHAnsi"/>
              </w:rPr>
            </w:pPr>
            <w:r>
              <w:rPr>
                <w:rFonts w:eastAsia="Times New Roman" w:cstheme="minorHAnsi"/>
              </w:rPr>
              <w:t>-</w:t>
            </w:r>
            <w:r w:rsidRPr="00BE675D">
              <w:rPr>
                <w:rFonts w:eastAsia="Times New Roman" w:cstheme="minorHAnsi"/>
              </w:rPr>
              <w:t xml:space="preserve">podać termin przekazania pracownikowi informacji  o dochodach i pobranych zaliczkach na podatek dochodowy </w:t>
            </w:r>
            <w:r w:rsidRPr="00BE675D">
              <w:rPr>
                <w:rFonts w:eastAsia="Times New Roman" w:cstheme="minorHAnsi"/>
                <w:b/>
              </w:rPr>
              <w:t xml:space="preserve"> </w:t>
            </w:r>
            <w:r w:rsidRPr="00BE675D">
              <w:rPr>
                <w:rFonts w:eastAsia="Times New Roman" w:cstheme="minorHAnsi"/>
              </w:rPr>
              <w:t xml:space="preserve"> </w:t>
            </w:r>
            <w:r>
              <w:rPr>
                <w:rFonts w:eastAsia="Times New Roman" w:cstheme="minorHAnsi"/>
              </w:rPr>
              <w:br/>
            </w:r>
            <w:r w:rsidRPr="00BE675D">
              <w:rPr>
                <w:rFonts w:eastAsia="Times New Roman" w:cstheme="minorHAnsi"/>
              </w:rPr>
              <w:t xml:space="preserve">-określić podmioty zobowiązane do składnia informacji o danych do </w:t>
            </w:r>
          </w:p>
          <w:p w14:paraId="3D5B30B3" w14:textId="0BA5AE5B" w:rsidR="004F6338" w:rsidRPr="00CB6952" w:rsidRDefault="00BE675D" w:rsidP="00BE675D">
            <w:pPr>
              <w:spacing w:line="256" w:lineRule="auto"/>
              <w:ind w:right="41"/>
              <w:rPr>
                <w:b/>
                <w:sz w:val="16"/>
                <w:szCs w:val="16"/>
              </w:rPr>
            </w:pPr>
            <w:r w:rsidRPr="00BE675D">
              <w:rPr>
                <w:rFonts w:eastAsia="Times New Roman" w:cstheme="minorHAnsi"/>
              </w:rPr>
              <w:t>ustalenia składki na</w:t>
            </w:r>
            <w:r>
              <w:rPr>
                <w:rFonts w:eastAsia="Times New Roman" w:cstheme="minorHAnsi"/>
              </w:rPr>
              <w:t xml:space="preserve"> </w:t>
            </w:r>
            <w:r w:rsidRPr="00BE675D">
              <w:rPr>
                <w:rFonts w:eastAsia="Times New Roman" w:cstheme="minorHAnsi"/>
              </w:rPr>
              <w:t>ubezpieczenia wypadkowe oraz termin jej złożenia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6AF33" w14:textId="2238863D" w:rsidR="00BE675D" w:rsidRPr="00BE675D" w:rsidRDefault="00BE675D" w:rsidP="00BE675D">
            <w:pPr>
              <w:spacing w:after="18" w:line="259" w:lineRule="auto"/>
              <w:ind w:right="31"/>
              <w:rPr>
                <w:rFonts w:cstheme="minorHAnsi"/>
              </w:rPr>
            </w:pPr>
            <w:r>
              <w:rPr>
                <w:rFonts w:eastAsia="Times New Roman" w:cstheme="minorHAnsi"/>
              </w:rPr>
              <w:t>-</w:t>
            </w:r>
            <w:r w:rsidRPr="00BE675D">
              <w:rPr>
                <w:rFonts w:eastAsia="Times New Roman" w:cstheme="minorHAnsi"/>
              </w:rPr>
              <w:t xml:space="preserve">naliczyć składki ubezpieczeń społecznych w części płaconej przez pracodawcę  </w:t>
            </w:r>
          </w:p>
          <w:p w14:paraId="507C18B5" w14:textId="6D829525" w:rsidR="00BE675D" w:rsidRPr="00BE675D" w:rsidRDefault="00BE675D" w:rsidP="00BE675D">
            <w:pPr>
              <w:spacing w:after="39" w:line="235" w:lineRule="auto"/>
              <w:ind w:right="31"/>
              <w:rPr>
                <w:rFonts w:cstheme="minorHAnsi"/>
              </w:rPr>
            </w:pPr>
            <w:r>
              <w:rPr>
                <w:rFonts w:eastAsia="Times New Roman" w:cstheme="minorHAnsi"/>
              </w:rPr>
              <w:t>-</w:t>
            </w:r>
            <w:r w:rsidRPr="00BE675D">
              <w:rPr>
                <w:rFonts w:eastAsia="Times New Roman" w:cstheme="minorHAnsi"/>
              </w:rPr>
              <w:t xml:space="preserve">naliczyć składki na fundusze celowe   </w:t>
            </w:r>
          </w:p>
          <w:p w14:paraId="43CCC825" w14:textId="45A0951E" w:rsidR="00BE675D" w:rsidRPr="00BE675D" w:rsidRDefault="00BE675D" w:rsidP="00BE675D">
            <w:pPr>
              <w:spacing w:after="18" w:line="256" w:lineRule="auto"/>
              <w:ind w:right="31"/>
              <w:rPr>
                <w:rFonts w:cstheme="minorHAnsi"/>
              </w:rPr>
            </w:pPr>
            <w:r>
              <w:rPr>
                <w:rFonts w:eastAsia="Times New Roman" w:cstheme="minorHAnsi"/>
              </w:rPr>
              <w:t>-</w:t>
            </w:r>
            <w:r w:rsidRPr="00BE675D">
              <w:rPr>
                <w:rFonts w:eastAsia="Times New Roman" w:cstheme="minorHAnsi"/>
              </w:rPr>
              <w:t xml:space="preserve">sporządzić komplet dokumentów rozliczeniowych za dany miesiąc do ZUS </w:t>
            </w:r>
            <w:r w:rsidRPr="00BE675D">
              <w:rPr>
                <w:rFonts w:eastAsia="Times New Roman" w:cstheme="minorHAnsi"/>
                <w:b/>
              </w:rPr>
              <w:t xml:space="preserve"> </w:t>
            </w:r>
            <w:r w:rsidRPr="00BE675D">
              <w:rPr>
                <w:rFonts w:eastAsia="Times New Roman" w:cstheme="minorHAnsi"/>
              </w:rPr>
              <w:t xml:space="preserve"> </w:t>
            </w:r>
          </w:p>
          <w:p w14:paraId="22271EF7" w14:textId="3C85704C" w:rsidR="00BE675D" w:rsidRPr="00BE675D" w:rsidRDefault="00BE675D" w:rsidP="00BE675D">
            <w:pPr>
              <w:spacing w:after="20" w:line="256" w:lineRule="auto"/>
              <w:ind w:right="31"/>
              <w:rPr>
                <w:rFonts w:cstheme="minorHAnsi"/>
              </w:rPr>
            </w:pPr>
            <w:r>
              <w:rPr>
                <w:rFonts w:eastAsia="Times New Roman" w:cstheme="minorHAnsi"/>
              </w:rPr>
              <w:t>-</w:t>
            </w:r>
            <w:r w:rsidRPr="00BE675D">
              <w:rPr>
                <w:rFonts w:eastAsia="Times New Roman" w:cstheme="minorHAnsi"/>
              </w:rPr>
              <w:t xml:space="preserve">sporządzić polecenie przelewu naliczonych płatności do ZUS </w:t>
            </w:r>
            <w:r w:rsidRPr="00BE675D">
              <w:rPr>
                <w:rFonts w:eastAsia="Times New Roman" w:cstheme="minorHAnsi"/>
                <w:b/>
              </w:rPr>
              <w:t xml:space="preserve"> </w:t>
            </w:r>
            <w:r w:rsidRPr="00BE675D">
              <w:rPr>
                <w:rFonts w:eastAsia="Times New Roman" w:cstheme="minorHAnsi"/>
              </w:rPr>
              <w:t xml:space="preserve"> </w:t>
            </w:r>
          </w:p>
          <w:p w14:paraId="51DBB64E" w14:textId="6631E9A0" w:rsidR="00BE675D" w:rsidRPr="00BE675D" w:rsidRDefault="00BE675D" w:rsidP="00BE675D">
            <w:pPr>
              <w:spacing w:after="18" w:line="256" w:lineRule="auto"/>
              <w:ind w:right="31"/>
              <w:rPr>
                <w:rFonts w:cstheme="minorHAnsi"/>
              </w:rPr>
            </w:pPr>
            <w:r>
              <w:rPr>
                <w:rFonts w:eastAsia="Times New Roman" w:cstheme="minorHAnsi"/>
              </w:rPr>
              <w:t>-</w:t>
            </w:r>
            <w:r w:rsidRPr="00BE675D">
              <w:rPr>
                <w:rFonts w:eastAsia="Times New Roman" w:cstheme="minorHAnsi"/>
              </w:rPr>
              <w:t xml:space="preserve">obliczyć sumę pobranych miesięcznie zaliczek z tytułu wypłaconych wynagrodzeń </w:t>
            </w:r>
            <w:r w:rsidRPr="00BE675D">
              <w:rPr>
                <w:rFonts w:eastAsia="Times New Roman" w:cstheme="minorHAnsi"/>
                <w:b/>
              </w:rPr>
              <w:t xml:space="preserve"> </w:t>
            </w:r>
            <w:r w:rsidRPr="00BE675D">
              <w:rPr>
                <w:rFonts w:eastAsia="Times New Roman" w:cstheme="minorHAnsi"/>
              </w:rPr>
              <w:t xml:space="preserve"> </w:t>
            </w:r>
          </w:p>
          <w:p w14:paraId="74EDC099" w14:textId="7EE07133" w:rsidR="00BE675D" w:rsidRPr="00BE675D" w:rsidRDefault="00BE675D" w:rsidP="00BE675D">
            <w:pPr>
              <w:spacing w:after="28" w:line="249" w:lineRule="auto"/>
              <w:ind w:right="31"/>
              <w:rPr>
                <w:rFonts w:cstheme="minorHAnsi"/>
              </w:rPr>
            </w:pPr>
            <w:r>
              <w:rPr>
                <w:rFonts w:eastAsia="Times New Roman" w:cstheme="minorHAnsi"/>
              </w:rPr>
              <w:t>-</w:t>
            </w:r>
            <w:r w:rsidRPr="00BE675D">
              <w:rPr>
                <w:rFonts w:eastAsia="Times New Roman" w:cstheme="minorHAnsi"/>
              </w:rPr>
              <w:t xml:space="preserve">sporządzić polecenie przelewu pobranych zaliczek do urzędu skarbowego </w:t>
            </w:r>
            <w:r w:rsidRPr="00BE675D">
              <w:rPr>
                <w:rFonts w:eastAsia="Times New Roman" w:cstheme="minorHAnsi"/>
                <w:b/>
              </w:rPr>
              <w:t xml:space="preserve"> </w:t>
            </w:r>
            <w:r w:rsidRPr="00BE675D">
              <w:rPr>
                <w:rFonts w:eastAsia="Times New Roman" w:cstheme="minorHAnsi"/>
              </w:rPr>
              <w:t xml:space="preserve"> </w:t>
            </w:r>
            <w:r>
              <w:rPr>
                <w:rFonts w:eastAsia="Times New Roman" w:cstheme="minorHAnsi"/>
              </w:rPr>
              <w:br/>
            </w:r>
            <w:r w:rsidRPr="00BE675D">
              <w:rPr>
                <w:rFonts w:eastAsia="Times New Roman" w:cstheme="minorHAnsi"/>
              </w:rPr>
              <w:t xml:space="preserve">-sporządzić roczną informację płatnika o pobranych zaliczkach na podatek dochodowy od osób fizycznych z tytułu </w:t>
            </w:r>
          </w:p>
          <w:p w14:paraId="6002ADDC" w14:textId="77777777" w:rsidR="00BE675D" w:rsidRPr="00BE675D" w:rsidRDefault="00BE675D" w:rsidP="00BE675D">
            <w:pPr>
              <w:rPr>
                <w:rFonts w:cstheme="minorHAnsi"/>
              </w:rPr>
            </w:pPr>
            <w:r w:rsidRPr="00BE675D">
              <w:rPr>
                <w:rFonts w:eastAsia="Times New Roman" w:cstheme="minorHAnsi"/>
              </w:rPr>
              <w:t xml:space="preserve">zatrudniania pracowników </w:t>
            </w:r>
            <w:r w:rsidRPr="00BE675D">
              <w:rPr>
                <w:rFonts w:eastAsia="Times New Roman" w:cstheme="minorHAnsi"/>
                <w:b/>
              </w:rPr>
              <w:t xml:space="preserve"> </w:t>
            </w:r>
            <w:r w:rsidRPr="00BE675D">
              <w:rPr>
                <w:rFonts w:eastAsia="Times New Roman" w:cstheme="minorHAnsi"/>
              </w:rPr>
              <w:t xml:space="preserve"> </w:t>
            </w:r>
          </w:p>
          <w:p w14:paraId="6E6806E9" w14:textId="77777777" w:rsidR="004F6338" w:rsidRPr="00CB6952" w:rsidRDefault="004F6338" w:rsidP="005F24C2">
            <w:pPr>
              <w:spacing w:line="256" w:lineRule="auto"/>
              <w:ind w:right="43"/>
              <w:rPr>
                <w:b/>
                <w:sz w:val="16"/>
                <w:szCs w:val="16"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92173E" w14:textId="52C9100D" w:rsidR="00BE675D" w:rsidRPr="00BE675D" w:rsidRDefault="00BE675D" w:rsidP="00BE675D">
            <w:pPr>
              <w:spacing w:after="30" w:line="256" w:lineRule="auto"/>
              <w:rPr>
                <w:rFonts w:cstheme="minorHAnsi"/>
              </w:rPr>
            </w:pPr>
            <w:r>
              <w:rPr>
                <w:rFonts w:eastAsia="Times New Roman" w:cstheme="minorHAnsi"/>
              </w:rPr>
              <w:t>-</w:t>
            </w:r>
            <w:r w:rsidRPr="00BE675D">
              <w:rPr>
                <w:rFonts w:eastAsia="Times New Roman" w:cstheme="minorHAnsi"/>
              </w:rPr>
              <w:t xml:space="preserve">sporządzić informację o dochodach i pobranych zaliczkach na podatek  dochodowy dla pracownika </w:t>
            </w:r>
            <w:r w:rsidRPr="00BE675D">
              <w:rPr>
                <w:rFonts w:eastAsia="Times New Roman" w:cstheme="minorHAnsi"/>
                <w:b/>
              </w:rPr>
              <w:t xml:space="preserve"> </w:t>
            </w:r>
            <w:r w:rsidRPr="00BE675D">
              <w:rPr>
                <w:rFonts w:eastAsia="Times New Roman" w:cstheme="minorHAnsi"/>
              </w:rPr>
              <w:t xml:space="preserve"> </w:t>
            </w:r>
          </w:p>
          <w:p w14:paraId="27DE0837" w14:textId="0679A3C2" w:rsidR="004F6338" w:rsidRPr="00BE675D" w:rsidRDefault="00BE675D" w:rsidP="00BE675D">
            <w:pPr>
              <w:spacing w:line="256" w:lineRule="auto"/>
              <w:ind w:right="155"/>
              <w:rPr>
                <w:rFonts w:cstheme="minorHAnsi"/>
                <w:b/>
              </w:rPr>
            </w:pPr>
            <w:r>
              <w:rPr>
                <w:rFonts w:eastAsia="Times New Roman" w:cstheme="minorHAnsi"/>
              </w:rPr>
              <w:t>-</w:t>
            </w:r>
            <w:r w:rsidRPr="00BE675D">
              <w:rPr>
                <w:rFonts w:eastAsia="Times New Roman" w:cstheme="minorHAnsi"/>
              </w:rPr>
              <w:t xml:space="preserve">wypełnić formularz informacji o danych do ustalenia składki na ubezpieczenia wypadkowe  </w:t>
            </w:r>
          </w:p>
        </w:tc>
      </w:tr>
      <w:tr w:rsidR="005F24C2" w14:paraId="76FC3BBE" w14:textId="77777777" w:rsidTr="00DE689C">
        <w:trPr>
          <w:trHeight w:val="7169"/>
        </w:trPr>
        <w:tc>
          <w:tcPr>
            <w:tcW w:w="226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2865EC" w14:textId="77777777" w:rsidR="005F24C2" w:rsidRPr="00CB6952" w:rsidRDefault="005F24C2" w:rsidP="004F6338">
            <w:pPr>
              <w:rPr>
                <w:sz w:val="16"/>
                <w:szCs w:val="16"/>
              </w:rPr>
            </w:pP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ADBC3" w14:textId="2E4E1B8F" w:rsidR="005F24C2" w:rsidRPr="00BE675D" w:rsidRDefault="00BE675D" w:rsidP="00BE675D">
            <w:pPr>
              <w:rPr>
                <w:rFonts w:cstheme="minorHAnsi"/>
              </w:rPr>
            </w:pPr>
            <w:r w:rsidRPr="00BE675D">
              <w:rPr>
                <w:rFonts w:eastAsia="Times New Roman" w:cstheme="minorHAnsi"/>
              </w:rPr>
              <w:t xml:space="preserve">5. Świadczenia związane z pracą 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88972" w14:textId="23F3CA8F" w:rsidR="00BE675D" w:rsidRPr="00BE675D" w:rsidRDefault="00BE675D" w:rsidP="00BE675D">
            <w:pPr>
              <w:spacing w:line="276" w:lineRule="auto"/>
              <w:rPr>
                <w:rFonts w:cstheme="minorHAnsi"/>
              </w:rPr>
            </w:pPr>
            <w:r w:rsidRPr="00BE675D">
              <w:rPr>
                <w:rFonts w:eastAsia="Times New Roman" w:cstheme="minorHAnsi"/>
              </w:rPr>
              <w:t xml:space="preserve">-zdefiniować pojęcie podróży służbowej   </w:t>
            </w:r>
          </w:p>
          <w:p w14:paraId="5F9D8785" w14:textId="5AAE90D6" w:rsidR="00BE675D" w:rsidRPr="00BE675D" w:rsidRDefault="00BE675D" w:rsidP="00BE675D">
            <w:pPr>
              <w:spacing w:after="34" w:line="256" w:lineRule="auto"/>
              <w:rPr>
                <w:rFonts w:cstheme="minorHAnsi"/>
              </w:rPr>
            </w:pPr>
            <w:r w:rsidRPr="00BE675D">
              <w:rPr>
                <w:rFonts w:eastAsia="Times New Roman" w:cstheme="minorHAnsi"/>
              </w:rPr>
              <w:t xml:space="preserve">-określić koszty ryczałtu za przejazdy komunikacją </w:t>
            </w:r>
          </w:p>
          <w:p w14:paraId="3964E07F" w14:textId="77777777" w:rsidR="00BE675D" w:rsidRPr="00BE675D" w:rsidRDefault="00BE675D" w:rsidP="00BE675D">
            <w:pPr>
              <w:spacing w:after="19"/>
              <w:rPr>
                <w:rFonts w:cstheme="minorHAnsi"/>
              </w:rPr>
            </w:pPr>
            <w:r w:rsidRPr="00BE675D">
              <w:rPr>
                <w:rFonts w:eastAsia="Times New Roman" w:cstheme="minorHAnsi"/>
              </w:rPr>
              <w:t xml:space="preserve">miejską  </w:t>
            </w:r>
          </w:p>
          <w:p w14:paraId="7C2D9730" w14:textId="2A7040E3" w:rsidR="005F24C2" w:rsidRPr="00BE675D" w:rsidRDefault="00BE675D" w:rsidP="00BE675D">
            <w:pPr>
              <w:spacing w:after="37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75D">
              <w:rPr>
                <w:rFonts w:eastAsia="Times New Roman" w:cstheme="minorHAnsi"/>
              </w:rPr>
              <w:t>-określić koszty ryczałtu za noclegi  podać stawkę odpisu rocznego  na Zakładowy Fundusz Świadczeń Socjalnych   - określić zasady wyceny świadczeń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812A2" w14:textId="03140A8D" w:rsidR="00BE675D" w:rsidRPr="00BE675D" w:rsidRDefault="00BE675D" w:rsidP="00BE675D">
            <w:pPr>
              <w:spacing w:after="1" w:line="276" w:lineRule="auto"/>
              <w:ind w:right="67"/>
              <w:rPr>
                <w:rFonts w:cstheme="minorHAnsi"/>
              </w:rPr>
            </w:pPr>
            <w:r>
              <w:rPr>
                <w:rFonts w:eastAsia="Times New Roman" w:cstheme="minorHAnsi"/>
              </w:rPr>
              <w:t>-</w:t>
            </w:r>
            <w:r w:rsidRPr="00BE675D">
              <w:rPr>
                <w:rFonts w:eastAsia="Times New Roman" w:cstheme="minorHAnsi"/>
              </w:rPr>
              <w:t xml:space="preserve">określić rodzaje kosztów podróży służbowych </w:t>
            </w:r>
            <w:r w:rsidRPr="00BE675D">
              <w:rPr>
                <w:rFonts w:eastAsia="Times New Roman" w:cstheme="minorHAnsi"/>
                <w:b/>
              </w:rPr>
              <w:t xml:space="preserve"> </w:t>
            </w:r>
            <w:r w:rsidRPr="00BE675D">
              <w:rPr>
                <w:rFonts w:eastAsia="Times New Roman" w:cstheme="minorHAnsi"/>
              </w:rPr>
              <w:t xml:space="preserve"> </w:t>
            </w:r>
            <w:r>
              <w:rPr>
                <w:rFonts w:eastAsia="Times New Roman" w:cstheme="minorHAnsi"/>
              </w:rPr>
              <w:br/>
            </w:r>
            <w:r>
              <w:rPr>
                <w:rFonts w:cstheme="minorHAnsi"/>
              </w:rPr>
              <w:t>-</w:t>
            </w:r>
            <w:r w:rsidRPr="00BE675D">
              <w:rPr>
                <w:rFonts w:eastAsia="Times New Roman" w:cstheme="minorHAnsi"/>
              </w:rPr>
              <w:t xml:space="preserve">określić zasady ustalania diet krajowych i zagranicznych </w:t>
            </w:r>
            <w:r w:rsidRPr="00BE675D">
              <w:rPr>
                <w:rFonts w:eastAsia="Times New Roman" w:cstheme="minorHAnsi"/>
                <w:b/>
              </w:rPr>
              <w:t xml:space="preserve"> </w:t>
            </w:r>
            <w:r w:rsidRPr="00BE675D">
              <w:rPr>
                <w:rFonts w:eastAsia="Times New Roman" w:cstheme="minorHAnsi"/>
              </w:rPr>
              <w:t xml:space="preserve"> </w:t>
            </w:r>
            <w:r>
              <w:rPr>
                <w:rFonts w:eastAsia="Times New Roman" w:cstheme="minorHAnsi"/>
              </w:rPr>
              <w:br/>
            </w:r>
            <w:r w:rsidRPr="00BE675D">
              <w:rPr>
                <w:rFonts w:eastAsia="Times New Roman" w:cstheme="minorHAnsi"/>
              </w:rPr>
              <w:t xml:space="preserve"> wskazać reguły obowiązujące pracodawcę w zakresie świadczeń socjalnych, </w:t>
            </w:r>
            <w:r w:rsidR="00956169">
              <w:rPr>
                <w:rFonts w:eastAsia="Times New Roman" w:cstheme="minorHAnsi"/>
              </w:rPr>
              <w:t>np</w:t>
            </w:r>
            <w:r w:rsidRPr="00BE675D">
              <w:rPr>
                <w:rFonts w:eastAsia="Times New Roman" w:cstheme="minorHAnsi"/>
              </w:rPr>
              <w:t xml:space="preserve">. w zakresie obowiązku tworzenia Zakładowego Funduszu Świadczeń Socjalnych, w zakresie zasad wypłacania świadczeń urlopowych </w:t>
            </w:r>
            <w:r>
              <w:rPr>
                <w:rFonts w:eastAsia="Times New Roman" w:cstheme="minorHAnsi"/>
              </w:rPr>
              <w:br/>
            </w:r>
            <w:r w:rsidRPr="00BE675D">
              <w:rPr>
                <w:rFonts w:eastAsia="Times New Roman" w:cstheme="minorHAnsi"/>
              </w:rPr>
              <w:t xml:space="preserve">-określić rodzaje świadczeń pozapłacowych, </w:t>
            </w:r>
            <w:r w:rsidR="00956169">
              <w:rPr>
                <w:rFonts w:eastAsia="Times New Roman" w:cstheme="minorHAnsi"/>
              </w:rPr>
              <w:t>np</w:t>
            </w:r>
            <w:r w:rsidRPr="00BE675D">
              <w:rPr>
                <w:rFonts w:eastAsia="Times New Roman" w:cstheme="minorHAnsi"/>
              </w:rPr>
              <w:t xml:space="preserve">. pakiety medyczne, posiłki pracownicze, samochód </w:t>
            </w:r>
          </w:p>
          <w:p w14:paraId="02DF8F0C" w14:textId="77777777" w:rsidR="00BE675D" w:rsidRPr="00BE675D" w:rsidRDefault="00BE675D" w:rsidP="00BE675D">
            <w:pPr>
              <w:spacing w:after="1" w:line="237" w:lineRule="auto"/>
              <w:rPr>
                <w:rFonts w:cstheme="minorHAnsi"/>
              </w:rPr>
            </w:pPr>
            <w:r w:rsidRPr="00BE675D">
              <w:rPr>
                <w:rFonts w:eastAsia="Times New Roman" w:cstheme="minorHAnsi"/>
              </w:rPr>
              <w:t xml:space="preserve">służbowy, ryczałty z tytułu użytkowania samochodu prywatnego do celów służbowych, opłata zajęć rekreacyjno-sportowych </w:t>
            </w:r>
            <w:r w:rsidRPr="00BE675D">
              <w:rPr>
                <w:rFonts w:eastAsia="Times New Roman" w:cstheme="minorHAnsi"/>
                <w:b/>
              </w:rPr>
              <w:t xml:space="preserve"> </w:t>
            </w:r>
            <w:r w:rsidRPr="00BE675D">
              <w:rPr>
                <w:rFonts w:eastAsia="Times New Roman" w:cstheme="minorHAnsi"/>
              </w:rPr>
              <w:t xml:space="preserve"> </w:t>
            </w:r>
          </w:p>
          <w:p w14:paraId="7C0DF3FC" w14:textId="77777777" w:rsidR="005F24C2" w:rsidRPr="00BE675D" w:rsidRDefault="005F24C2" w:rsidP="005F24C2">
            <w:pPr>
              <w:spacing w:line="256" w:lineRule="auto"/>
              <w:ind w:right="41"/>
              <w:rPr>
                <w:rFonts w:cstheme="minorHAnsi"/>
                <w:b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F2C3B" w14:textId="75A13E14" w:rsidR="00BE675D" w:rsidRPr="00BE675D" w:rsidRDefault="00BE675D" w:rsidP="00BE675D">
            <w:pPr>
              <w:spacing w:line="254" w:lineRule="auto"/>
              <w:ind w:right="272"/>
              <w:rPr>
                <w:rFonts w:cstheme="minorHAnsi"/>
              </w:rPr>
            </w:pPr>
            <w:r w:rsidRPr="00BE675D">
              <w:rPr>
                <w:rFonts w:eastAsia="Times New Roman" w:cstheme="minorHAnsi"/>
              </w:rPr>
              <w:t xml:space="preserve">-sporządzić polecenie wyjazdu służbowego  </w:t>
            </w:r>
            <w:r>
              <w:rPr>
                <w:rFonts w:eastAsia="Times New Roman" w:cstheme="minorHAnsi"/>
              </w:rPr>
              <w:br/>
            </w:r>
            <w:r w:rsidRPr="00BE675D">
              <w:rPr>
                <w:rFonts w:eastAsia="Times New Roman" w:cstheme="minorHAnsi"/>
              </w:rPr>
              <w:t xml:space="preserve">-rozliczyć rachunki kosztów podróży służbowych krajowych i zagranicznych </w:t>
            </w:r>
            <w:r w:rsidRPr="00BE675D">
              <w:rPr>
                <w:rFonts w:eastAsia="Times New Roman" w:cstheme="minorHAnsi"/>
                <w:b/>
              </w:rPr>
              <w:t xml:space="preserve"> </w:t>
            </w:r>
            <w:r w:rsidRPr="00BE675D">
              <w:rPr>
                <w:rFonts w:eastAsia="Times New Roman" w:cstheme="minorHAnsi"/>
              </w:rPr>
              <w:t xml:space="preserve"> </w:t>
            </w:r>
            <w:r>
              <w:rPr>
                <w:rFonts w:eastAsia="Times New Roman" w:cstheme="minorHAnsi"/>
              </w:rPr>
              <w:br/>
            </w:r>
            <w:r w:rsidRPr="00BE675D">
              <w:rPr>
                <w:rFonts w:eastAsia="Times New Roman" w:cstheme="minorHAnsi"/>
              </w:rPr>
              <w:t xml:space="preserve">-obliczyć kwoty zwrotu z tytułu używania do celów służbowych samochodów osobowych niebędących własnością pracodawcy </w:t>
            </w:r>
            <w:r w:rsidRPr="00BE675D">
              <w:rPr>
                <w:rFonts w:eastAsia="Times New Roman" w:cstheme="minorHAnsi"/>
                <w:b/>
              </w:rPr>
              <w:t xml:space="preserve"> </w:t>
            </w:r>
            <w:r w:rsidRPr="00BE675D">
              <w:rPr>
                <w:rFonts w:eastAsia="Times New Roman" w:cstheme="minorHAnsi"/>
              </w:rPr>
              <w:t xml:space="preserve"> </w:t>
            </w:r>
            <w:r>
              <w:rPr>
                <w:rFonts w:eastAsia="Times New Roman" w:cstheme="minorHAnsi"/>
              </w:rPr>
              <w:br/>
            </w:r>
            <w:r w:rsidRPr="00BE675D">
              <w:rPr>
                <w:rFonts w:eastAsia="Times New Roman" w:cstheme="minorHAnsi"/>
              </w:rPr>
              <w:t xml:space="preserve">-obliczyć wynagrodzenie z tytułu ryczałtu </w:t>
            </w:r>
          </w:p>
          <w:p w14:paraId="3E560BF3" w14:textId="3B80B537" w:rsidR="005F24C2" w:rsidRPr="00CB6952" w:rsidRDefault="00BE675D" w:rsidP="00BE675D">
            <w:pPr>
              <w:spacing w:line="256" w:lineRule="auto"/>
              <w:ind w:right="43"/>
              <w:rPr>
                <w:b/>
                <w:sz w:val="16"/>
                <w:szCs w:val="16"/>
              </w:rPr>
            </w:pPr>
            <w:r w:rsidRPr="00BE675D">
              <w:rPr>
                <w:rFonts w:eastAsia="Times New Roman" w:cstheme="minorHAnsi"/>
              </w:rPr>
              <w:t>samochodowego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2E03D" w14:textId="093DBA9B" w:rsidR="00BE675D" w:rsidRPr="00BE675D" w:rsidRDefault="00BE675D" w:rsidP="00BE675D">
            <w:pPr>
              <w:spacing w:after="33" w:line="242" w:lineRule="auto"/>
              <w:ind w:right="248"/>
              <w:rPr>
                <w:rFonts w:cstheme="minorHAnsi"/>
              </w:rPr>
            </w:pPr>
            <w:r w:rsidRPr="00BE675D">
              <w:rPr>
                <w:rFonts w:eastAsia="Times New Roman" w:cstheme="minorHAnsi"/>
              </w:rPr>
              <w:t xml:space="preserve">- obliczyć roczny odpis podstawowy na Zakładowy Fundusz Świadczeń Socjalnych </w:t>
            </w:r>
            <w:r w:rsidRPr="00BE675D">
              <w:rPr>
                <w:rFonts w:eastAsia="Times New Roman" w:cstheme="minorHAnsi"/>
                <w:b/>
              </w:rPr>
              <w:t xml:space="preserve"> </w:t>
            </w:r>
            <w:r>
              <w:rPr>
                <w:rFonts w:eastAsia="Times New Roman" w:cstheme="minorHAnsi"/>
                <w:b/>
              </w:rPr>
              <w:br/>
            </w:r>
            <w:r w:rsidRPr="00BE675D">
              <w:rPr>
                <w:rFonts w:eastAsia="Times New Roman" w:cstheme="minorHAnsi"/>
              </w:rPr>
              <w:t xml:space="preserve">-określić sposoby wykorzystania środków z Zakładowego Funduszu </w:t>
            </w:r>
          </w:p>
          <w:p w14:paraId="4CD15455" w14:textId="202C84F5" w:rsidR="00BE675D" w:rsidRPr="00BE675D" w:rsidRDefault="00BE675D" w:rsidP="00BE675D">
            <w:pPr>
              <w:ind w:right="424"/>
              <w:rPr>
                <w:rFonts w:cstheme="minorHAnsi"/>
              </w:rPr>
            </w:pPr>
            <w:r w:rsidRPr="00BE675D">
              <w:rPr>
                <w:rFonts w:eastAsia="Times New Roman" w:cstheme="minorHAnsi"/>
              </w:rPr>
              <w:t xml:space="preserve">Świadczeń Socjalnych </w:t>
            </w:r>
            <w:r w:rsidRPr="00BE675D">
              <w:rPr>
                <w:rFonts w:eastAsia="Times New Roman" w:cstheme="minorHAnsi"/>
                <w:b/>
              </w:rPr>
              <w:t xml:space="preserve"> </w:t>
            </w:r>
            <w:r w:rsidRPr="00BE675D">
              <w:rPr>
                <w:rFonts w:eastAsia="Times New Roman" w:cstheme="minorHAnsi"/>
              </w:rPr>
              <w:t xml:space="preserve"> -sporządzić umowy użyczenia samochodu prywatnego do celów służbowych </w:t>
            </w:r>
            <w:r w:rsidRPr="00BE675D">
              <w:rPr>
                <w:rFonts w:eastAsia="Times New Roman" w:cstheme="minorHAnsi"/>
                <w:b/>
              </w:rPr>
              <w:t xml:space="preserve"> </w:t>
            </w:r>
            <w:r w:rsidRPr="00BE675D">
              <w:rPr>
                <w:rFonts w:eastAsia="Times New Roman" w:cstheme="minorHAnsi"/>
              </w:rPr>
              <w:t xml:space="preserve"> </w:t>
            </w:r>
          </w:p>
          <w:p w14:paraId="482378EE" w14:textId="77777777" w:rsidR="005F24C2" w:rsidRDefault="005F24C2" w:rsidP="005F24C2">
            <w:pPr>
              <w:spacing w:line="256" w:lineRule="auto"/>
              <w:ind w:left="113" w:right="155"/>
              <w:rPr>
                <w:b/>
                <w:sz w:val="16"/>
                <w:szCs w:val="16"/>
              </w:rPr>
            </w:pPr>
          </w:p>
          <w:p w14:paraId="0851C3B6" w14:textId="77777777" w:rsidR="00DE689C" w:rsidRDefault="00DE689C" w:rsidP="005F24C2">
            <w:pPr>
              <w:spacing w:line="256" w:lineRule="auto"/>
              <w:ind w:left="113" w:right="155"/>
              <w:rPr>
                <w:b/>
                <w:sz w:val="16"/>
                <w:szCs w:val="16"/>
              </w:rPr>
            </w:pPr>
          </w:p>
          <w:p w14:paraId="4B7FF51A" w14:textId="77777777" w:rsidR="00DE689C" w:rsidRDefault="00DE689C" w:rsidP="005F24C2">
            <w:pPr>
              <w:spacing w:line="256" w:lineRule="auto"/>
              <w:ind w:left="113" w:right="155"/>
              <w:rPr>
                <w:b/>
                <w:sz w:val="16"/>
                <w:szCs w:val="16"/>
              </w:rPr>
            </w:pPr>
          </w:p>
          <w:p w14:paraId="7A0CFD97" w14:textId="77777777" w:rsidR="00DE689C" w:rsidRDefault="00DE689C" w:rsidP="005F24C2">
            <w:pPr>
              <w:spacing w:line="256" w:lineRule="auto"/>
              <w:ind w:left="113" w:right="155"/>
              <w:rPr>
                <w:b/>
                <w:sz w:val="16"/>
                <w:szCs w:val="16"/>
              </w:rPr>
            </w:pPr>
          </w:p>
          <w:p w14:paraId="6C83AE68" w14:textId="77777777" w:rsidR="00DE689C" w:rsidRDefault="00DE689C" w:rsidP="005F24C2">
            <w:pPr>
              <w:spacing w:line="256" w:lineRule="auto"/>
              <w:ind w:left="113" w:right="155"/>
              <w:rPr>
                <w:b/>
                <w:sz w:val="16"/>
                <w:szCs w:val="16"/>
              </w:rPr>
            </w:pPr>
          </w:p>
          <w:p w14:paraId="6D8F8B42" w14:textId="77777777" w:rsidR="00DE689C" w:rsidRDefault="00DE689C" w:rsidP="005F24C2">
            <w:pPr>
              <w:spacing w:line="256" w:lineRule="auto"/>
              <w:ind w:left="113" w:right="155"/>
              <w:rPr>
                <w:b/>
                <w:sz w:val="16"/>
                <w:szCs w:val="16"/>
              </w:rPr>
            </w:pPr>
          </w:p>
          <w:p w14:paraId="08E97791" w14:textId="77777777" w:rsidR="00DE689C" w:rsidRDefault="00DE689C" w:rsidP="005F24C2">
            <w:pPr>
              <w:spacing w:line="256" w:lineRule="auto"/>
              <w:ind w:left="113" w:right="155"/>
              <w:rPr>
                <w:b/>
                <w:sz w:val="16"/>
                <w:szCs w:val="16"/>
              </w:rPr>
            </w:pPr>
          </w:p>
          <w:p w14:paraId="39961D62" w14:textId="77777777" w:rsidR="00DE689C" w:rsidRDefault="00DE689C" w:rsidP="005F24C2">
            <w:pPr>
              <w:spacing w:line="256" w:lineRule="auto"/>
              <w:ind w:left="113" w:right="155"/>
              <w:rPr>
                <w:b/>
                <w:sz w:val="16"/>
                <w:szCs w:val="16"/>
              </w:rPr>
            </w:pPr>
          </w:p>
          <w:p w14:paraId="34C92C9B" w14:textId="77777777" w:rsidR="00DE689C" w:rsidRDefault="00DE689C" w:rsidP="005F24C2">
            <w:pPr>
              <w:spacing w:line="256" w:lineRule="auto"/>
              <w:ind w:left="113" w:right="155"/>
              <w:rPr>
                <w:b/>
                <w:sz w:val="16"/>
                <w:szCs w:val="16"/>
              </w:rPr>
            </w:pPr>
          </w:p>
          <w:p w14:paraId="1E58CAAF" w14:textId="77777777" w:rsidR="00DE689C" w:rsidRDefault="00DE689C" w:rsidP="005F24C2">
            <w:pPr>
              <w:spacing w:line="256" w:lineRule="auto"/>
              <w:ind w:left="113" w:right="155"/>
              <w:rPr>
                <w:b/>
                <w:sz w:val="16"/>
                <w:szCs w:val="16"/>
              </w:rPr>
            </w:pPr>
          </w:p>
          <w:p w14:paraId="5A278A21" w14:textId="77777777" w:rsidR="00DE689C" w:rsidRDefault="00DE689C" w:rsidP="005F24C2">
            <w:pPr>
              <w:spacing w:line="256" w:lineRule="auto"/>
              <w:ind w:left="113" w:right="155"/>
              <w:rPr>
                <w:b/>
                <w:sz w:val="16"/>
                <w:szCs w:val="16"/>
              </w:rPr>
            </w:pPr>
          </w:p>
          <w:p w14:paraId="06F195D3" w14:textId="77777777" w:rsidR="00DE689C" w:rsidRDefault="00DE689C" w:rsidP="005F24C2">
            <w:pPr>
              <w:spacing w:line="256" w:lineRule="auto"/>
              <w:ind w:left="113" w:right="155"/>
              <w:rPr>
                <w:b/>
                <w:sz w:val="16"/>
                <w:szCs w:val="16"/>
              </w:rPr>
            </w:pPr>
          </w:p>
          <w:p w14:paraId="0AEC294C" w14:textId="77777777" w:rsidR="00DE689C" w:rsidRDefault="00DE689C" w:rsidP="005F24C2">
            <w:pPr>
              <w:spacing w:line="256" w:lineRule="auto"/>
              <w:ind w:left="113" w:right="155"/>
              <w:rPr>
                <w:b/>
                <w:sz w:val="16"/>
                <w:szCs w:val="16"/>
              </w:rPr>
            </w:pPr>
          </w:p>
          <w:p w14:paraId="0C7E1790" w14:textId="77777777" w:rsidR="00DE689C" w:rsidRDefault="00DE689C" w:rsidP="005F24C2">
            <w:pPr>
              <w:spacing w:line="256" w:lineRule="auto"/>
              <w:ind w:left="113" w:right="155"/>
              <w:rPr>
                <w:b/>
                <w:sz w:val="16"/>
                <w:szCs w:val="16"/>
              </w:rPr>
            </w:pPr>
          </w:p>
          <w:p w14:paraId="1BD9346B" w14:textId="77777777" w:rsidR="00DE689C" w:rsidRDefault="00DE689C" w:rsidP="005F24C2">
            <w:pPr>
              <w:spacing w:line="256" w:lineRule="auto"/>
              <w:ind w:left="113" w:right="155"/>
              <w:rPr>
                <w:b/>
                <w:sz w:val="16"/>
                <w:szCs w:val="16"/>
              </w:rPr>
            </w:pPr>
          </w:p>
          <w:p w14:paraId="41DE1446" w14:textId="77777777" w:rsidR="00DE689C" w:rsidRDefault="00DE689C" w:rsidP="005F24C2">
            <w:pPr>
              <w:spacing w:line="256" w:lineRule="auto"/>
              <w:ind w:left="113" w:right="155"/>
              <w:rPr>
                <w:b/>
                <w:sz w:val="16"/>
                <w:szCs w:val="16"/>
              </w:rPr>
            </w:pPr>
          </w:p>
          <w:p w14:paraId="01BFF631" w14:textId="77777777" w:rsidR="00DE689C" w:rsidRDefault="00DE689C" w:rsidP="005F24C2">
            <w:pPr>
              <w:spacing w:line="256" w:lineRule="auto"/>
              <w:ind w:left="113" w:right="155"/>
              <w:rPr>
                <w:b/>
                <w:sz w:val="16"/>
                <w:szCs w:val="16"/>
              </w:rPr>
            </w:pPr>
          </w:p>
          <w:p w14:paraId="0BA2AE21" w14:textId="77777777" w:rsidR="00DE689C" w:rsidRDefault="00DE689C" w:rsidP="005F24C2">
            <w:pPr>
              <w:spacing w:line="256" w:lineRule="auto"/>
              <w:ind w:left="113" w:right="155"/>
              <w:rPr>
                <w:b/>
                <w:sz w:val="16"/>
                <w:szCs w:val="16"/>
              </w:rPr>
            </w:pPr>
          </w:p>
          <w:p w14:paraId="1DBA9B77" w14:textId="77777777" w:rsidR="00DE689C" w:rsidRDefault="00DE689C" w:rsidP="005F24C2">
            <w:pPr>
              <w:spacing w:line="256" w:lineRule="auto"/>
              <w:ind w:left="113" w:right="155"/>
              <w:rPr>
                <w:b/>
                <w:sz w:val="16"/>
                <w:szCs w:val="16"/>
              </w:rPr>
            </w:pPr>
          </w:p>
          <w:p w14:paraId="41E2E414" w14:textId="77777777" w:rsidR="00DE689C" w:rsidRDefault="00DE689C" w:rsidP="005F24C2">
            <w:pPr>
              <w:spacing w:line="256" w:lineRule="auto"/>
              <w:ind w:left="113" w:right="155"/>
              <w:rPr>
                <w:b/>
                <w:sz w:val="16"/>
                <w:szCs w:val="16"/>
              </w:rPr>
            </w:pPr>
          </w:p>
          <w:p w14:paraId="20799967" w14:textId="77777777" w:rsidR="00DE689C" w:rsidRDefault="00DE689C" w:rsidP="005F24C2">
            <w:pPr>
              <w:spacing w:line="256" w:lineRule="auto"/>
              <w:ind w:left="113" w:right="155"/>
              <w:rPr>
                <w:b/>
                <w:sz w:val="16"/>
                <w:szCs w:val="16"/>
              </w:rPr>
            </w:pPr>
          </w:p>
          <w:p w14:paraId="0DD61E62" w14:textId="77777777" w:rsidR="00DE689C" w:rsidRDefault="00DE689C" w:rsidP="005F24C2">
            <w:pPr>
              <w:spacing w:line="256" w:lineRule="auto"/>
              <w:ind w:left="113" w:right="155"/>
              <w:rPr>
                <w:b/>
                <w:sz w:val="16"/>
                <w:szCs w:val="16"/>
              </w:rPr>
            </w:pPr>
          </w:p>
          <w:p w14:paraId="5A653A00" w14:textId="77777777" w:rsidR="00DE689C" w:rsidRDefault="00DE689C" w:rsidP="005F24C2">
            <w:pPr>
              <w:spacing w:line="256" w:lineRule="auto"/>
              <w:ind w:left="113" w:right="155"/>
              <w:rPr>
                <w:b/>
                <w:sz w:val="16"/>
                <w:szCs w:val="16"/>
              </w:rPr>
            </w:pPr>
          </w:p>
          <w:p w14:paraId="56DDF4CA" w14:textId="77777777" w:rsidR="00DE689C" w:rsidRDefault="00DE689C" w:rsidP="005F24C2">
            <w:pPr>
              <w:spacing w:line="256" w:lineRule="auto"/>
              <w:ind w:left="113" w:right="155"/>
              <w:rPr>
                <w:b/>
                <w:sz w:val="16"/>
                <w:szCs w:val="16"/>
              </w:rPr>
            </w:pPr>
          </w:p>
          <w:p w14:paraId="7CA2C04F" w14:textId="77777777" w:rsidR="00DE689C" w:rsidRDefault="00DE689C" w:rsidP="005F24C2">
            <w:pPr>
              <w:spacing w:line="256" w:lineRule="auto"/>
              <w:ind w:left="113" w:right="155"/>
              <w:rPr>
                <w:b/>
                <w:sz w:val="16"/>
                <w:szCs w:val="16"/>
              </w:rPr>
            </w:pPr>
          </w:p>
          <w:p w14:paraId="64F53F83" w14:textId="77777777" w:rsidR="00DE689C" w:rsidRDefault="00DE689C" w:rsidP="005F24C2">
            <w:pPr>
              <w:spacing w:line="256" w:lineRule="auto"/>
              <w:ind w:left="113" w:right="155"/>
              <w:rPr>
                <w:b/>
                <w:sz w:val="16"/>
                <w:szCs w:val="16"/>
              </w:rPr>
            </w:pPr>
          </w:p>
          <w:p w14:paraId="0615376E" w14:textId="2F925E35" w:rsidR="00DE689C" w:rsidRPr="00CB6952" w:rsidRDefault="00DE689C" w:rsidP="00DE689C">
            <w:pPr>
              <w:spacing w:line="256" w:lineRule="auto"/>
              <w:ind w:right="155"/>
              <w:rPr>
                <w:b/>
                <w:sz w:val="16"/>
                <w:szCs w:val="16"/>
              </w:rPr>
            </w:pPr>
          </w:p>
        </w:tc>
      </w:tr>
      <w:tr w:rsidR="007D0082" w14:paraId="717C3E15" w14:textId="77777777" w:rsidTr="00F549F2">
        <w:trPr>
          <w:trHeight w:val="937"/>
        </w:trPr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604C6A7" w14:textId="77777777" w:rsidR="00956169" w:rsidRDefault="00956169" w:rsidP="00956169">
            <w:pPr>
              <w:ind w:left="113" w:right="113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lastRenderedPageBreak/>
              <w:t xml:space="preserve">           </w:t>
            </w:r>
          </w:p>
          <w:p w14:paraId="5032CCDB" w14:textId="77777777" w:rsidR="00956169" w:rsidRDefault="00956169" w:rsidP="00956169">
            <w:pPr>
              <w:ind w:left="113" w:right="113"/>
              <w:rPr>
                <w:rFonts w:eastAsia="Times New Roman" w:cstheme="minorHAnsi"/>
                <w:sz w:val="24"/>
                <w:szCs w:val="24"/>
              </w:rPr>
            </w:pPr>
          </w:p>
          <w:p w14:paraId="063CECA6" w14:textId="77777777" w:rsidR="00956169" w:rsidRDefault="00956169" w:rsidP="00956169">
            <w:pPr>
              <w:ind w:left="113" w:right="113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  </w:t>
            </w:r>
          </w:p>
          <w:p w14:paraId="3C2432EB" w14:textId="06BFC6DE" w:rsidR="007D0082" w:rsidRDefault="00F549F2" w:rsidP="00956169">
            <w:pPr>
              <w:ind w:left="113" w:right="113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F549F2">
              <w:rPr>
                <w:rFonts w:eastAsia="Times New Roman" w:cstheme="minorHAnsi"/>
                <w:sz w:val="24"/>
                <w:szCs w:val="24"/>
              </w:rPr>
              <w:t>V. Analiza kadrowo- płacowa</w:t>
            </w:r>
          </w:p>
          <w:p w14:paraId="0D0B9BCB" w14:textId="32DBFA75" w:rsidR="00956169" w:rsidRPr="00F549F2" w:rsidRDefault="00956169" w:rsidP="00956169">
            <w:pPr>
              <w:ind w:left="113" w:right="113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648142" w14:textId="429C56B9" w:rsidR="007D0082" w:rsidRPr="007D0082" w:rsidRDefault="007D0082" w:rsidP="00BE675D">
            <w:pPr>
              <w:rPr>
                <w:rFonts w:eastAsia="Times New Roman" w:cstheme="minorHAnsi"/>
              </w:rPr>
            </w:pPr>
            <w:r w:rsidRPr="007D0082">
              <w:rPr>
                <w:rFonts w:eastAsia="Times New Roman" w:cstheme="minorHAnsi"/>
              </w:rPr>
              <w:t xml:space="preserve">1. Prowadzenie analizy zatrudnienia 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383C9" w14:textId="5726314B" w:rsidR="007D0082" w:rsidRPr="007D0082" w:rsidRDefault="007D0082" w:rsidP="007D0082">
            <w:pPr>
              <w:spacing w:after="37"/>
              <w:ind w:right="32"/>
              <w:rPr>
                <w:rFonts w:cstheme="minorHAnsi"/>
              </w:rPr>
            </w:pPr>
            <w:r>
              <w:rPr>
                <w:rFonts w:eastAsia="Times New Roman" w:cstheme="minorHAnsi"/>
              </w:rPr>
              <w:t>-</w:t>
            </w:r>
            <w:r w:rsidRPr="007D0082">
              <w:rPr>
                <w:rFonts w:eastAsia="Times New Roman" w:cstheme="minorHAnsi"/>
              </w:rPr>
              <w:t xml:space="preserve">rozróżnić grupy pracowników w różnych jednostkach organizacyjnych  </w:t>
            </w:r>
          </w:p>
          <w:p w14:paraId="3FD3AD3B" w14:textId="7B1F965B" w:rsidR="007D0082" w:rsidRPr="007D0082" w:rsidRDefault="007D0082" w:rsidP="007D0082">
            <w:pPr>
              <w:spacing w:after="16"/>
              <w:ind w:right="32"/>
              <w:rPr>
                <w:rFonts w:cstheme="minorHAnsi"/>
              </w:rPr>
            </w:pPr>
            <w:r>
              <w:rPr>
                <w:rFonts w:eastAsia="Times New Roman" w:cstheme="minorHAnsi"/>
              </w:rPr>
              <w:t>-</w:t>
            </w:r>
            <w:r w:rsidRPr="007D0082">
              <w:rPr>
                <w:rFonts w:eastAsia="Times New Roman" w:cstheme="minorHAnsi"/>
              </w:rPr>
              <w:t xml:space="preserve">zidentyfikować wskaźniki </w:t>
            </w:r>
          </w:p>
          <w:p w14:paraId="36A989E6" w14:textId="77777777" w:rsidR="007D0082" w:rsidRPr="007D0082" w:rsidRDefault="007D0082" w:rsidP="007D0082">
            <w:pPr>
              <w:rPr>
                <w:rFonts w:cstheme="minorHAnsi"/>
              </w:rPr>
            </w:pPr>
            <w:r w:rsidRPr="007D0082">
              <w:rPr>
                <w:rFonts w:eastAsia="Times New Roman" w:cstheme="minorHAnsi"/>
              </w:rPr>
              <w:t xml:space="preserve">dotyczące zatrudnienia </w:t>
            </w:r>
            <w:r w:rsidRPr="007D0082">
              <w:rPr>
                <w:rFonts w:eastAsia="Times New Roman" w:cstheme="minorHAnsi"/>
                <w:b/>
              </w:rPr>
              <w:t xml:space="preserve"> </w:t>
            </w:r>
            <w:r w:rsidRPr="007D0082">
              <w:rPr>
                <w:rFonts w:eastAsia="Times New Roman" w:cstheme="minorHAnsi"/>
              </w:rPr>
              <w:t xml:space="preserve"> </w:t>
            </w:r>
          </w:p>
          <w:p w14:paraId="57BF7187" w14:textId="4CE1BA62" w:rsidR="007D0082" w:rsidRPr="007D0082" w:rsidRDefault="007D0082" w:rsidP="007D0082">
            <w:pPr>
              <w:spacing w:line="276" w:lineRule="auto"/>
              <w:rPr>
                <w:rFonts w:eastAsia="Times New Roman" w:cstheme="minorHAnsi"/>
              </w:rPr>
            </w:pPr>
            <w:r w:rsidRPr="007D0082">
              <w:rPr>
                <w:rFonts w:eastAsia="Times New Roman" w:cstheme="minorHAnsi"/>
                <w:b/>
              </w:rPr>
              <w:t xml:space="preserve"> </w:t>
            </w:r>
            <w:r w:rsidRPr="007D0082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D307A" w14:textId="460B35A9" w:rsidR="007D0082" w:rsidRPr="007D0082" w:rsidRDefault="007D0082" w:rsidP="007D0082">
            <w:pPr>
              <w:spacing w:after="37" w:line="256" w:lineRule="auto"/>
              <w:rPr>
                <w:rFonts w:cstheme="minorHAnsi"/>
              </w:rPr>
            </w:pPr>
            <w:r>
              <w:rPr>
                <w:rFonts w:eastAsia="Times New Roman" w:cstheme="minorHAnsi"/>
              </w:rPr>
              <w:t>-</w:t>
            </w:r>
            <w:r w:rsidRPr="007D0082">
              <w:rPr>
                <w:rFonts w:eastAsia="Times New Roman" w:cstheme="minorHAnsi"/>
              </w:rPr>
              <w:t xml:space="preserve">określić czynniki fluktuacji kadr   </w:t>
            </w:r>
          </w:p>
          <w:p w14:paraId="7519978D" w14:textId="37165E46" w:rsidR="007D0082" w:rsidRPr="007D0082" w:rsidRDefault="007D0082" w:rsidP="007D0082">
            <w:pPr>
              <w:spacing w:after="15" w:line="249" w:lineRule="auto"/>
              <w:rPr>
                <w:rFonts w:cstheme="minorHAnsi"/>
              </w:rPr>
            </w:pPr>
            <w:r>
              <w:rPr>
                <w:rFonts w:eastAsia="Times New Roman" w:cstheme="minorHAnsi"/>
              </w:rPr>
              <w:t>-</w:t>
            </w:r>
            <w:r w:rsidRPr="007D0082">
              <w:rPr>
                <w:rFonts w:eastAsia="Times New Roman" w:cstheme="minorHAnsi"/>
              </w:rPr>
              <w:t xml:space="preserve">określić możliwe skutki zachodzące u pracodawcy w związku z rotacją pracowników </w:t>
            </w:r>
            <w:r w:rsidRPr="007D0082">
              <w:rPr>
                <w:rFonts w:eastAsia="Times New Roman" w:cstheme="minorHAnsi"/>
                <w:b/>
              </w:rPr>
              <w:t xml:space="preserve"> </w:t>
            </w:r>
            <w:r w:rsidRPr="007D0082">
              <w:rPr>
                <w:rFonts w:eastAsia="Times New Roman" w:cstheme="minorHAnsi"/>
              </w:rPr>
              <w:t xml:space="preserve"> </w:t>
            </w:r>
          </w:p>
          <w:p w14:paraId="71D7F741" w14:textId="702B8103" w:rsidR="007D0082" w:rsidRPr="007D0082" w:rsidRDefault="007D0082" w:rsidP="007D0082">
            <w:pPr>
              <w:spacing w:after="19" w:line="256" w:lineRule="auto"/>
              <w:rPr>
                <w:rFonts w:cstheme="minorHAnsi"/>
              </w:rPr>
            </w:pPr>
            <w:r>
              <w:rPr>
                <w:rFonts w:eastAsia="Times New Roman" w:cstheme="minorHAnsi"/>
              </w:rPr>
              <w:t>-</w:t>
            </w:r>
            <w:r w:rsidRPr="007D0082">
              <w:rPr>
                <w:rFonts w:eastAsia="Times New Roman" w:cstheme="minorHAnsi"/>
              </w:rPr>
              <w:t xml:space="preserve">scharakteryzować czynniki wpływające na wzrost wydajności pracy </w:t>
            </w:r>
            <w:r w:rsidRPr="007D0082">
              <w:rPr>
                <w:rFonts w:eastAsia="Times New Roman" w:cstheme="minorHAnsi"/>
                <w:b/>
              </w:rPr>
              <w:t xml:space="preserve"> </w:t>
            </w:r>
            <w:r w:rsidRPr="007D0082">
              <w:rPr>
                <w:rFonts w:eastAsia="Times New Roman" w:cstheme="minorHAnsi"/>
              </w:rPr>
              <w:t xml:space="preserve"> </w:t>
            </w:r>
          </w:p>
          <w:p w14:paraId="05355C59" w14:textId="7A1CF68D" w:rsidR="007D0082" w:rsidRPr="007D0082" w:rsidRDefault="007D0082" w:rsidP="007D0082">
            <w:pPr>
              <w:spacing w:after="40" w:line="235" w:lineRule="auto"/>
              <w:rPr>
                <w:rFonts w:cstheme="minorHAnsi"/>
              </w:rPr>
            </w:pPr>
            <w:r>
              <w:rPr>
                <w:rFonts w:eastAsia="Times New Roman" w:cstheme="minorHAnsi"/>
              </w:rPr>
              <w:t>-</w:t>
            </w:r>
            <w:r w:rsidRPr="007D0082">
              <w:rPr>
                <w:rFonts w:eastAsia="Times New Roman" w:cstheme="minorHAnsi"/>
              </w:rPr>
              <w:t xml:space="preserve">określić warunki wpłaty na PFRON   </w:t>
            </w:r>
          </w:p>
          <w:p w14:paraId="66733CDB" w14:textId="6B246CD0" w:rsidR="007D0082" w:rsidRDefault="007D0082" w:rsidP="007D0082">
            <w:pPr>
              <w:spacing w:after="1" w:line="276" w:lineRule="auto"/>
              <w:ind w:right="67"/>
              <w:rPr>
                <w:rFonts w:eastAsia="Times New Roman" w:cstheme="minorHAnsi"/>
              </w:rPr>
            </w:pPr>
            <w:r w:rsidRPr="007D0082">
              <w:rPr>
                <w:rFonts w:eastAsia="Times New Roman" w:cstheme="minorHAnsi"/>
              </w:rPr>
              <w:t>określić formy prezentacji danych i wyników analizy zatrudnienia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B049" w14:textId="5C3BEF63" w:rsidR="00F549F2" w:rsidRPr="00F549F2" w:rsidRDefault="00F549F2" w:rsidP="00F549F2">
            <w:pPr>
              <w:spacing w:after="36"/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-</w:t>
            </w:r>
            <w:r w:rsidRPr="00F549F2">
              <w:rPr>
                <w:rFonts w:eastAsia="Times New Roman" w:cstheme="minorHAnsi"/>
                <w:sz w:val="24"/>
                <w:szCs w:val="24"/>
              </w:rPr>
              <w:t xml:space="preserve">ustalić liczbę zatrudnionych osób w przeliczeniu na pełne etaty  </w:t>
            </w:r>
            <w:r>
              <w:rPr>
                <w:rFonts w:cstheme="minorHAnsi"/>
                <w:sz w:val="24"/>
                <w:szCs w:val="24"/>
              </w:rPr>
              <w:br/>
              <w:t>-</w:t>
            </w:r>
            <w:r w:rsidRPr="00F549F2">
              <w:rPr>
                <w:rFonts w:eastAsia="Times New Roman" w:cstheme="minorHAnsi"/>
                <w:sz w:val="24"/>
                <w:szCs w:val="24"/>
              </w:rPr>
              <w:t xml:space="preserve">obliczyć przeciętny stan zatrudnienia w badanym okresie  </w:t>
            </w:r>
          </w:p>
          <w:p w14:paraId="5752D0E9" w14:textId="025B8F8C" w:rsidR="00F549F2" w:rsidRPr="00F549F2" w:rsidRDefault="00F549F2" w:rsidP="00F549F2">
            <w:pPr>
              <w:spacing w:after="19" w:line="25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-</w:t>
            </w:r>
            <w:r w:rsidRPr="00F549F2">
              <w:rPr>
                <w:rFonts w:eastAsia="Times New Roman" w:cstheme="minorHAnsi"/>
                <w:sz w:val="24"/>
                <w:szCs w:val="24"/>
              </w:rPr>
              <w:t>obliczyć strukturę zatrudnienia według podanych kryteriów</w:t>
            </w:r>
            <w:r w:rsidRPr="00F549F2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  <w:r w:rsidRPr="00F549F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  <w:p w14:paraId="1F25662B" w14:textId="0D9E9487" w:rsidR="00F549F2" w:rsidRPr="00F549F2" w:rsidRDefault="00F549F2" w:rsidP="00F549F2">
            <w:pPr>
              <w:spacing w:after="15"/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-</w:t>
            </w:r>
            <w:r w:rsidRPr="00F549F2">
              <w:rPr>
                <w:rFonts w:eastAsia="Times New Roman" w:cstheme="minorHAnsi"/>
                <w:sz w:val="24"/>
                <w:szCs w:val="24"/>
              </w:rPr>
              <w:t xml:space="preserve">ocenić strukturę zatrudnienia   </w:t>
            </w:r>
          </w:p>
          <w:p w14:paraId="78CD4C32" w14:textId="17B4A809" w:rsidR="00F549F2" w:rsidRPr="00F549F2" w:rsidRDefault="00F549F2" w:rsidP="00F549F2">
            <w:pPr>
              <w:spacing w:after="13" w:line="259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-</w:t>
            </w:r>
            <w:r w:rsidRPr="00F549F2">
              <w:rPr>
                <w:rFonts w:eastAsia="Times New Roman" w:cstheme="minorHAnsi"/>
                <w:sz w:val="24"/>
                <w:szCs w:val="24"/>
              </w:rPr>
              <w:t xml:space="preserve">obliczyć wskaźnik zatrudnienia osób niepełnosprawnych  </w:t>
            </w:r>
          </w:p>
          <w:p w14:paraId="1876B1F4" w14:textId="16E12129" w:rsidR="00F549F2" w:rsidRPr="00F549F2" w:rsidRDefault="00F549F2" w:rsidP="00F549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-</w:t>
            </w:r>
            <w:r w:rsidRPr="00F549F2">
              <w:rPr>
                <w:rFonts w:eastAsia="Times New Roman" w:cstheme="minorHAnsi"/>
                <w:sz w:val="24"/>
                <w:szCs w:val="24"/>
              </w:rPr>
              <w:t xml:space="preserve">ustalić wysokość wpłaty na PFRON   </w:t>
            </w:r>
          </w:p>
          <w:p w14:paraId="1C9596F7" w14:textId="59AC77E7" w:rsidR="00F549F2" w:rsidRPr="00F549F2" w:rsidRDefault="00F549F2" w:rsidP="00F549F2">
            <w:pPr>
              <w:spacing w:after="40" w:line="235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-</w:t>
            </w:r>
            <w:r w:rsidRPr="00F549F2">
              <w:rPr>
                <w:rFonts w:eastAsia="Times New Roman" w:cstheme="minorHAnsi"/>
                <w:sz w:val="24"/>
                <w:szCs w:val="24"/>
              </w:rPr>
              <w:t xml:space="preserve">zbadać dynamikę zatrudnienia  </w:t>
            </w:r>
          </w:p>
          <w:p w14:paraId="31CD337C" w14:textId="4880C03E" w:rsidR="00F549F2" w:rsidRPr="00F549F2" w:rsidRDefault="00F549F2" w:rsidP="00F549F2">
            <w:pPr>
              <w:spacing w:line="278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-</w:t>
            </w:r>
            <w:r w:rsidRPr="00F549F2">
              <w:rPr>
                <w:rFonts w:eastAsia="Times New Roman" w:cstheme="minorHAnsi"/>
                <w:sz w:val="24"/>
                <w:szCs w:val="24"/>
              </w:rPr>
              <w:t xml:space="preserve">obliczyć i zinterpretować współczynniki płynności kadr </w:t>
            </w:r>
            <w:r w:rsidRPr="00F549F2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  <w:r w:rsidRPr="00F549F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  <w:p w14:paraId="283CE6E7" w14:textId="5EDB1C7F" w:rsidR="00F549F2" w:rsidRPr="00F549F2" w:rsidRDefault="00F549F2" w:rsidP="00F549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-</w:t>
            </w:r>
            <w:r w:rsidRPr="00F549F2">
              <w:rPr>
                <w:rFonts w:eastAsia="Times New Roman" w:cstheme="minorHAnsi"/>
                <w:sz w:val="24"/>
                <w:szCs w:val="24"/>
              </w:rPr>
              <w:t xml:space="preserve">obliczyć wydajność pracy  </w:t>
            </w:r>
          </w:p>
          <w:p w14:paraId="6DF27E37" w14:textId="2B9478F9" w:rsidR="007D0082" w:rsidRPr="00F549F2" w:rsidRDefault="00F549F2" w:rsidP="00F549F2">
            <w:pPr>
              <w:spacing w:line="254" w:lineRule="auto"/>
              <w:ind w:right="272"/>
              <w:rPr>
                <w:rFonts w:eastAsia="Times New Roman" w:cstheme="minorHAnsi"/>
                <w:sz w:val="24"/>
                <w:szCs w:val="24"/>
              </w:rPr>
            </w:pPr>
            <w:r w:rsidRPr="00F549F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C1731" w14:textId="23225257" w:rsidR="00F549F2" w:rsidRPr="00F549F2" w:rsidRDefault="00F549F2" w:rsidP="00F549F2">
            <w:pPr>
              <w:spacing w:after="38" w:line="256" w:lineRule="auto"/>
              <w:rPr>
                <w:rFonts w:cstheme="minorHAnsi"/>
                <w:sz w:val="24"/>
                <w:szCs w:val="24"/>
              </w:rPr>
            </w:pPr>
            <w:r w:rsidRPr="00F549F2">
              <w:rPr>
                <w:rFonts w:eastAsia="Times New Roman" w:cstheme="minorHAnsi"/>
                <w:sz w:val="24"/>
                <w:szCs w:val="24"/>
              </w:rPr>
              <w:t xml:space="preserve">-ocenić sytuację zatrudnienia na podstawie </w:t>
            </w:r>
          </w:p>
          <w:p w14:paraId="53926587" w14:textId="77777777" w:rsidR="00F549F2" w:rsidRPr="00F549F2" w:rsidRDefault="00F549F2" w:rsidP="00F549F2">
            <w:pPr>
              <w:spacing w:after="18"/>
              <w:rPr>
                <w:rFonts w:cstheme="minorHAnsi"/>
                <w:sz w:val="24"/>
                <w:szCs w:val="24"/>
              </w:rPr>
            </w:pPr>
            <w:r w:rsidRPr="00F549F2">
              <w:rPr>
                <w:rFonts w:eastAsia="Times New Roman" w:cstheme="minorHAnsi"/>
                <w:sz w:val="24"/>
                <w:szCs w:val="24"/>
              </w:rPr>
              <w:t xml:space="preserve">obliczonych wskaźników  </w:t>
            </w:r>
          </w:p>
          <w:p w14:paraId="324DC4C2" w14:textId="10AD4E06" w:rsidR="00F549F2" w:rsidRPr="00F549F2" w:rsidRDefault="00F549F2" w:rsidP="00F549F2">
            <w:pPr>
              <w:spacing w:after="40" w:line="235" w:lineRule="auto"/>
              <w:rPr>
                <w:rFonts w:cstheme="minorHAnsi"/>
                <w:sz w:val="24"/>
                <w:szCs w:val="24"/>
              </w:rPr>
            </w:pPr>
            <w:r w:rsidRPr="00F549F2">
              <w:rPr>
                <w:rFonts w:eastAsia="Times New Roman" w:cstheme="minorHAnsi"/>
                <w:sz w:val="24"/>
                <w:szCs w:val="24"/>
              </w:rPr>
              <w:t xml:space="preserve">-ustalić i ocenić stopień wykorzystania czasu pracy </w:t>
            </w:r>
            <w:r w:rsidRPr="00F549F2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  <w:r w:rsidRPr="00F549F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  <w:p w14:paraId="0AE0E9F6" w14:textId="6C8222B6" w:rsidR="007D0082" w:rsidRPr="00BE675D" w:rsidRDefault="00F549F2" w:rsidP="00F549F2">
            <w:pPr>
              <w:spacing w:after="33" w:line="242" w:lineRule="auto"/>
              <w:ind w:right="248"/>
              <w:rPr>
                <w:rFonts w:eastAsia="Times New Roman" w:cstheme="minorHAnsi"/>
              </w:rPr>
            </w:pPr>
            <w:r w:rsidRPr="00F549F2">
              <w:rPr>
                <w:rFonts w:eastAsia="Times New Roman" w:cstheme="minorHAnsi"/>
                <w:sz w:val="24"/>
                <w:szCs w:val="24"/>
              </w:rPr>
              <w:t>prezentować dane i wyniki analizy zatrudnienia w różnych formach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7D0082" w14:paraId="26F40CE3" w14:textId="77777777" w:rsidTr="00EE7A99">
        <w:trPr>
          <w:trHeight w:val="937"/>
        </w:trPr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EB68E" w14:textId="77777777" w:rsidR="007D0082" w:rsidRPr="00CB6952" w:rsidRDefault="007D0082" w:rsidP="004F6338">
            <w:pPr>
              <w:rPr>
                <w:sz w:val="16"/>
                <w:szCs w:val="16"/>
              </w:rPr>
            </w:pP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FE153D" w14:textId="348C91DE" w:rsidR="007D0082" w:rsidRPr="00F549F2" w:rsidRDefault="00F549F2" w:rsidP="00BE675D">
            <w:pPr>
              <w:rPr>
                <w:rFonts w:eastAsia="Times New Roman" w:cstheme="minorHAnsi"/>
                <w:sz w:val="24"/>
                <w:szCs w:val="24"/>
              </w:rPr>
            </w:pPr>
            <w:r w:rsidRPr="00F549F2">
              <w:rPr>
                <w:rFonts w:eastAsia="Times New Roman" w:cstheme="minorHAnsi"/>
                <w:sz w:val="24"/>
                <w:szCs w:val="24"/>
              </w:rPr>
              <w:t xml:space="preserve">2. Prowadzenie analizy wynagrodzeń 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C88CD" w14:textId="6D0E560B" w:rsidR="00F549F2" w:rsidRPr="00F549F2" w:rsidRDefault="00F549F2" w:rsidP="00F549F2">
            <w:pPr>
              <w:spacing w:after="20"/>
              <w:ind w:right="565"/>
              <w:rPr>
                <w:rFonts w:cstheme="minorHAnsi"/>
                <w:sz w:val="24"/>
                <w:szCs w:val="24"/>
              </w:rPr>
            </w:pPr>
            <w:r w:rsidRPr="00F549F2">
              <w:rPr>
                <w:rFonts w:eastAsia="Times New Roman" w:cstheme="minorHAnsi"/>
                <w:sz w:val="24"/>
                <w:szCs w:val="24"/>
              </w:rPr>
              <w:t xml:space="preserve">-rozpoznać cele analizy wynagrodzeń   -określić wskaźniki wykorzystywane w prowadzeniu analizy </w:t>
            </w:r>
          </w:p>
          <w:p w14:paraId="5A7900AE" w14:textId="77777777" w:rsidR="00F549F2" w:rsidRPr="00F549F2" w:rsidRDefault="00F549F2" w:rsidP="00F549F2">
            <w:pPr>
              <w:rPr>
                <w:rFonts w:cstheme="minorHAnsi"/>
                <w:sz w:val="24"/>
                <w:szCs w:val="24"/>
              </w:rPr>
            </w:pPr>
            <w:r w:rsidRPr="00F549F2">
              <w:rPr>
                <w:rFonts w:eastAsia="Times New Roman" w:cstheme="minorHAnsi"/>
                <w:sz w:val="24"/>
                <w:szCs w:val="24"/>
              </w:rPr>
              <w:lastRenderedPageBreak/>
              <w:t xml:space="preserve">wynagrodzeń  </w:t>
            </w:r>
          </w:p>
          <w:p w14:paraId="0281B316" w14:textId="77777777" w:rsidR="007D0082" w:rsidRPr="00BE675D" w:rsidRDefault="007D0082" w:rsidP="00BE675D">
            <w:pPr>
              <w:spacing w:line="276" w:lineRule="auto"/>
              <w:rPr>
                <w:rFonts w:eastAsia="Times New Roman" w:cstheme="minorHAnsi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FF203" w14:textId="4FAD09FF" w:rsidR="007D0082" w:rsidRPr="00F549F2" w:rsidRDefault="00F549F2" w:rsidP="00BE675D">
            <w:pPr>
              <w:spacing w:after="1" w:line="276" w:lineRule="auto"/>
              <w:ind w:right="67"/>
              <w:rPr>
                <w:rFonts w:eastAsia="Times New Roman" w:cstheme="minorHAnsi"/>
                <w:sz w:val="24"/>
                <w:szCs w:val="24"/>
              </w:rPr>
            </w:pPr>
            <w:r w:rsidRPr="00F549F2">
              <w:rPr>
                <w:rFonts w:eastAsia="Times New Roman" w:cstheme="minorHAnsi"/>
                <w:sz w:val="24"/>
                <w:szCs w:val="24"/>
              </w:rPr>
              <w:lastRenderedPageBreak/>
              <w:t xml:space="preserve">-określić formy prezentacji danych i wyników analizy wynagrodzeń 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304E" w14:textId="4AAC040C" w:rsidR="00F549F2" w:rsidRPr="00F549F2" w:rsidRDefault="00F549F2" w:rsidP="00F549F2">
            <w:pPr>
              <w:rPr>
                <w:rFonts w:cstheme="minorHAnsi"/>
                <w:sz w:val="24"/>
                <w:szCs w:val="24"/>
              </w:rPr>
            </w:pPr>
            <w:r w:rsidRPr="00F549F2">
              <w:rPr>
                <w:rFonts w:eastAsia="Times New Roman" w:cstheme="minorHAnsi"/>
                <w:sz w:val="24"/>
                <w:szCs w:val="24"/>
              </w:rPr>
              <w:t xml:space="preserve">-ustalić przeciętny stan </w:t>
            </w:r>
          </w:p>
          <w:p w14:paraId="182DE4C0" w14:textId="77777777" w:rsidR="00F549F2" w:rsidRPr="00F549F2" w:rsidRDefault="00F549F2" w:rsidP="00F549F2">
            <w:pPr>
              <w:rPr>
                <w:rFonts w:cstheme="minorHAnsi"/>
                <w:sz w:val="24"/>
                <w:szCs w:val="24"/>
              </w:rPr>
            </w:pPr>
            <w:r w:rsidRPr="00F549F2">
              <w:rPr>
                <w:rFonts w:eastAsia="Times New Roman" w:cstheme="minorHAnsi"/>
                <w:sz w:val="24"/>
                <w:szCs w:val="24"/>
              </w:rPr>
              <w:t xml:space="preserve">wynagrodzeń w badanym </w:t>
            </w:r>
          </w:p>
          <w:p w14:paraId="33AD4702" w14:textId="77777777" w:rsidR="00F549F2" w:rsidRPr="00F549F2" w:rsidRDefault="00F549F2" w:rsidP="00F549F2">
            <w:pPr>
              <w:spacing w:after="17"/>
              <w:rPr>
                <w:rFonts w:cstheme="minorHAnsi"/>
                <w:sz w:val="24"/>
                <w:szCs w:val="24"/>
              </w:rPr>
            </w:pPr>
            <w:r w:rsidRPr="00F549F2">
              <w:rPr>
                <w:rFonts w:eastAsia="Times New Roman" w:cstheme="minorHAnsi"/>
                <w:sz w:val="24"/>
                <w:szCs w:val="24"/>
              </w:rPr>
              <w:t xml:space="preserve">okresie  </w:t>
            </w:r>
          </w:p>
          <w:p w14:paraId="1989E67B" w14:textId="44241614" w:rsidR="00F549F2" w:rsidRPr="00F549F2" w:rsidRDefault="00F549F2" w:rsidP="00F549F2">
            <w:pPr>
              <w:spacing w:line="264" w:lineRule="auto"/>
              <w:rPr>
                <w:rFonts w:cstheme="minorHAnsi"/>
                <w:sz w:val="24"/>
                <w:szCs w:val="24"/>
              </w:rPr>
            </w:pPr>
            <w:r w:rsidRPr="00F549F2">
              <w:rPr>
                <w:rFonts w:eastAsia="Times New Roman" w:cstheme="minorHAnsi"/>
                <w:sz w:val="24"/>
                <w:szCs w:val="24"/>
              </w:rPr>
              <w:lastRenderedPageBreak/>
              <w:t xml:space="preserve">-zbadać strukturę wynagrodzeń w przedsiębiorstwie  - zbadać dynamikę </w:t>
            </w:r>
          </w:p>
          <w:p w14:paraId="5A5BAC7D" w14:textId="77777777" w:rsidR="00F549F2" w:rsidRPr="00F549F2" w:rsidRDefault="00F549F2" w:rsidP="00F549F2">
            <w:pPr>
              <w:rPr>
                <w:rFonts w:cstheme="minorHAnsi"/>
                <w:sz w:val="24"/>
                <w:szCs w:val="24"/>
              </w:rPr>
            </w:pPr>
            <w:r w:rsidRPr="00F549F2">
              <w:rPr>
                <w:rFonts w:eastAsia="Times New Roman" w:cstheme="minorHAnsi"/>
                <w:sz w:val="24"/>
                <w:szCs w:val="24"/>
              </w:rPr>
              <w:t xml:space="preserve">wynagrodzeń w badanym </w:t>
            </w:r>
          </w:p>
          <w:p w14:paraId="09F50CE8" w14:textId="77777777" w:rsidR="00F549F2" w:rsidRPr="00F549F2" w:rsidRDefault="00F549F2" w:rsidP="00F549F2">
            <w:pPr>
              <w:spacing w:after="18"/>
              <w:rPr>
                <w:rFonts w:cstheme="minorHAnsi"/>
                <w:sz w:val="24"/>
                <w:szCs w:val="24"/>
              </w:rPr>
            </w:pPr>
            <w:r w:rsidRPr="00F549F2">
              <w:rPr>
                <w:rFonts w:eastAsia="Times New Roman" w:cstheme="minorHAnsi"/>
                <w:sz w:val="24"/>
                <w:szCs w:val="24"/>
              </w:rPr>
              <w:t xml:space="preserve">okresie  </w:t>
            </w:r>
          </w:p>
          <w:p w14:paraId="18FCDD6D" w14:textId="5E294D79" w:rsidR="00F549F2" w:rsidRPr="00F549F2" w:rsidRDefault="00F549F2" w:rsidP="00F549F2">
            <w:pPr>
              <w:spacing w:after="40" w:line="235" w:lineRule="auto"/>
              <w:rPr>
                <w:rFonts w:cstheme="minorHAnsi"/>
                <w:sz w:val="24"/>
                <w:szCs w:val="24"/>
              </w:rPr>
            </w:pPr>
            <w:r w:rsidRPr="00F549F2">
              <w:rPr>
                <w:rFonts w:eastAsia="Times New Roman" w:cstheme="minorHAnsi"/>
                <w:sz w:val="24"/>
                <w:szCs w:val="24"/>
              </w:rPr>
              <w:t xml:space="preserve">-obliczyć wskaźnik efektywności, produktywności </w:t>
            </w:r>
          </w:p>
          <w:p w14:paraId="37C75A77" w14:textId="77777777" w:rsidR="00F549F2" w:rsidRPr="00F549F2" w:rsidRDefault="00F549F2" w:rsidP="00F549F2">
            <w:pPr>
              <w:rPr>
                <w:rFonts w:cstheme="minorHAnsi"/>
                <w:sz w:val="24"/>
                <w:szCs w:val="24"/>
              </w:rPr>
            </w:pPr>
            <w:r w:rsidRPr="00F549F2">
              <w:rPr>
                <w:rFonts w:eastAsia="Times New Roman" w:cstheme="minorHAnsi"/>
                <w:sz w:val="24"/>
                <w:szCs w:val="24"/>
              </w:rPr>
              <w:t>i rentowności wynagrodzeń</w:t>
            </w:r>
            <w:r w:rsidRPr="00F549F2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  <w:r w:rsidRPr="00F549F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  <w:p w14:paraId="75E66616" w14:textId="77777777" w:rsidR="00F549F2" w:rsidRPr="00F549F2" w:rsidRDefault="00F549F2" w:rsidP="00F549F2">
            <w:pPr>
              <w:rPr>
                <w:rFonts w:cstheme="minorHAnsi"/>
                <w:sz w:val="24"/>
                <w:szCs w:val="24"/>
              </w:rPr>
            </w:pPr>
            <w:r w:rsidRPr="00F549F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  <w:p w14:paraId="12B43E94" w14:textId="203CC4C2" w:rsidR="007D0082" w:rsidRPr="00BE675D" w:rsidRDefault="00F549F2" w:rsidP="00F549F2">
            <w:pPr>
              <w:spacing w:line="254" w:lineRule="auto"/>
              <w:ind w:right="272"/>
              <w:rPr>
                <w:rFonts w:eastAsia="Times New Roman" w:cstheme="minorHAns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163F2" w14:textId="66C0DFD0" w:rsidR="007D0082" w:rsidRPr="00F549F2" w:rsidRDefault="00F549F2" w:rsidP="00F549F2">
            <w:pPr>
              <w:spacing w:after="23" w:line="252" w:lineRule="auto"/>
              <w:rPr>
                <w:rFonts w:cstheme="minorHAnsi"/>
                <w:sz w:val="24"/>
                <w:szCs w:val="24"/>
              </w:rPr>
            </w:pPr>
            <w:r w:rsidRPr="00F549F2">
              <w:rPr>
                <w:rFonts w:eastAsia="Times New Roman" w:cstheme="minorHAnsi"/>
                <w:sz w:val="24"/>
                <w:szCs w:val="24"/>
              </w:rPr>
              <w:lastRenderedPageBreak/>
              <w:t xml:space="preserve">-przeprowadzić analizę opisową wynagrodzeń na podstawie obliczonych wskaźników prezentować </w:t>
            </w:r>
            <w:r w:rsidRPr="00F549F2">
              <w:rPr>
                <w:rFonts w:eastAsia="Times New Roman" w:cstheme="minorHAnsi"/>
                <w:sz w:val="24"/>
                <w:szCs w:val="24"/>
              </w:rPr>
              <w:lastRenderedPageBreak/>
              <w:t xml:space="preserve">dane i wyniki analizy wynagrodzeń w różnych formach  </w:t>
            </w:r>
          </w:p>
        </w:tc>
      </w:tr>
    </w:tbl>
    <w:p w14:paraId="0477DFB5" w14:textId="4BE72222" w:rsidR="00DE689C" w:rsidRDefault="00DE689C" w:rsidP="00DE689C">
      <w:pPr>
        <w:spacing w:after="0"/>
        <w:jc w:val="both"/>
        <w:rPr>
          <w:rFonts w:eastAsia="Calibri" w:cstheme="minorHAnsi"/>
          <w:color w:val="000000"/>
          <w:sz w:val="24"/>
          <w:szCs w:val="24"/>
        </w:rPr>
      </w:pPr>
    </w:p>
    <w:p w14:paraId="7D155D75" w14:textId="37AF57A0" w:rsidR="00DE689C" w:rsidRDefault="00DE689C" w:rsidP="00DE689C">
      <w:pPr>
        <w:spacing w:after="0"/>
        <w:jc w:val="both"/>
        <w:rPr>
          <w:rFonts w:eastAsia="Calibri" w:cstheme="minorHAnsi"/>
          <w:color w:val="000000"/>
          <w:sz w:val="24"/>
          <w:szCs w:val="24"/>
        </w:rPr>
      </w:pPr>
    </w:p>
    <w:p w14:paraId="5CC1745C" w14:textId="0499C218" w:rsidR="00DE689C" w:rsidRDefault="00DE689C" w:rsidP="00DE689C">
      <w:pPr>
        <w:spacing w:after="0"/>
        <w:jc w:val="both"/>
        <w:rPr>
          <w:rFonts w:eastAsia="Calibri" w:cstheme="minorHAnsi"/>
          <w:color w:val="000000"/>
          <w:sz w:val="24"/>
          <w:szCs w:val="24"/>
        </w:rPr>
      </w:pPr>
    </w:p>
    <w:p w14:paraId="19B7CFF0" w14:textId="3BB0ED06" w:rsidR="00DE689C" w:rsidRDefault="00DE689C" w:rsidP="00DE689C">
      <w:pPr>
        <w:spacing w:after="0"/>
        <w:jc w:val="both"/>
        <w:rPr>
          <w:rFonts w:eastAsia="Calibri" w:cstheme="minorHAnsi"/>
          <w:color w:val="000000"/>
          <w:sz w:val="24"/>
          <w:szCs w:val="24"/>
        </w:rPr>
      </w:pPr>
    </w:p>
    <w:p w14:paraId="0D81D9EC" w14:textId="4991E4F0" w:rsidR="00DE689C" w:rsidRDefault="00DE689C" w:rsidP="00DE689C">
      <w:pPr>
        <w:spacing w:after="0"/>
        <w:jc w:val="both"/>
        <w:rPr>
          <w:rFonts w:eastAsia="Calibri" w:cstheme="minorHAnsi"/>
          <w:color w:val="000000"/>
          <w:sz w:val="24"/>
          <w:szCs w:val="24"/>
        </w:rPr>
      </w:pPr>
    </w:p>
    <w:p w14:paraId="7D08997C" w14:textId="4DF52321" w:rsidR="00DE689C" w:rsidRDefault="00DE689C" w:rsidP="00DE689C">
      <w:pPr>
        <w:spacing w:after="0"/>
        <w:jc w:val="both"/>
        <w:rPr>
          <w:rFonts w:eastAsia="Calibri" w:cstheme="minorHAnsi"/>
          <w:color w:val="000000"/>
          <w:sz w:val="24"/>
          <w:szCs w:val="24"/>
        </w:rPr>
      </w:pPr>
    </w:p>
    <w:p w14:paraId="50519735" w14:textId="6522AD82" w:rsidR="00DE689C" w:rsidRDefault="00DE689C" w:rsidP="00DE689C">
      <w:pPr>
        <w:spacing w:after="0"/>
        <w:jc w:val="both"/>
        <w:rPr>
          <w:rFonts w:eastAsia="Calibri" w:cstheme="minorHAnsi"/>
          <w:color w:val="000000"/>
          <w:sz w:val="24"/>
          <w:szCs w:val="24"/>
        </w:rPr>
      </w:pPr>
    </w:p>
    <w:p w14:paraId="7E674B95" w14:textId="5BCBA0E4" w:rsidR="00DE689C" w:rsidRDefault="00DE689C" w:rsidP="00DE689C">
      <w:pPr>
        <w:spacing w:after="0"/>
        <w:jc w:val="both"/>
        <w:rPr>
          <w:rFonts w:eastAsia="Calibri" w:cstheme="minorHAnsi"/>
          <w:color w:val="000000"/>
          <w:sz w:val="24"/>
          <w:szCs w:val="24"/>
        </w:rPr>
      </w:pPr>
    </w:p>
    <w:p w14:paraId="2DE83E25" w14:textId="41A4D9D3" w:rsidR="00DE689C" w:rsidRDefault="00DE689C" w:rsidP="00DE689C">
      <w:pPr>
        <w:spacing w:after="0"/>
        <w:jc w:val="both"/>
        <w:rPr>
          <w:rFonts w:eastAsia="Calibri" w:cstheme="minorHAnsi"/>
          <w:color w:val="000000"/>
          <w:sz w:val="24"/>
          <w:szCs w:val="24"/>
        </w:rPr>
      </w:pPr>
    </w:p>
    <w:p w14:paraId="6C4538F5" w14:textId="36A70FE2" w:rsidR="00DE689C" w:rsidRDefault="00DE689C" w:rsidP="00DE689C">
      <w:pPr>
        <w:spacing w:after="0"/>
        <w:jc w:val="both"/>
        <w:rPr>
          <w:rFonts w:eastAsia="Calibri" w:cstheme="minorHAnsi"/>
          <w:color w:val="000000"/>
          <w:sz w:val="24"/>
          <w:szCs w:val="24"/>
        </w:rPr>
      </w:pPr>
    </w:p>
    <w:p w14:paraId="421914C3" w14:textId="573E5781" w:rsidR="00DE689C" w:rsidRDefault="00DE689C" w:rsidP="00DE689C">
      <w:pPr>
        <w:spacing w:after="0"/>
        <w:jc w:val="both"/>
        <w:rPr>
          <w:rFonts w:eastAsia="Calibri" w:cstheme="minorHAnsi"/>
          <w:color w:val="000000"/>
          <w:sz w:val="24"/>
          <w:szCs w:val="24"/>
        </w:rPr>
      </w:pPr>
    </w:p>
    <w:p w14:paraId="0DAFC177" w14:textId="2A9D9E4A" w:rsidR="00DE689C" w:rsidRDefault="00DE689C" w:rsidP="00DE689C">
      <w:pPr>
        <w:spacing w:after="0"/>
        <w:jc w:val="both"/>
        <w:rPr>
          <w:rFonts w:eastAsia="Calibri" w:cstheme="minorHAnsi"/>
          <w:color w:val="000000"/>
          <w:sz w:val="24"/>
          <w:szCs w:val="24"/>
        </w:rPr>
      </w:pPr>
    </w:p>
    <w:p w14:paraId="7BCE4F3A" w14:textId="34C255D0" w:rsidR="00DE689C" w:rsidRDefault="00DE689C" w:rsidP="00DE689C">
      <w:pPr>
        <w:spacing w:after="0"/>
        <w:jc w:val="both"/>
        <w:rPr>
          <w:rFonts w:eastAsia="Calibri" w:cstheme="minorHAnsi"/>
          <w:color w:val="000000"/>
          <w:sz w:val="24"/>
          <w:szCs w:val="24"/>
        </w:rPr>
      </w:pPr>
    </w:p>
    <w:p w14:paraId="1E62DC37" w14:textId="51A6E0AD" w:rsidR="00DE689C" w:rsidRDefault="00DE689C" w:rsidP="00DE689C">
      <w:pPr>
        <w:spacing w:after="0"/>
        <w:jc w:val="both"/>
        <w:rPr>
          <w:rFonts w:eastAsia="Calibri" w:cstheme="minorHAnsi"/>
          <w:color w:val="000000"/>
          <w:sz w:val="24"/>
          <w:szCs w:val="24"/>
        </w:rPr>
      </w:pPr>
    </w:p>
    <w:p w14:paraId="0A063D9E" w14:textId="2C76980A" w:rsidR="00DE689C" w:rsidRDefault="00DE689C" w:rsidP="00DE689C">
      <w:pPr>
        <w:spacing w:after="0"/>
        <w:jc w:val="both"/>
        <w:rPr>
          <w:rFonts w:eastAsia="Calibri" w:cstheme="minorHAnsi"/>
          <w:color w:val="000000"/>
          <w:sz w:val="24"/>
          <w:szCs w:val="24"/>
        </w:rPr>
      </w:pPr>
    </w:p>
    <w:p w14:paraId="5CB36F9A" w14:textId="6ACD5B15" w:rsidR="00DE689C" w:rsidRDefault="00DE689C" w:rsidP="00DE689C">
      <w:pPr>
        <w:spacing w:after="0"/>
        <w:jc w:val="both"/>
        <w:rPr>
          <w:rFonts w:eastAsia="Calibri" w:cstheme="minorHAnsi"/>
          <w:color w:val="000000"/>
          <w:sz w:val="24"/>
          <w:szCs w:val="24"/>
        </w:rPr>
      </w:pPr>
    </w:p>
    <w:p w14:paraId="632C234C" w14:textId="2F52FF64" w:rsidR="00DE689C" w:rsidRDefault="00DE689C" w:rsidP="00DE689C">
      <w:pPr>
        <w:spacing w:after="0"/>
        <w:jc w:val="both"/>
        <w:rPr>
          <w:rFonts w:eastAsia="Calibri" w:cstheme="minorHAnsi"/>
          <w:color w:val="000000"/>
          <w:sz w:val="24"/>
          <w:szCs w:val="24"/>
        </w:rPr>
      </w:pPr>
    </w:p>
    <w:p w14:paraId="704F963C" w14:textId="384379E7" w:rsidR="00DE689C" w:rsidRDefault="00DE689C" w:rsidP="00DE689C">
      <w:pPr>
        <w:spacing w:after="0"/>
        <w:jc w:val="both"/>
        <w:rPr>
          <w:rFonts w:eastAsia="Calibri" w:cstheme="minorHAnsi"/>
          <w:color w:val="000000"/>
          <w:sz w:val="24"/>
          <w:szCs w:val="24"/>
        </w:rPr>
      </w:pPr>
    </w:p>
    <w:p w14:paraId="0FA8615F" w14:textId="49AC33CE" w:rsidR="00DE689C" w:rsidRDefault="00DE689C" w:rsidP="00DE689C">
      <w:pPr>
        <w:spacing w:after="0"/>
        <w:jc w:val="both"/>
        <w:rPr>
          <w:rFonts w:eastAsia="Calibri" w:cstheme="minorHAnsi"/>
          <w:color w:val="000000"/>
          <w:sz w:val="24"/>
          <w:szCs w:val="24"/>
        </w:rPr>
      </w:pPr>
    </w:p>
    <w:tbl>
      <w:tblPr>
        <w:tblStyle w:val="TableGrid"/>
        <w:tblpPr w:vertAnchor="page" w:horzAnchor="margin" w:tblpY="1801"/>
        <w:tblOverlap w:val="never"/>
        <w:tblW w:w="14342" w:type="dxa"/>
        <w:tblInd w:w="0" w:type="dxa"/>
        <w:tblCellMar>
          <w:top w:w="63" w:type="dxa"/>
          <w:right w:w="41" w:type="dxa"/>
        </w:tblCellMar>
        <w:tblLook w:val="04A0" w:firstRow="1" w:lastRow="0" w:firstColumn="1" w:lastColumn="0" w:noHBand="0" w:noVBand="1"/>
      </w:tblPr>
      <w:tblGrid>
        <w:gridCol w:w="2638"/>
        <w:gridCol w:w="2994"/>
        <w:gridCol w:w="2887"/>
        <w:gridCol w:w="2837"/>
        <w:gridCol w:w="2986"/>
      </w:tblGrid>
      <w:tr w:rsidR="00DE689C" w:rsidRPr="00DE689C" w14:paraId="642806D9" w14:textId="77777777" w:rsidTr="00D40025">
        <w:trPr>
          <w:trHeight w:val="398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3D50A7" w14:textId="77777777" w:rsidR="00DE689C" w:rsidRPr="00DE689C" w:rsidRDefault="00DE689C" w:rsidP="00DE689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7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4BEC76" w14:textId="77777777" w:rsidR="00DE689C" w:rsidRPr="00DE689C" w:rsidRDefault="00DE689C" w:rsidP="00DE689C">
            <w:pPr>
              <w:ind w:left="1976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b/>
                <w:sz w:val="24"/>
                <w:szCs w:val="24"/>
              </w:rPr>
              <w:t xml:space="preserve">Stopień wymagań </w:t>
            </w:r>
          </w:p>
        </w:tc>
        <w:tc>
          <w:tcPr>
            <w:tcW w:w="2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B43E3" w14:textId="77777777" w:rsidR="00DE689C" w:rsidRPr="00DE689C" w:rsidRDefault="00DE689C" w:rsidP="00DE689C">
            <w:pPr>
              <w:ind w:left="37"/>
              <w:jc w:val="center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b/>
                <w:sz w:val="24"/>
                <w:szCs w:val="24"/>
              </w:rPr>
              <w:t xml:space="preserve">Ocena </w:t>
            </w:r>
          </w:p>
        </w:tc>
      </w:tr>
      <w:tr w:rsidR="00D40025" w:rsidRPr="00DE689C" w14:paraId="3D5AF61D" w14:textId="77777777" w:rsidTr="00D40025">
        <w:trPr>
          <w:trHeight w:val="400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9B9330" w14:textId="77777777" w:rsidR="00DE689C" w:rsidRPr="00DE689C" w:rsidRDefault="00DE689C" w:rsidP="00DE689C">
            <w:pPr>
              <w:jc w:val="right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b/>
                <w:sz w:val="24"/>
                <w:szCs w:val="24"/>
              </w:rPr>
              <w:t>Pod</w:t>
            </w:r>
          </w:p>
        </w:tc>
        <w:tc>
          <w:tcPr>
            <w:tcW w:w="2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16A88E7" w14:textId="77777777" w:rsidR="00DE689C" w:rsidRPr="00DE689C" w:rsidRDefault="00DE689C" w:rsidP="00DE689C">
            <w:pPr>
              <w:ind w:left="-41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b/>
                <w:sz w:val="24"/>
                <w:szCs w:val="24"/>
              </w:rPr>
              <w:t xml:space="preserve">stawowy </w:t>
            </w:r>
          </w:p>
        </w:tc>
        <w:tc>
          <w:tcPr>
            <w:tcW w:w="5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2F87C" w14:textId="77777777" w:rsidR="00DE689C" w:rsidRPr="00DE689C" w:rsidRDefault="00DE689C" w:rsidP="00DE689C">
            <w:pPr>
              <w:ind w:left="35"/>
              <w:jc w:val="center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b/>
                <w:sz w:val="24"/>
                <w:szCs w:val="24"/>
              </w:rPr>
              <w:t xml:space="preserve">Ponadpodstawowy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37C79" w14:textId="77777777" w:rsidR="00DE689C" w:rsidRPr="00DE689C" w:rsidRDefault="00DE689C" w:rsidP="00DE689C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</w:tr>
      <w:tr w:rsidR="00DE689C" w:rsidRPr="00DE689C" w14:paraId="45E766B7" w14:textId="77777777" w:rsidTr="00D40025">
        <w:trPr>
          <w:trHeight w:val="398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08D4D" w14:textId="77777777" w:rsidR="00DE689C" w:rsidRPr="00DE689C" w:rsidRDefault="00DE689C" w:rsidP="00DE689C">
            <w:pPr>
              <w:ind w:left="38"/>
              <w:jc w:val="center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sz w:val="24"/>
                <w:szCs w:val="24"/>
              </w:rPr>
              <w:t xml:space="preserve">Konieczne 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9A9D9" w14:textId="77777777" w:rsidR="00DE689C" w:rsidRPr="00DE689C" w:rsidRDefault="00DE689C" w:rsidP="00DE689C">
            <w:pPr>
              <w:ind w:left="33"/>
              <w:jc w:val="center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sz w:val="24"/>
                <w:szCs w:val="24"/>
              </w:rPr>
              <w:t xml:space="preserve">Podstawowe 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5D2BC" w14:textId="77777777" w:rsidR="00DE689C" w:rsidRPr="00DE689C" w:rsidRDefault="00DE689C" w:rsidP="00DE689C">
            <w:pPr>
              <w:ind w:left="35"/>
              <w:jc w:val="center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sz w:val="24"/>
                <w:szCs w:val="24"/>
              </w:rPr>
              <w:t xml:space="preserve">Rozszerzające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2352A" w14:textId="77777777" w:rsidR="00DE689C" w:rsidRPr="00DE689C" w:rsidRDefault="00DE689C" w:rsidP="00DE689C">
            <w:pPr>
              <w:ind w:left="39"/>
              <w:jc w:val="center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sz w:val="24"/>
                <w:szCs w:val="24"/>
              </w:rPr>
              <w:t xml:space="preserve">Dopełniające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E4EF1" w14:textId="77777777" w:rsidR="00DE689C" w:rsidRPr="00DE689C" w:rsidRDefault="00DE689C" w:rsidP="00DE689C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</w:tr>
      <w:tr w:rsidR="00DE689C" w:rsidRPr="00DE689C" w14:paraId="54A48B37" w14:textId="77777777" w:rsidTr="00D40025">
        <w:trPr>
          <w:trHeight w:val="398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C5B49" w14:textId="77777777" w:rsidR="00DE689C" w:rsidRPr="00DE689C" w:rsidRDefault="00DE689C" w:rsidP="00DE689C">
            <w:pPr>
              <w:ind w:left="40"/>
              <w:jc w:val="center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sz w:val="24"/>
                <w:szCs w:val="24"/>
              </w:rPr>
              <w:t xml:space="preserve">- 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6F36F" w14:textId="77777777" w:rsidR="00DE689C" w:rsidRPr="00DE689C" w:rsidRDefault="00DE689C" w:rsidP="00DE689C">
            <w:pPr>
              <w:ind w:left="38"/>
              <w:jc w:val="center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sz w:val="24"/>
                <w:szCs w:val="24"/>
              </w:rPr>
              <w:t xml:space="preserve">- 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5C317" w14:textId="77777777" w:rsidR="00DE689C" w:rsidRPr="00DE689C" w:rsidRDefault="00DE689C" w:rsidP="00DE689C">
            <w:pPr>
              <w:ind w:left="38"/>
              <w:jc w:val="center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sz w:val="24"/>
                <w:szCs w:val="24"/>
              </w:rPr>
              <w:t xml:space="preserve">-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A140F" w14:textId="77777777" w:rsidR="00DE689C" w:rsidRPr="00DE689C" w:rsidRDefault="00DE689C" w:rsidP="00DE689C">
            <w:pPr>
              <w:ind w:left="40"/>
              <w:jc w:val="center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sz w:val="24"/>
                <w:szCs w:val="24"/>
              </w:rPr>
              <w:t xml:space="preserve">-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060F7" w14:textId="77777777" w:rsidR="00DE689C" w:rsidRPr="00DE689C" w:rsidRDefault="00DE689C" w:rsidP="00DE689C">
            <w:pPr>
              <w:ind w:left="36"/>
              <w:jc w:val="center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sz w:val="24"/>
                <w:szCs w:val="24"/>
              </w:rPr>
              <w:t xml:space="preserve">niedostateczny (1) </w:t>
            </w:r>
          </w:p>
        </w:tc>
      </w:tr>
    </w:tbl>
    <w:p w14:paraId="06096D87" w14:textId="77777777" w:rsidR="00DE689C" w:rsidRPr="00DE689C" w:rsidRDefault="00DE689C" w:rsidP="00DE689C">
      <w:pPr>
        <w:spacing w:after="0"/>
        <w:jc w:val="both"/>
        <w:rPr>
          <w:rFonts w:eastAsia="Calibri" w:cstheme="minorHAnsi"/>
          <w:color w:val="000000"/>
          <w:sz w:val="24"/>
          <w:szCs w:val="24"/>
        </w:rPr>
      </w:pPr>
    </w:p>
    <w:tbl>
      <w:tblPr>
        <w:tblStyle w:val="TableGrid"/>
        <w:tblW w:w="13169" w:type="dxa"/>
        <w:tblInd w:w="401" w:type="dxa"/>
        <w:tblCellMar>
          <w:top w:w="12" w:type="dxa"/>
          <w:left w:w="106" w:type="dxa"/>
          <w:right w:w="93" w:type="dxa"/>
        </w:tblCellMar>
        <w:tblLook w:val="04A0" w:firstRow="1" w:lastRow="0" w:firstColumn="1" w:lastColumn="0" w:noHBand="0" w:noVBand="1"/>
      </w:tblPr>
      <w:tblGrid>
        <w:gridCol w:w="1658"/>
        <w:gridCol w:w="5500"/>
        <w:gridCol w:w="6011"/>
      </w:tblGrid>
      <w:tr w:rsidR="00DE689C" w:rsidRPr="00DE689C" w14:paraId="6AF1C7CE" w14:textId="77777777" w:rsidTr="00DE689C">
        <w:trPr>
          <w:trHeight w:val="198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3AF32" w14:textId="77777777" w:rsidR="00DE689C" w:rsidRPr="00DE689C" w:rsidRDefault="00DE689C">
            <w:pPr>
              <w:ind w:left="55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b/>
                <w:sz w:val="24"/>
                <w:szCs w:val="24"/>
              </w:rPr>
              <w:t xml:space="preserve">Stopień wymagań 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4F5DE" w14:textId="77777777" w:rsidR="00DE689C" w:rsidRPr="00DE689C" w:rsidRDefault="00DE689C">
            <w:pPr>
              <w:ind w:left="2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b/>
                <w:sz w:val="24"/>
                <w:szCs w:val="24"/>
              </w:rPr>
              <w:t xml:space="preserve">Zakres celów  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92448" w14:textId="77777777" w:rsidR="00DE689C" w:rsidRPr="00DE689C" w:rsidRDefault="00DE689C">
            <w:pPr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b/>
                <w:sz w:val="24"/>
                <w:szCs w:val="24"/>
              </w:rPr>
              <w:t xml:space="preserve">Konkretne określenia (czasowniki operacyjne)  </w:t>
            </w:r>
          </w:p>
        </w:tc>
      </w:tr>
      <w:tr w:rsidR="00DE689C" w:rsidRPr="00DE689C" w14:paraId="47236842" w14:textId="77777777" w:rsidTr="00DE689C">
        <w:trPr>
          <w:trHeight w:val="770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B0805" w14:textId="77777777" w:rsidR="00DE689C" w:rsidRPr="00DE689C" w:rsidRDefault="00DE689C">
            <w:pPr>
              <w:ind w:right="16"/>
              <w:jc w:val="center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b/>
                <w:sz w:val="24"/>
                <w:szCs w:val="24"/>
              </w:rPr>
              <w:t xml:space="preserve">K 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F8E17" w14:textId="77777777" w:rsidR="00DE689C" w:rsidRPr="00DE689C" w:rsidRDefault="00DE689C">
            <w:pPr>
              <w:spacing w:line="278" w:lineRule="auto"/>
              <w:ind w:left="2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sz w:val="24"/>
                <w:szCs w:val="24"/>
              </w:rPr>
              <w:t xml:space="preserve">Znajomość: pojęć, terminów, faktów, prawd, zasad, reguł, treści naukowych, zasad działania.  </w:t>
            </w:r>
          </w:p>
          <w:p w14:paraId="17BB063D" w14:textId="77777777" w:rsidR="00DE689C" w:rsidRPr="00DE689C" w:rsidRDefault="00DE689C">
            <w:pPr>
              <w:spacing w:after="18"/>
              <w:ind w:left="2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sz w:val="24"/>
                <w:szCs w:val="24"/>
              </w:rPr>
              <w:t xml:space="preserve">Elementarny poziom rozumienia tych wiadomości.  </w:t>
            </w:r>
          </w:p>
          <w:p w14:paraId="7CEB0BA0" w14:textId="77777777" w:rsidR="00DE689C" w:rsidRPr="00DE689C" w:rsidRDefault="00DE689C">
            <w:pPr>
              <w:ind w:left="2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sz w:val="24"/>
                <w:szCs w:val="24"/>
              </w:rPr>
              <w:t xml:space="preserve">Uczeń nie powinien ich mylić między sobą.  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A058A" w14:textId="77777777" w:rsidR="00DE689C" w:rsidRPr="00DE689C" w:rsidRDefault="00DE689C">
            <w:pPr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sz w:val="24"/>
                <w:szCs w:val="24"/>
              </w:rPr>
              <w:t xml:space="preserve">Nazwać, zdefiniować, wymienić, zidentyfikować, wyliczyć, wskazać.  </w:t>
            </w:r>
          </w:p>
        </w:tc>
      </w:tr>
      <w:tr w:rsidR="00DE689C" w:rsidRPr="00DE689C" w14:paraId="28C7C043" w14:textId="77777777" w:rsidTr="00DE689C">
        <w:trPr>
          <w:trHeight w:val="581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37FBF" w14:textId="77777777" w:rsidR="00DE689C" w:rsidRPr="00DE689C" w:rsidRDefault="00DE689C">
            <w:pPr>
              <w:ind w:right="15"/>
              <w:jc w:val="center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b/>
                <w:sz w:val="24"/>
                <w:szCs w:val="24"/>
              </w:rPr>
              <w:t xml:space="preserve">P 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89F12" w14:textId="77777777" w:rsidR="00DE689C" w:rsidRPr="00DE689C" w:rsidRDefault="00DE689C">
            <w:pPr>
              <w:ind w:left="2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sz w:val="24"/>
                <w:szCs w:val="24"/>
              </w:rPr>
              <w:t xml:space="preserve">Uczeń potrafi przedstawić wiadomości w innej formie niż je zapamiętał, potrafi wytłumaczyć wiadomości, zinterpretować je, streścić i uporządkować, uczynić podstawą prostego wnioskowania.  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B69D3" w14:textId="77777777" w:rsidR="00DE689C" w:rsidRPr="00DE689C" w:rsidRDefault="00DE689C">
            <w:pPr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sz w:val="24"/>
                <w:szCs w:val="24"/>
              </w:rPr>
              <w:t xml:space="preserve">Wyjaśnić, streścić, rozróżnić, zilustrować.  </w:t>
            </w:r>
          </w:p>
        </w:tc>
      </w:tr>
      <w:tr w:rsidR="00DE689C" w:rsidRPr="00DE689C" w14:paraId="013C3FFC" w14:textId="77777777" w:rsidTr="00DE689C">
        <w:trPr>
          <w:trHeight w:val="578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78084" w14:textId="77777777" w:rsidR="00DE689C" w:rsidRPr="00DE689C" w:rsidRDefault="00DE689C">
            <w:pPr>
              <w:ind w:right="12"/>
              <w:jc w:val="center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b/>
                <w:sz w:val="24"/>
                <w:szCs w:val="24"/>
              </w:rPr>
              <w:t xml:space="preserve">R 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A07F2" w14:textId="77777777" w:rsidR="00DE689C" w:rsidRPr="00DE689C" w:rsidRDefault="00DE689C">
            <w:pPr>
              <w:ind w:left="2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sz w:val="24"/>
                <w:szCs w:val="24"/>
              </w:rPr>
              <w:t xml:space="preserve">Opanowanie przez ucznia umiejętności praktycznego posługiwania się wiadomościami według podanych mu wzorów. Uczeń umie stosować wiadomości w sytuacjach podobnych do ćwiczeń szkolnych.  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F8709" w14:textId="77777777" w:rsidR="00DE689C" w:rsidRPr="00DE689C" w:rsidRDefault="00DE689C">
            <w:pPr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sz w:val="24"/>
                <w:szCs w:val="24"/>
              </w:rPr>
              <w:t xml:space="preserve">Rozwiązać, zastosować, porównać, sklasyfikować, określić, obniżyć, skonstruować, narysować, scharakteryzować, zmierzyć, wybrać sposób, zaprojektować, wykreślić.  </w:t>
            </w:r>
          </w:p>
        </w:tc>
      </w:tr>
      <w:tr w:rsidR="00DE689C" w:rsidRPr="00DE689C" w14:paraId="786FFBF0" w14:textId="77777777" w:rsidTr="00DE689C">
        <w:trPr>
          <w:trHeight w:val="581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F669B" w14:textId="77777777" w:rsidR="00DE689C" w:rsidRPr="00DE689C" w:rsidRDefault="00DE689C">
            <w:pPr>
              <w:ind w:right="12"/>
              <w:jc w:val="center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b/>
                <w:sz w:val="24"/>
                <w:szCs w:val="24"/>
              </w:rPr>
              <w:t xml:space="preserve">D 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05420" w14:textId="77777777" w:rsidR="00DE689C" w:rsidRPr="00DE689C" w:rsidRDefault="00DE689C">
            <w:pPr>
              <w:ind w:left="2" w:right="11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sz w:val="24"/>
                <w:szCs w:val="24"/>
              </w:rPr>
              <w:t xml:space="preserve">Opanowanie przez ucznia umiejętności formułowania problemów, dokonywania analizy i syntezy nowych zjawisk. Uczeń umie formułować plan działania, tworzyć oryginalne rozwiązania.  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832C1" w14:textId="77777777" w:rsidR="00DE689C" w:rsidRPr="00DE689C" w:rsidRDefault="00DE689C">
            <w:pPr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sz w:val="24"/>
                <w:szCs w:val="24"/>
              </w:rPr>
              <w:t xml:space="preserve">Udowodnić, przewidzieć, ocenić, wykryć, zanalizować, zaproponować, wykryć, zaplanować.  </w:t>
            </w:r>
          </w:p>
        </w:tc>
      </w:tr>
    </w:tbl>
    <w:p w14:paraId="277C20E2" w14:textId="477DB29E" w:rsidR="00DE689C" w:rsidRDefault="00DE689C" w:rsidP="00DE689C">
      <w:pPr>
        <w:spacing w:after="0"/>
        <w:jc w:val="both"/>
        <w:rPr>
          <w:rFonts w:eastAsia="Times New Roman" w:cstheme="minorHAnsi"/>
          <w:sz w:val="24"/>
          <w:szCs w:val="24"/>
        </w:rPr>
      </w:pPr>
    </w:p>
    <w:p w14:paraId="3C3A37FB" w14:textId="77777777" w:rsidR="00DE689C" w:rsidRPr="00DE689C" w:rsidRDefault="00DE689C" w:rsidP="00DE689C">
      <w:pPr>
        <w:spacing w:after="0"/>
        <w:jc w:val="both"/>
        <w:rPr>
          <w:rFonts w:eastAsia="Times New Roman" w:cstheme="minorHAnsi"/>
          <w:sz w:val="24"/>
          <w:szCs w:val="24"/>
        </w:rPr>
      </w:pPr>
    </w:p>
    <w:tbl>
      <w:tblPr>
        <w:tblStyle w:val="TableGrid"/>
        <w:tblW w:w="11679" w:type="dxa"/>
        <w:tblInd w:w="1246" w:type="dxa"/>
        <w:tblCellMar>
          <w:top w:w="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49"/>
        <w:gridCol w:w="2439"/>
        <w:gridCol w:w="2352"/>
        <w:gridCol w:w="2307"/>
        <w:gridCol w:w="2432"/>
      </w:tblGrid>
      <w:tr w:rsidR="00DE689C" w:rsidRPr="00DE689C" w14:paraId="5564994D" w14:textId="77777777" w:rsidTr="00DE689C">
        <w:trPr>
          <w:trHeight w:val="399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D461C" w14:textId="77777777" w:rsidR="00DE689C" w:rsidRPr="00DE689C" w:rsidRDefault="00DE689C">
            <w:pPr>
              <w:ind w:right="3"/>
              <w:jc w:val="center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sz w:val="24"/>
                <w:szCs w:val="24"/>
              </w:rPr>
              <w:t xml:space="preserve">+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76B9F" w14:textId="77777777" w:rsidR="00DE689C" w:rsidRPr="00DE689C" w:rsidRDefault="00DE689C">
            <w:pPr>
              <w:ind w:right="3"/>
              <w:jc w:val="center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sz w:val="24"/>
                <w:szCs w:val="24"/>
              </w:rPr>
              <w:t xml:space="preserve">-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8AF97" w14:textId="77777777" w:rsidR="00DE689C" w:rsidRPr="00DE689C" w:rsidRDefault="00DE689C">
            <w:pPr>
              <w:ind w:right="3"/>
              <w:jc w:val="center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sz w:val="24"/>
                <w:szCs w:val="24"/>
              </w:rPr>
              <w:t xml:space="preserve">-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52539" w14:textId="77777777" w:rsidR="00DE689C" w:rsidRPr="00DE689C" w:rsidRDefault="00DE689C">
            <w:pPr>
              <w:ind w:right="1"/>
              <w:jc w:val="center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sz w:val="24"/>
                <w:szCs w:val="24"/>
              </w:rPr>
              <w:t xml:space="preserve">-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1CEB9" w14:textId="77777777" w:rsidR="00DE689C" w:rsidRPr="00DE689C" w:rsidRDefault="00DE689C">
            <w:pPr>
              <w:ind w:right="3"/>
              <w:jc w:val="center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sz w:val="24"/>
                <w:szCs w:val="24"/>
              </w:rPr>
              <w:t xml:space="preserve">dopuszczający (2) </w:t>
            </w:r>
          </w:p>
        </w:tc>
      </w:tr>
      <w:tr w:rsidR="00DE689C" w:rsidRPr="00DE689C" w14:paraId="23D0B0CC" w14:textId="77777777" w:rsidTr="00DE689C">
        <w:trPr>
          <w:trHeight w:val="399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9EFD3" w14:textId="77777777" w:rsidR="00DE689C" w:rsidRPr="00DE689C" w:rsidRDefault="00DE689C">
            <w:pPr>
              <w:ind w:right="3"/>
              <w:jc w:val="center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sz w:val="24"/>
                <w:szCs w:val="24"/>
              </w:rPr>
              <w:t xml:space="preserve">+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224C2" w14:textId="77777777" w:rsidR="00DE689C" w:rsidRPr="00DE689C" w:rsidRDefault="00DE689C">
            <w:pPr>
              <w:ind w:right="5"/>
              <w:jc w:val="center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sz w:val="24"/>
                <w:szCs w:val="24"/>
              </w:rPr>
              <w:t xml:space="preserve">+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8D54E" w14:textId="77777777" w:rsidR="00DE689C" w:rsidRPr="00DE689C" w:rsidRDefault="00DE689C">
            <w:pPr>
              <w:ind w:right="3"/>
              <w:jc w:val="center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sz w:val="24"/>
                <w:szCs w:val="24"/>
              </w:rPr>
              <w:t xml:space="preserve">-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BFF55" w14:textId="77777777" w:rsidR="00DE689C" w:rsidRPr="00DE689C" w:rsidRDefault="00DE689C">
            <w:pPr>
              <w:ind w:right="1"/>
              <w:jc w:val="center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sz w:val="24"/>
                <w:szCs w:val="24"/>
              </w:rPr>
              <w:t xml:space="preserve">-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F2C3B" w14:textId="77777777" w:rsidR="00DE689C" w:rsidRPr="00DE689C" w:rsidRDefault="00DE689C">
            <w:pPr>
              <w:ind w:right="5"/>
              <w:jc w:val="center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sz w:val="24"/>
                <w:szCs w:val="24"/>
              </w:rPr>
              <w:t xml:space="preserve">dostateczny (3) </w:t>
            </w:r>
          </w:p>
        </w:tc>
      </w:tr>
      <w:tr w:rsidR="00DE689C" w:rsidRPr="00DE689C" w14:paraId="1E2A1B58" w14:textId="77777777" w:rsidTr="00DE689C">
        <w:trPr>
          <w:trHeight w:val="399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B4207" w14:textId="77777777" w:rsidR="00DE689C" w:rsidRPr="00DE689C" w:rsidRDefault="00DE689C">
            <w:pPr>
              <w:ind w:right="3"/>
              <w:jc w:val="center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sz w:val="24"/>
                <w:szCs w:val="24"/>
              </w:rPr>
              <w:t xml:space="preserve">+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0B7B2" w14:textId="77777777" w:rsidR="00DE689C" w:rsidRPr="00DE689C" w:rsidRDefault="00DE689C">
            <w:pPr>
              <w:ind w:right="5"/>
              <w:jc w:val="center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sz w:val="24"/>
                <w:szCs w:val="24"/>
              </w:rPr>
              <w:t xml:space="preserve">+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4077F" w14:textId="77777777" w:rsidR="00DE689C" w:rsidRPr="00DE689C" w:rsidRDefault="00DE689C">
            <w:pPr>
              <w:ind w:right="5"/>
              <w:jc w:val="center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sz w:val="24"/>
                <w:szCs w:val="24"/>
              </w:rPr>
              <w:t xml:space="preserve">+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07930" w14:textId="77777777" w:rsidR="00DE689C" w:rsidRPr="00DE689C" w:rsidRDefault="00DE689C">
            <w:pPr>
              <w:ind w:right="1"/>
              <w:jc w:val="center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sz w:val="24"/>
                <w:szCs w:val="24"/>
              </w:rPr>
              <w:t xml:space="preserve">-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60F6A" w14:textId="77777777" w:rsidR="00DE689C" w:rsidRPr="00DE689C" w:rsidRDefault="00DE689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sz w:val="24"/>
                <w:szCs w:val="24"/>
              </w:rPr>
              <w:t xml:space="preserve">dobry (4) </w:t>
            </w:r>
          </w:p>
        </w:tc>
      </w:tr>
      <w:tr w:rsidR="00DE689C" w:rsidRPr="00DE689C" w14:paraId="0B028EB3" w14:textId="77777777" w:rsidTr="00DE689C">
        <w:trPr>
          <w:trHeight w:val="399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7BD88" w14:textId="77777777" w:rsidR="00DE689C" w:rsidRPr="00DE689C" w:rsidRDefault="00DE689C">
            <w:pPr>
              <w:ind w:right="3"/>
              <w:jc w:val="center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sz w:val="24"/>
                <w:szCs w:val="24"/>
              </w:rPr>
              <w:t xml:space="preserve">+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EFDF2" w14:textId="77777777" w:rsidR="00DE689C" w:rsidRPr="00DE689C" w:rsidRDefault="00DE689C">
            <w:pPr>
              <w:ind w:right="5"/>
              <w:jc w:val="center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sz w:val="24"/>
                <w:szCs w:val="24"/>
              </w:rPr>
              <w:t xml:space="preserve">+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10A34" w14:textId="77777777" w:rsidR="00DE689C" w:rsidRPr="00DE689C" w:rsidRDefault="00DE689C">
            <w:pPr>
              <w:ind w:right="5"/>
              <w:jc w:val="center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sz w:val="24"/>
                <w:szCs w:val="24"/>
              </w:rPr>
              <w:t xml:space="preserve">+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125D6" w14:textId="77777777" w:rsidR="00DE689C" w:rsidRPr="00DE689C" w:rsidRDefault="00DE689C">
            <w:pPr>
              <w:ind w:right="3"/>
              <w:jc w:val="center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sz w:val="24"/>
                <w:szCs w:val="24"/>
              </w:rPr>
              <w:t xml:space="preserve">+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55E62" w14:textId="77777777" w:rsidR="00DE689C" w:rsidRPr="00DE689C" w:rsidRDefault="00DE689C">
            <w:pPr>
              <w:ind w:right="3"/>
              <w:jc w:val="center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sz w:val="24"/>
                <w:szCs w:val="24"/>
              </w:rPr>
              <w:t xml:space="preserve">bardzo dobry (5) </w:t>
            </w:r>
          </w:p>
        </w:tc>
      </w:tr>
      <w:tr w:rsidR="00DE689C" w:rsidRPr="00DE689C" w14:paraId="202C5CB4" w14:textId="77777777" w:rsidTr="00DE689C">
        <w:trPr>
          <w:trHeight w:val="644"/>
        </w:trPr>
        <w:tc>
          <w:tcPr>
            <w:tcW w:w="9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92C3C" w14:textId="765BDF4F" w:rsidR="00DE689C" w:rsidRPr="00DE689C" w:rsidRDefault="00DE689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b/>
                <w:sz w:val="24"/>
                <w:szCs w:val="24"/>
              </w:rPr>
              <w:t xml:space="preserve">Ocenę celującą otrzymuje uczeń, który w wysokim stopniu opanował wiedzę i umiejętności z danego przedmiotu określone programem nauczania lub prezentuje wiedzę wykraczającą poza program. </w:t>
            </w:r>
            <w:r w:rsidR="00BD0547" w:rsidRPr="00BD0547">
              <w:rPr>
                <w:rFonts w:eastAsia="Times New Roman" w:cstheme="minorHAnsi"/>
                <w:b/>
                <w:sz w:val="24"/>
                <w:szCs w:val="24"/>
              </w:rPr>
              <w:t>Osiąga sukcesy w konkursach i olimpiadach.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2F760" w14:textId="77777777" w:rsidR="00DE689C" w:rsidRPr="00DE689C" w:rsidRDefault="00DE689C">
            <w:pPr>
              <w:spacing w:after="19"/>
              <w:ind w:left="49"/>
              <w:jc w:val="center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  <w:p w14:paraId="6B290832" w14:textId="77777777" w:rsidR="00DE689C" w:rsidRPr="00DE689C" w:rsidRDefault="00DE689C">
            <w:pPr>
              <w:ind w:right="2"/>
              <w:jc w:val="center"/>
              <w:rPr>
                <w:rFonts w:cstheme="minorHAnsi"/>
                <w:sz w:val="24"/>
                <w:szCs w:val="24"/>
              </w:rPr>
            </w:pPr>
            <w:r w:rsidRPr="00DE689C">
              <w:rPr>
                <w:rFonts w:eastAsia="Times New Roman" w:cstheme="minorHAnsi"/>
                <w:sz w:val="24"/>
                <w:szCs w:val="24"/>
              </w:rPr>
              <w:t xml:space="preserve">celujący (6) </w:t>
            </w:r>
          </w:p>
        </w:tc>
      </w:tr>
    </w:tbl>
    <w:p w14:paraId="4E461AFF" w14:textId="77777777" w:rsidR="00DE689C" w:rsidRPr="00DE689C" w:rsidRDefault="00DE689C" w:rsidP="00124A9E">
      <w:pPr>
        <w:rPr>
          <w:rFonts w:cstheme="minorHAnsi"/>
          <w:sz w:val="24"/>
          <w:szCs w:val="24"/>
        </w:rPr>
      </w:pPr>
    </w:p>
    <w:sectPr w:rsidR="00DE689C" w:rsidRPr="00DE689C" w:rsidSect="00FA1CF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F5130"/>
    <w:multiLevelType w:val="hybridMultilevel"/>
    <w:tmpl w:val="C18C907E"/>
    <w:lvl w:ilvl="0" w:tplc="B6FC6E7E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6C488526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75F24DBE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F8B4AFE0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D5223244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BA82A200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2DAEE6A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10F285DC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B7908F94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ED93B75"/>
    <w:multiLevelType w:val="hybridMultilevel"/>
    <w:tmpl w:val="72B05FBA"/>
    <w:lvl w:ilvl="0" w:tplc="D818AC1E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7A323338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5B180916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DBD03A48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67F6B882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E0AA9E14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FC2A96CC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8E40CF60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54860E5E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55C1564"/>
    <w:multiLevelType w:val="hybridMultilevel"/>
    <w:tmpl w:val="B3181DE8"/>
    <w:lvl w:ilvl="0" w:tplc="A522937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B63EF342">
      <w:start w:val="1"/>
      <w:numFmt w:val="bullet"/>
      <w:lvlText w:val="o"/>
      <w:lvlJc w:val="left"/>
      <w:pPr>
        <w:ind w:left="121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E9F284CA">
      <w:start w:val="1"/>
      <w:numFmt w:val="bullet"/>
      <w:lvlText w:val="▪"/>
      <w:lvlJc w:val="left"/>
      <w:pPr>
        <w:ind w:left="193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80661AC">
      <w:start w:val="1"/>
      <w:numFmt w:val="bullet"/>
      <w:lvlText w:val="•"/>
      <w:lvlJc w:val="left"/>
      <w:pPr>
        <w:ind w:left="265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6F929C2C">
      <w:start w:val="1"/>
      <w:numFmt w:val="bullet"/>
      <w:lvlText w:val="o"/>
      <w:lvlJc w:val="left"/>
      <w:pPr>
        <w:ind w:left="337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CF36E45C">
      <w:start w:val="1"/>
      <w:numFmt w:val="bullet"/>
      <w:lvlText w:val="▪"/>
      <w:lvlJc w:val="left"/>
      <w:pPr>
        <w:ind w:left="409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1A9885EE">
      <w:start w:val="1"/>
      <w:numFmt w:val="bullet"/>
      <w:lvlText w:val="•"/>
      <w:lvlJc w:val="left"/>
      <w:pPr>
        <w:ind w:left="481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A2B805AA">
      <w:start w:val="1"/>
      <w:numFmt w:val="bullet"/>
      <w:lvlText w:val="o"/>
      <w:lvlJc w:val="left"/>
      <w:pPr>
        <w:ind w:left="553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C9CE7D48">
      <w:start w:val="1"/>
      <w:numFmt w:val="bullet"/>
      <w:lvlText w:val="▪"/>
      <w:lvlJc w:val="left"/>
      <w:pPr>
        <w:ind w:left="625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6E62531"/>
    <w:multiLevelType w:val="hybridMultilevel"/>
    <w:tmpl w:val="21FE838A"/>
    <w:lvl w:ilvl="0" w:tplc="B234E692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ECE0A48">
      <w:start w:val="1"/>
      <w:numFmt w:val="bullet"/>
      <w:lvlText w:val="o"/>
      <w:lvlJc w:val="left"/>
      <w:pPr>
        <w:ind w:left="12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F94CF74">
      <w:start w:val="1"/>
      <w:numFmt w:val="bullet"/>
      <w:lvlText w:val="▪"/>
      <w:lvlJc w:val="left"/>
      <w:pPr>
        <w:ind w:left="192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1BA257E0">
      <w:start w:val="1"/>
      <w:numFmt w:val="bullet"/>
      <w:lvlText w:val="•"/>
      <w:lvlJc w:val="left"/>
      <w:pPr>
        <w:ind w:left="2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0B86BB2">
      <w:start w:val="1"/>
      <w:numFmt w:val="bullet"/>
      <w:lvlText w:val="o"/>
      <w:lvlJc w:val="left"/>
      <w:pPr>
        <w:ind w:left="33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15022D40">
      <w:start w:val="1"/>
      <w:numFmt w:val="bullet"/>
      <w:lvlText w:val="▪"/>
      <w:lvlJc w:val="left"/>
      <w:pPr>
        <w:ind w:left="408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802A47B6">
      <w:start w:val="1"/>
      <w:numFmt w:val="bullet"/>
      <w:lvlText w:val="•"/>
      <w:lvlJc w:val="left"/>
      <w:pPr>
        <w:ind w:left="48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93047F0A">
      <w:start w:val="1"/>
      <w:numFmt w:val="bullet"/>
      <w:lvlText w:val="o"/>
      <w:lvlJc w:val="left"/>
      <w:pPr>
        <w:ind w:left="552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F18F5CE">
      <w:start w:val="1"/>
      <w:numFmt w:val="bullet"/>
      <w:lvlText w:val="▪"/>
      <w:lvlJc w:val="left"/>
      <w:pPr>
        <w:ind w:left="62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348505E8"/>
    <w:multiLevelType w:val="hybridMultilevel"/>
    <w:tmpl w:val="AD52A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279D4"/>
    <w:multiLevelType w:val="hybridMultilevel"/>
    <w:tmpl w:val="0CDA88F6"/>
    <w:lvl w:ilvl="0" w:tplc="D088959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41BACB9C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2DCBEBE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13F06290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B4CC7D56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B3FA27D4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7CF8CF58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1528F94A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8E9044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3ADC4914"/>
    <w:multiLevelType w:val="hybridMultilevel"/>
    <w:tmpl w:val="737CBC46"/>
    <w:lvl w:ilvl="0" w:tplc="6D60714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EC3C6BD6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855A5426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0D4893C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58485368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23A4B6A8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CAEA035C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66A4EE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AA82C282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3CDE5730"/>
    <w:multiLevelType w:val="hybridMultilevel"/>
    <w:tmpl w:val="4552BC98"/>
    <w:lvl w:ilvl="0" w:tplc="BC967D3E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53CAE65A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A36E3970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E2E63BBE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61383A5C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4E1E6E94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844CC704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761699DE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6074D34C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40FF440E"/>
    <w:multiLevelType w:val="hybridMultilevel"/>
    <w:tmpl w:val="2194A7D8"/>
    <w:lvl w:ilvl="0" w:tplc="7F767212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A224AB6A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A41E7DBC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F7B44C22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146860C8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6AACA412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D784952C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65783DD0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B5528D36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4264343D"/>
    <w:multiLevelType w:val="hybridMultilevel"/>
    <w:tmpl w:val="A2E0DB12"/>
    <w:lvl w:ilvl="0" w:tplc="EBC0DE4A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55D8AEA4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793C7446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39D029C6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169264D8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3BEC469E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0546694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A16885EC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52C840BA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44095121"/>
    <w:multiLevelType w:val="hybridMultilevel"/>
    <w:tmpl w:val="6FB2647A"/>
    <w:lvl w:ilvl="0" w:tplc="20269284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5A469472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870419AC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3774C88A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6D4CA42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9180FB8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745C49B0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5489A46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DE74C1EE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44ED7AD1"/>
    <w:multiLevelType w:val="hybridMultilevel"/>
    <w:tmpl w:val="EFF06544"/>
    <w:lvl w:ilvl="0" w:tplc="39EA3DCE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5FA6C644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5FA7A9E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86E6B2AE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67268DFE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B5284822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D3471FC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3A823CC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C0ECAEFC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452D1C9B"/>
    <w:multiLevelType w:val="hybridMultilevel"/>
    <w:tmpl w:val="1D00D668"/>
    <w:lvl w:ilvl="0" w:tplc="D3EEFEB2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B4B61AB0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1502480C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598ED18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5DA4782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5523C94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720A7398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156FF68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C5FAAA22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51903AFE"/>
    <w:multiLevelType w:val="hybridMultilevel"/>
    <w:tmpl w:val="BD865028"/>
    <w:lvl w:ilvl="0" w:tplc="7F507C74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8062236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E3586BA4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D76CF346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8C144104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CC543DFE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AFDE4626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AC6C1788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0D18B0E0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54C971C7"/>
    <w:multiLevelType w:val="hybridMultilevel"/>
    <w:tmpl w:val="63C611B8"/>
    <w:lvl w:ilvl="0" w:tplc="02420EAC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5F62AF4E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278BD1E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B5225F76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A45CDD42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EA1E0432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24485D8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456253C8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22AC490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5CDF2305"/>
    <w:multiLevelType w:val="hybridMultilevel"/>
    <w:tmpl w:val="493E4858"/>
    <w:lvl w:ilvl="0" w:tplc="ECB0B0BA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6B96C9AE">
      <w:start w:val="1"/>
      <w:numFmt w:val="bullet"/>
      <w:lvlText w:val="o"/>
      <w:lvlJc w:val="left"/>
      <w:pPr>
        <w:ind w:left="119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082B6FE">
      <w:start w:val="1"/>
      <w:numFmt w:val="bullet"/>
      <w:lvlText w:val="▪"/>
      <w:lvlJc w:val="left"/>
      <w:pPr>
        <w:ind w:left="191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B164CF32">
      <w:start w:val="1"/>
      <w:numFmt w:val="bullet"/>
      <w:lvlText w:val="•"/>
      <w:lvlJc w:val="left"/>
      <w:pPr>
        <w:ind w:left="263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57025C1E">
      <w:start w:val="1"/>
      <w:numFmt w:val="bullet"/>
      <w:lvlText w:val="o"/>
      <w:lvlJc w:val="left"/>
      <w:pPr>
        <w:ind w:left="335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4B3CCD32">
      <w:start w:val="1"/>
      <w:numFmt w:val="bullet"/>
      <w:lvlText w:val="▪"/>
      <w:lvlJc w:val="left"/>
      <w:pPr>
        <w:ind w:left="407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6E8A1122">
      <w:start w:val="1"/>
      <w:numFmt w:val="bullet"/>
      <w:lvlText w:val="•"/>
      <w:lvlJc w:val="left"/>
      <w:pPr>
        <w:ind w:left="479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9CFA8BE8">
      <w:start w:val="1"/>
      <w:numFmt w:val="bullet"/>
      <w:lvlText w:val="o"/>
      <w:lvlJc w:val="left"/>
      <w:pPr>
        <w:ind w:left="551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B09C055A">
      <w:start w:val="1"/>
      <w:numFmt w:val="bullet"/>
      <w:lvlText w:val="▪"/>
      <w:lvlJc w:val="left"/>
      <w:pPr>
        <w:ind w:left="623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5CF7318D"/>
    <w:multiLevelType w:val="hybridMultilevel"/>
    <w:tmpl w:val="7BDE75B4"/>
    <w:lvl w:ilvl="0" w:tplc="E14E0DF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5741698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3F9E2482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064E5786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1F5EBB06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50D20EB2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00366F6E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59E66534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EB107780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5EA65B57"/>
    <w:multiLevelType w:val="hybridMultilevel"/>
    <w:tmpl w:val="E9C82A52"/>
    <w:lvl w:ilvl="0" w:tplc="FEC8C85E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59DA9DEE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694EA38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18527340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D916C6A6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4B1A96D0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0DA46BC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1ADE1914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7E669366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668254C8"/>
    <w:multiLevelType w:val="hybridMultilevel"/>
    <w:tmpl w:val="9B00E2F8"/>
    <w:lvl w:ilvl="0" w:tplc="D5D852F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926E8B8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98C424B2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1AB866B4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88220D72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343424D6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880CA6A8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0D5CDE6E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DF1A9520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69BE6B31"/>
    <w:multiLevelType w:val="hybridMultilevel"/>
    <w:tmpl w:val="F064AE96"/>
    <w:lvl w:ilvl="0" w:tplc="48C888C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91423F06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26D060F2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B772047A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5902F04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76CB1A6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C04257A4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A4A6FEF2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33F6DE4C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77AB2137"/>
    <w:multiLevelType w:val="hybridMultilevel"/>
    <w:tmpl w:val="CC22B900"/>
    <w:lvl w:ilvl="0" w:tplc="E888401E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EAE9900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3BC2DA6A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8B6DD0A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4B903322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1388172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7736DF28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81DA2A2A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D51627E2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4"/>
  </w:num>
  <w:num w:numId="2">
    <w:abstractNumId w:val="14"/>
  </w:num>
  <w:num w:numId="3">
    <w:abstractNumId w:val="6"/>
  </w:num>
  <w:num w:numId="4">
    <w:abstractNumId w:val="10"/>
  </w:num>
  <w:num w:numId="5">
    <w:abstractNumId w:val="0"/>
  </w:num>
  <w:num w:numId="6">
    <w:abstractNumId w:val="16"/>
  </w:num>
  <w:num w:numId="7">
    <w:abstractNumId w:val="20"/>
  </w:num>
  <w:num w:numId="8">
    <w:abstractNumId w:val="9"/>
  </w:num>
  <w:num w:numId="9">
    <w:abstractNumId w:val="12"/>
  </w:num>
  <w:num w:numId="10">
    <w:abstractNumId w:val="5"/>
  </w:num>
  <w:num w:numId="11">
    <w:abstractNumId w:val="3"/>
  </w:num>
  <w:num w:numId="12">
    <w:abstractNumId w:val="11"/>
  </w:num>
  <w:num w:numId="13">
    <w:abstractNumId w:val="7"/>
  </w:num>
  <w:num w:numId="14">
    <w:abstractNumId w:val="13"/>
  </w:num>
  <w:num w:numId="15">
    <w:abstractNumId w:val="2"/>
  </w:num>
  <w:num w:numId="16">
    <w:abstractNumId w:val="19"/>
  </w:num>
  <w:num w:numId="17">
    <w:abstractNumId w:val="15"/>
  </w:num>
  <w:num w:numId="18">
    <w:abstractNumId w:val="18"/>
  </w:num>
  <w:num w:numId="19">
    <w:abstractNumId w:val="8"/>
  </w:num>
  <w:num w:numId="20">
    <w:abstractNumId w:val="1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CFF"/>
    <w:rsid w:val="00001A07"/>
    <w:rsid w:val="00045383"/>
    <w:rsid w:val="00124A9E"/>
    <w:rsid w:val="00266D38"/>
    <w:rsid w:val="003C49CE"/>
    <w:rsid w:val="004C11E6"/>
    <w:rsid w:val="004F6338"/>
    <w:rsid w:val="005F24C2"/>
    <w:rsid w:val="007D0082"/>
    <w:rsid w:val="00956169"/>
    <w:rsid w:val="009809CC"/>
    <w:rsid w:val="00985E20"/>
    <w:rsid w:val="00A2397B"/>
    <w:rsid w:val="00A53B81"/>
    <w:rsid w:val="00A8114E"/>
    <w:rsid w:val="00B2502C"/>
    <w:rsid w:val="00BD0547"/>
    <w:rsid w:val="00BE675D"/>
    <w:rsid w:val="00D40025"/>
    <w:rsid w:val="00DE689C"/>
    <w:rsid w:val="00F549F2"/>
    <w:rsid w:val="00FA1CFF"/>
    <w:rsid w:val="00FB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15C65"/>
  <w15:chartTrackingRefBased/>
  <w15:docId w15:val="{F7C11ED3-CDF8-4EDA-815C-DDC31A7FA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1CFF"/>
    <w:pPr>
      <w:ind w:left="720"/>
      <w:contextualSpacing/>
    </w:pPr>
  </w:style>
  <w:style w:type="table" w:customStyle="1" w:styleId="TableGrid">
    <w:name w:val="TableGrid"/>
    <w:rsid w:val="00124A9E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A53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811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9BFA8-86A8-4A3F-AD4E-E3BD17896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1707</Words>
  <Characters>10245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Białek</dc:creator>
  <cp:keywords/>
  <dc:description/>
  <cp:lastModifiedBy>Elżbieta Fudala</cp:lastModifiedBy>
  <cp:revision>4</cp:revision>
  <cp:lastPrinted>2025-02-19T07:29:00Z</cp:lastPrinted>
  <dcterms:created xsi:type="dcterms:W3CDTF">2025-02-20T13:23:00Z</dcterms:created>
  <dcterms:modified xsi:type="dcterms:W3CDTF">2025-03-02T14:12:00Z</dcterms:modified>
</cp:coreProperties>
</file>