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75426" w14:textId="050CF28C" w:rsidR="00540DFA" w:rsidRDefault="0C790F91" w:rsidP="62C76365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42482544">
        <w:rPr>
          <w:rFonts w:ascii="Calibri" w:eastAsia="Calibri" w:hAnsi="Calibri" w:cs="Calibri"/>
          <w:b/>
          <w:bCs/>
          <w:sz w:val="28"/>
          <w:szCs w:val="28"/>
        </w:rPr>
        <w:t>Wymagania edukacyjne</w:t>
      </w:r>
      <w:r w:rsidR="4110916A" w:rsidRPr="42482544">
        <w:rPr>
          <w:rFonts w:ascii="Calibri" w:eastAsia="Calibri" w:hAnsi="Calibri" w:cs="Calibri"/>
          <w:b/>
          <w:bCs/>
          <w:sz w:val="28"/>
          <w:szCs w:val="28"/>
        </w:rPr>
        <w:t xml:space="preserve"> na poszczególne oceny z przedmiotu:</w:t>
      </w:r>
      <w:r w:rsidRPr="42482544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253B54EC" w:rsidRPr="4248254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Komunikacja społeczna i organizowanie pracy zespołu</w:t>
      </w:r>
    </w:p>
    <w:p w14:paraId="57593285" w14:textId="0037C9BF" w:rsidR="62C76365" w:rsidRDefault="62C76365" w:rsidP="62C76365">
      <w:pPr>
        <w:rPr>
          <w:rFonts w:ascii="Calibri" w:eastAsia="Calibri" w:hAnsi="Calibri" w:cs="Calibri"/>
          <w:b/>
          <w:bCs/>
        </w:rPr>
      </w:pP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1560"/>
        <w:gridCol w:w="2790"/>
        <w:gridCol w:w="2940"/>
        <w:gridCol w:w="2651"/>
        <w:gridCol w:w="2475"/>
        <w:gridCol w:w="2381"/>
      </w:tblGrid>
      <w:tr w:rsidR="41C6385C" w14:paraId="73705FAF" w14:textId="77777777" w:rsidTr="11FA53FF">
        <w:trPr>
          <w:trHeight w:val="300"/>
        </w:trPr>
        <w:tc>
          <w:tcPr>
            <w:tcW w:w="1560" w:type="dxa"/>
          </w:tcPr>
          <w:p w14:paraId="4A923E4F" w14:textId="4A14F9FD" w:rsidR="237E55DD" w:rsidRDefault="237E55DD" w:rsidP="41C6385C">
            <w:pPr>
              <w:rPr>
                <w:rFonts w:ascii="Calibri" w:eastAsia="Calibri" w:hAnsi="Calibri" w:cs="Calibri"/>
                <w:b/>
                <w:bCs/>
              </w:rPr>
            </w:pPr>
            <w:r w:rsidRPr="41C6385C">
              <w:rPr>
                <w:rFonts w:ascii="Calibri" w:eastAsia="Calibri" w:hAnsi="Calibri" w:cs="Calibri"/>
                <w:b/>
                <w:bCs/>
              </w:rPr>
              <w:t>Dział</w:t>
            </w:r>
          </w:p>
        </w:tc>
        <w:tc>
          <w:tcPr>
            <w:tcW w:w="2790" w:type="dxa"/>
          </w:tcPr>
          <w:p w14:paraId="56E97955" w14:textId="4BFA8D77" w:rsidR="237E55DD" w:rsidRDefault="4D8C4D79" w:rsidP="62C76365">
            <w:pPr>
              <w:rPr>
                <w:rFonts w:ascii="Calibri" w:eastAsia="Calibri" w:hAnsi="Calibri" w:cs="Calibri"/>
                <w:b/>
                <w:bCs/>
              </w:rPr>
            </w:pPr>
            <w:r w:rsidRPr="62C76365">
              <w:rPr>
                <w:rFonts w:ascii="Calibri" w:eastAsia="Calibri" w:hAnsi="Calibri" w:cs="Calibri"/>
                <w:b/>
                <w:bCs/>
              </w:rPr>
              <w:t>Ocena dopuszczająca</w:t>
            </w:r>
          </w:p>
          <w:p w14:paraId="13BC5694" w14:textId="2682DE65" w:rsidR="237E55DD" w:rsidRDefault="237E55DD" w:rsidP="41C6385C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40" w:type="dxa"/>
          </w:tcPr>
          <w:p w14:paraId="6DB35251" w14:textId="0BAA7D13" w:rsidR="237E55DD" w:rsidRDefault="237E55DD" w:rsidP="41C6385C">
            <w:pPr>
              <w:rPr>
                <w:rFonts w:ascii="Calibri" w:eastAsia="Calibri" w:hAnsi="Calibri" w:cs="Calibri"/>
                <w:b/>
                <w:bCs/>
              </w:rPr>
            </w:pPr>
            <w:r w:rsidRPr="41C6385C">
              <w:rPr>
                <w:rFonts w:ascii="Calibri" w:eastAsia="Calibri" w:hAnsi="Calibri" w:cs="Calibri"/>
                <w:b/>
                <w:bCs/>
              </w:rPr>
              <w:t>Ocena dostateczna</w:t>
            </w:r>
          </w:p>
        </w:tc>
        <w:tc>
          <w:tcPr>
            <w:tcW w:w="2651" w:type="dxa"/>
          </w:tcPr>
          <w:p w14:paraId="7D1A7AE8" w14:textId="0BDE5232" w:rsidR="237E55DD" w:rsidRDefault="237E55DD" w:rsidP="41C6385C">
            <w:pPr>
              <w:rPr>
                <w:rFonts w:ascii="Calibri" w:eastAsia="Calibri" w:hAnsi="Calibri" w:cs="Calibri"/>
                <w:b/>
                <w:bCs/>
              </w:rPr>
            </w:pPr>
            <w:r w:rsidRPr="41C6385C">
              <w:rPr>
                <w:rFonts w:ascii="Calibri" w:eastAsia="Calibri" w:hAnsi="Calibri" w:cs="Calibri"/>
                <w:b/>
                <w:bCs/>
              </w:rPr>
              <w:t>Ocena dobra</w:t>
            </w:r>
          </w:p>
        </w:tc>
        <w:tc>
          <w:tcPr>
            <w:tcW w:w="2475" w:type="dxa"/>
          </w:tcPr>
          <w:p w14:paraId="3338EC9B" w14:textId="3A2FD9EA" w:rsidR="237E55DD" w:rsidRDefault="237E55DD" w:rsidP="41C6385C">
            <w:pPr>
              <w:rPr>
                <w:rFonts w:ascii="Calibri" w:eastAsia="Calibri" w:hAnsi="Calibri" w:cs="Calibri"/>
                <w:b/>
                <w:bCs/>
              </w:rPr>
            </w:pPr>
            <w:r w:rsidRPr="41C6385C">
              <w:rPr>
                <w:rFonts w:ascii="Calibri" w:eastAsia="Calibri" w:hAnsi="Calibri" w:cs="Calibri"/>
                <w:b/>
                <w:bCs/>
              </w:rPr>
              <w:t>Ocena bardzo dobra</w:t>
            </w:r>
          </w:p>
        </w:tc>
        <w:tc>
          <w:tcPr>
            <w:tcW w:w="2381" w:type="dxa"/>
          </w:tcPr>
          <w:p w14:paraId="7056A54D" w14:textId="7B4492FF" w:rsidR="237E55DD" w:rsidRDefault="237E55DD" w:rsidP="41C6385C">
            <w:pPr>
              <w:rPr>
                <w:rFonts w:ascii="Calibri" w:eastAsia="Calibri" w:hAnsi="Calibri" w:cs="Calibri"/>
                <w:b/>
                <w:bCs/>
              </w:rPr>
            </w:pPr>
            <w:r w:rsidRPr="41C6385C">
              <w:rPr>
                <w:rFonts w:ascii="Calibri" w:eastAsia="Calibri" w:hAnsi="Calibri" w:cs="Calibri"/>
                <w:b/>
                <w:bCs/>
              </w:rPr>
              <w:t>Ocena celująca</w:t>
            </w:r>
          </w:p>
        </w:tc>
      </w:tr>
      <w:tr w:rsidR="41C6385C" w14:paraId="6929D284" w14:textId="77777777" w:rsidTr="11FA53FF">
        <w:trPr>
          <w:trHeight w:val="300"/>
        </w:trPr>
        <w:tc>
          <w:tcPr>
            <w:tcW w:w="1560" w:type="dxa"/>
          </w:tcPr>
          <w:p w14:paraId="1A772287" w14:textId="4CE46B90" w:rsidR="5D9EC77D" w:rsidRDefault="5D9EC77D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Kompetencje</w:t>
            </w:r>
          </w:p>
        </w:tc>
        <w:tc>
          <w:tcPr>
            <w:tcW w:w="2790" w:type="dxa"/>
          </w:tcPr>
          <w:p w14:paraId="65C90123" w14:textId="5C003C92" w:rsidR="071D9665" w:rsidRDefault="071D9665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1999DD5D" w14:textId="70F385F3" w:rsidR="071D9665" w:rsidRDefault="071D9665" w:rsidP="00F10B1B">
            <w:pPr>
              <w:pStyle w:val="Akapitzlist"/>
              <w:numPr>
                <w:ilvl w:val="0"/>
                <w:numId w:val="5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Współpracuje w zespole. Wymienia mocne i słabe strony swojej osobowości. Podaje przykład zachowania ważnego w pracy zespołu.</w:t>
            </w:r>
          </w:p>
          <w:p w14:paraId="0ED2D10D" w14:textId="3B1EDD57" w:rsidR="22A86420" w:rsidRDefault="22A86420" w:rsidP="00F10B1B">
            <w:pPr>
              <w:pStyle w:val="Akapitzlist"/>
              <w:numPr>
                <w:ilvl w:val="0"/>
                <w:numId w:val="5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="06672735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ktywnie uczestniczy w </w:t>
            </w:r>
            <w:r w:rsidR="02BE8C94" w:rsidRPr="41C6385C">
              <w:rPr>
                <w:rFonts w:ascii="Calibri" w:eastAsia="Calibri" w:hAnsi="Calibri" w:cs="Calibri"/>
                <w:sz w:val="22"/>
                <w:szCs w:val="22"/>
              </w:rPr>
              <w:t>ćwiczeniach</w:t>
            </w:r>
          </w:p>
          <w:p w14:paraId="4F1C923D" w14:textId="079F1C85" w:rsidR="221BA8C1" w:rsidRDefault="221BA8C1" w:rsidP="00F10B1B">
            <w:pPr>
              <w:pStyle w:val="Akapitzlist"/>
              <w:numPr>
                <w:ilvl w:val="0"/>
                <w:numId w:val="5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Podaje przykład urządzenia, którego obsługa wymaga aktualizacji wiedzy i umiejętności. </w:t>
            </w:r>
          </w:p>
          <w:p w14:paraId="542FBCDF" w14:textId="0ACAF838" w:rsidR="221BA8C1" w:rsidRDefault="221BA8C1" w:rsidP="00F10B1B">
            <w:pPr>
              <w:pStyle w:val="Akapitzlist"/>
              <w:numPr>
                <w:ilvl w:val="0"/>
                <w:numId w:val="5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przykład umiejętności, którą rozwijał na przestrzeni lat.</w:t>
            </w:r>
          </w:p>
          <w:p w14:paraId="35279003" w14:textId="57C9FF1B" w:rsidR="56AC40AA" w:rsidRDefault="56AC40AA" w:rsidP="00F10B1B">
            <w:pPr>
              <w:pStyle w:val="Akapitzlist"/>
              <w:numPr>
                <w:ilvl w:val="0"/>
                <w:numId w:val="5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czynniki, które mają wpływ na rozwój wiedzy, umiejętności i kompetencji społecznych</w:t>
            </w:r>
            <w:r w:rsidR="182B8D32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0AB99219" w14:textId="6547E074" w:rsidR="5C33D666" w:rsidRDefault="5C33D666" w:rsidP="00F10B1B">
            <w:pPr>
              <w:pStyle w:val="Akapitzlist"/>
              <w:numPr>
                <w:ilvl w:val="0"/>
                <w:numId w:val="5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Wymienia i rozpoznaje kwalifikacje społeczne, personalne.</w:t>
            </w:r>
          </w:p>
          <w:p w14:paraId="66D88627" w14:textId="44D8E10C" w:rsidR="5C33D666" w:rsidRDefault="5C33D666" w:rsidP="00F10B1B">
            <w:pPr>
              <w:pStyle w:val="Akapitzlist"/>
              <w:numPr>
                <w:ilvl w:val="0"/>
                <w:numId w:val="5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Wskazuje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róźnicę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między pojęciami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kwalifikaacje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a kompetencje.</w:t>
            </w:r>
          </w:p>
        </w:tc>
        <w:tc>
          <w:tcPr>
            <w:tcW w:w="2940" w:type="dxa"/>
          </w:tcPr>
          <w:p w14:paraId="0AF131B3" w14:textId="3A288AA7" w:rsidR="071D9665" w:rsidRDefault="071D9665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395B0BFA" w14:textId="5E949019" w:rsidR="071D9665" w:rsidRDefault="071D9665" w:rsidP="00F10B1B">
            <w:pPr>
              <w:pStyle w:val="Akapitzlist"/>
              <w:numPr>
                <w:ilvl w:val="0"/>
                <w:numId w:val="5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definicję kompetencji kluczowych. Wymienia cechy grupy. Wymienia KPS</w:t>
            </w:r>
            <w:r w:rsidR="358BE4CA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D15EC41" w14:textId="3B483B6E" w:rsidR="358BE4CA" w:rsidRDefault="358BE4CA" w:rsidP="00F10B1B">
            <w:pPr>
              <w:pStyle w:val="Akapitzlist"/>
              <w:numPr>
                <w:ilvl w:val="0"/>
                <w:numId w:val="5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Wyjaśnia</w:t>
            </w:r>
            <w:r w:rsidR="06034EF9" w:rsidRPr="41C6385C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jak zmienność i dynamiczny rozwój wpływają na konieczność podnoszenie kwalifikacji zawodowych.</w:t>
            </w:r>
          </w:p>
          <w:p w14:paraId="0CD3BA94" w14:textId="73EB6012" w:rsidR="358BE4CA" w:rsidRDefault="358BE4CA" w:rsidP="00F10B1B">
            <w:pPr>
              <w:pStyle w:val="Akapitzlist"/>
              <w:numPr>
                <w:ilvl w:val="0"/>
                <w:numId w:val="5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Podaj</w:t>
            </w:r>
            <w:r w:rsidR="7E9C0E15"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 w:rsidRPr="11FA53FF">
              <w:rPr>
                <w:rFonts w:ascii="Calibri" w:eastAsia="Calibri" w:hAnsi="Calibri" w:cs="Calibri"/>
                <w:sz w:val="22"/>
                <w:szCs w:val="22"/>
              </w:rPr>
              <w:t>dowolny przykład podnoszenia kwalifikacji zawodowych</w:t>
            </w:r>
            <w:r w:rsidR="5D6E27F9" w:rsidRPr="11FA53FF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4EC75DDE" w14:textId="4A66C2DE" w:rsidR="358BE4CA" w:rsidRDefault="358BE4CA" w:rsidP="00F10B1B">
            <w:pPr>
              <w:pStyle w:val="Akapitzlist"/>
              <w:numPr>
                <w:ilvl w:val="0"/>
                <w:numId w:val="5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Wskazuje korzyści wynikające z inwestycji pracodawcy w pracownika. </w:t>
            </w:r>
          </w:p>
          <w:p w14:paraId="28CCF628" w14:textId="06EF60E9" w:rsidR="2B080720" w:rsidRDefault="2B080720" w:rsidP="00F10B1B">
            <w:pPr>
              <w:pStyle w:val="Akapitzlist"/>
              <w:numPr>
                <w:ilvl w:val="0"/>
                <w:numId w:val="5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wskazuje przykłady z życia świadczące o ich wpływie na rozwój.</w:t>
            </w:r>
          </w:p>
          <w:p w14:paraId="2D4880E0" w14:textId="3BD44641" w:rsidR="77D112C8" w:rsidRDefault="77D112C8" w:rsidP="00F10B1B">
            <w:pPr>
              <w:pStyle w:val="Akapitzlist"/>
              <w:numPr>
                <w:ilvl w:val="0"/>
                <w:numId w:val="5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Wyjasnia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>, na czym polega drabina kompetencji.</w:t>
            </w:r>
          </w:p>
        </w:tc>
        <w:tc>
          <w:tcPr>
            <w:tcW w:w="2651" w:type="dxa"/>
          </w:tcPr>
          <w:p w14:paraId="3B148741" w14:textId="103A91C8" w:rsidR="071D9665" w:rsidRDefault="071D9665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74A46214" w14:textId="3E137E98" w:rsidR="071D9665" w:rsidRDefault="071D9665" w:rsidP="00F10B1B">
            <w:pPr>
              <w:pStyle w:val="Akapitzlist"/>
              <w:numPr>
                <w:ilvl w:val="0"/>
                <w:numId w:val="5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Uzasadnia, dlaczego kompetencje społeczne wpływają na wizerunek człowieka? </w:t>
            </w:r>
          </w:p>
          <w:p w14:paraId="5236151F" w14:textId="58A1B0D0" w:rsidR="071D9665" w:rsidRDefault="071D9665" w:rsidP="00F10B1B">
            <w:pPr>
              <w:pStyle w:val="Akapitzlist"/>
              <w:numPr>
                <w:ilvl w:val="0"/>
                <w:numId w:val="5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wyjaśnia terminy: socjalizacja, empatia, kształcenie. </w:t>
            </w:r>
            <w:r w:rsidR="7D90AF45" w:rsidRPr="41C6385C"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>stawiczne.</w:t>
            </w:r>
          </w:p>
          <w:p w14:paraId="30B262C8" w14:textId="74DACA56" w:rsidR="071D9665" w:rsidRDefault="071D9665" w:rsidP="00F10B1B">
            <w:pPr>
              <w:pStyle w:val="Akapitzlist"/>
              <w:numPr>
                <w:ilvl w:val="0"/>
                <w:numId w:val="5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wskazuje korzyści wynikające z rozwoju poszczególnych KPS.</w:t>
            </w:r>
          </w:p>
          <w:p w14:paraId="07021E1C" w14:textId="14AF48C8" w:rsidR="3A7E8644" w:rsidRDefault="3A7E8644" w:rsidP="00F10B1B">
            <w:pPr>
              <w:pStyle w:val="Akapitzlist"/>
              <w:numPr>
                <w:ilvl w:val="0"/>
                <w:numId w:val="5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="792FA537" w:rsidRPr="41C6385C">
              <w:rPr>
                <w:rFonts w:ascii="Calibri" w:eastAsia="Calibri" w:hAnsi="Calibri" w:cs="Calibri"/>
                <w:sz w:val="22"/>
                <w:szCs w:val="22"/>
              </w:rPr>
              <w:t>ymienia formy rozwoju wiedzy i umiej</w:t>
            </w:r>
            <w:r w:rsidR="364AE20A" w:rsidRPr="41C6385C">
              <w:rPr>
                <w:rFonts w:ascii="Calibri" w:eastAsia="Calibri" w:hAnsi="Calibri" w:cs="Calibri"/>
                <w:sz w:val="22"/>
                <w:szCs w:val="22"/>
              </w:rPr>
              <w:t>ę</w:t>
            </w:r>
            <w:r w:rsidR="792FA537" w:rsidRPr="41C6385C">
              <w:rPr>
                <w:rFonts w:ascii="Calibri" w:eastAsia="Calibri" w:hAnsi="Calibri" w:cs="Calibri"/>
                <w:sz w:val="22"/>
                <w:szCs w:val="22"/>
              </w:rPr>
              <w:t>tności pracowników.</w:t>
            </w:r>
          </w:p>
          <w:p w14:paraId="3A83CFD6" w14:textId="7DCCE98B" w:rsidR="76AEC67F" w:rsidRDefault="76AEC67F" w:rsidP="00F10B1B">
            <w:pPr>
              <w:pStyle w:val="Akapitzlist"/>
              <w:numPr>
                <w:ilvl w:val="0"/>
                <w:numId w:val="5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Dokonuje samooceny wpływu tych czynników na własny rozwój. Współpracuje w grupie</w:t>
            </w:r>
            <w:r w:rsidR="49BA5178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475" w:type="dxa"/>
          </w:tcPr>
          <w:p w14:paraId="55B0E799" w14:textId="0A04962A" w:rsidR="071D9665" w:rsidRDefault="071D9665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4E0904B0" w14:textId="78BDC288" w:rsidR="071D9665" w:rsidRDefault="071D9665" w:rsidP="00F10B1B">
            <w:pPr>
              <w:pStyle w:val="Akapitzlist"/>
              <w:numPr>
                <w:ilvl w:val="0"/>
                <w:numId w:val="5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Potrafi powiązać kompetencje społeczne z funkcjonowaniem w środowisku pracy. </w:t>
            </w:r>
            <w:r w:rsidR="120BA647" w:rsidRPr="41C6385C">
              <w:rPr>
                <w:rFonts w:ascii="Calibri" w:eastAsia="Calibri" w:hAnsi="Calibri" w:cs="Calibri"/>
                <w:sz w:val="22"/>
                <w:szCs w:val="22"/>
              </w:rPr>
              <w:t>Uzasadnia,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kiedy grupa staje się zespołem</w:t>
            </w:r>
            <w:r w:rsidR="46D81E94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50A07C1B" w14:textId="041E56B5" w:rsidR="46D81E94" w:rsidRDefault="46D81E94" w:rsidP="00F10B1B">
            <w:pPr>
              <w:pStyle w:val="Akapitzlist"/>
              <w:numPr>
                <w:ilvl w:val="0"/>
                <w:numId w:val="5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Charakteryzuje poszczególne formy doskonalenia zawodowego, wskazuje ich mocne i słabe strony.</w:t>
            </w:r>
          </w:p>
          <w:p w14:paraId="232AD55D" w14:textId="69D0C2B4" w:rsidR="2773FA75" w:rsidRDefault="2773FA75" w:rsidP="00F10B1B">
            <w:pPr>
              <w:pStyle w:val="Akapitzlist"/>
              <w:numPr>
                <w:ilvl w:val="0"/>
                <w:numId w:val="5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Wskazuje te elementy rozwojowe, nad którymi powinien popracować. Swój wybór uzasadnia.</w:t>
            </w:r>
          </w:p>
        </w:tc>
        <w:tc>
          <w:tcPr>
            <w:tcW w:w="2381" w:type="dxa"/>
          </w:tcPr>
          <w:p w14:paraId="66981A04" w14:textId="7CAA8277" w:rsidR="071D9665" w:rsidRDefault="071D9665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52D6814D" w14:textId="21957B75" w:rsidR="071D9665" w:rsidRDefault="071D9665" w:rsidP="00F10B1B">
            <w:pPr>
              <w:pStyle w:val="Akapitzlist"/>
              <w:numPr>
                <w:ilvl w:val="0"/>
                <w:numId w:val="4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 ofercie pracy uczeń prawidłowo wyszukuje oczekiwane kompetencje społeczne, swój wybór uzasadnia.</w:t>
            </w:r>
          </w:p>
          <w:p w14:paraId="436DBECF" w14:textId="3314A9D8" w:rsidR="30B7E783" w:rsidRDefault="30B7E783" w:rsidP="00F10B1B">
            <w:pPr>
              <w:pStyle w:val="Akapitzlist"/>
              <w:numPr>
                <w:ilvl w:val="0"/>
                <w:numId w:val="4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Analizuje zapisy kodeksu pracy związane z podnoszeniem kwalifikacji zawodowych, posiada własną opinię na temat tych zapisów.</w:t>
            </w:r>
          </w:p>
          <w:p w14:paraId="2108BF70" w14:textId="5D2A64F9" w:rsidR="19C810ED" w:rsidRDefault="19C810ED" w:rsidP="00F10B1B">
            <w:pPr>
              <w:pStyle w:val="Akapitzlist"/>
              <w:numPr>
                <w:ilvl w:val="0"/>
                <w:numId w:val="4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Opracowuje i interpretuje wyniki pracy grup nad tym tematem. Wskazuje trzy inne elementy, które w pracy grup się nie pojawiły</w:t>
            </w:r>
          </w:p>
        </w:tc>
      </w:tr>
      <w:tr w:rsidR="41C6385C" w14:paraId="4C44B982" w14:textId="77777777" w:rsidTr="11FA53FF">
        <w:trPr>
          <w:trHeight w:val="300"/>
        </w:trPr>
        <w:tc>
          <w:tcPr>
            <w:tcW w:w="1560" w:type="dxa"/>
          </w:tcPr>
          <w:p w14:paraId="215DA912" w14:textId="77EC9418" w:rsidR="5D9EC77D" w:rsidRDefault="5D9EC77D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Poro</w:t>
            </w:r>
            <w:r w:rsidR="007C419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zumiewanie się</w:t>
            </w:r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ludzi i mowa ciała</w:t>
            </w:r>
          </w:p>
        </w:tc>
        <w:tc>
          <w:tcPr>
            <w:tcW w:w="2790" w:type="dxa"/>
          </w:tcPr>
          <w:p w14:paraId="1B8EC56F" w14:textId="4AC01594" w:rsidR="7BB28288" w:rsidRDefault="7BB28288" w:rsidP="41C6385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77D7247B" w14:textId="0DBEAFCC" w:rsidR="29D45D04" w:rsidRDefault="29D45D04" w:rsidP="00F10B1B">
            <w:pPr>
              <w:pStyle w:val="Akapitzlist"/>
              <w:numPr>
                <w:ilvl w:val="0"/>
                <w:numId w:val="48"/>
              </w:numPr>
              <w:ind w:left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 w:rsidR="7BB28288" w:rsidRPr="41C6385C">
              <w:rPr>
                <w:rFonts w:ascii="Calibri" w:eastAsia="Calibri" w:hAnsi="Calibri" w:cs="Calibri"/>
                <w:sz w:val="22"/>
                <w:szCs w:val="22"/>
              </w:rPr>
              <w:t>odaje definicje komunikacji, Odróżnia komunikację jedno i dwukierunkową</w:t>
            </w:r>
            <w:r w:rsidR="4AE93CD4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43E01B70" w14:textId="65D1CE5E" w:rsidR="73522FB6" w:rsidRDefault="73522FB6" w:rsidP="00F10B1B">
            <w:pPr>
              <w:pStyle w:val="Akapitzlist"/>
              <w:numPr>
                <w:ilvl w:val="0"/>
                <w:numId w:val="48"/>
              </w:numPr>
              <w:ind w:left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Aktywnie uczestniczy w ćwiczeniach, wymienia elementy komunikacji niewerbalnej</w:t>
            </w:r>
            <w:r w:rsidR="3E3E2349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000005D0" w14:textId="5048C1C4" w:rsidR="0874B6A7" w:rsidRDefault="0874B6A7" w:rsidP="00F10B1B">
            <w:pPr>
              <w:pStyle w:val="Akapitzlist"/>
              <w:numPr>
                <w:ilvl w:val="0"/>
                <w:numId w:val="48"/>
              </w:numPr>
              <w:ind w:left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przeszkody w komunikacji.</w:t>
            </w:r>
          </w:p>
          <w:p w14:paraId="4CAF64E3" w14:textId="191C6086" w:rsidR="46A453D9" w:rsidRDefault="46A453D9" w:rsidP="00F10B1B">
            <w:pPr>
              <w:pStyle w:val="Akapitzlist"/>
              <w:numPr>
                <w:ilvl w:val="0"/>
                <w:numId w:val="48"/>
              </w:numPr>
              <w:ind w:left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Wskazuje cechy dobrego i złego słuchacza.</w:t>
            </w:r>
          </w:p>
          <w:p w14:paraId="11E1889C" w14:textId="45E89BE8" w:rsidR="46A453D9" w:rsidRDefault="46A453D9" w:rsidP="00F10B1B">
            <w:pPr>
              <w:pStyle w:val="Akapitzlist"/>
              <w:numPr>
                <w:ilvl w:val="0"/>
                <w:numId w:val="48"/>
              </w:numPr>
              <w:ind w:left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bariery komunikacji.</w:t>
            </w:r>
          </w:p>
        </w:tc>
        <w:tc>
          <w:tcPr>
            <w:tcW w:w="2940" w:type="dxa"/>
          </w:tcPr>
          <w:p w14:paraId="6E3CB5DB" w14:textId="6FA1B907" w:rsidR="7BB28288" w:rsidRDefault="7BB28288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07090E8D" w14:textId="77EE3DF0" w:rsidR="7E92F058" w:rsidRDefault="7E92F058" w:rsidP="00F10B1B">
            <w:pPr>
              <w:pStyle w:val="Akapitzlist"/>
              <w:numPr>
                <w:ilvl w:val="0"/>
                <w:numId w:val="47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="7BB28288" w:rsidRPr="11FA53FF">
              <w:rPr>
                <w:rFonts w:ascii="Calibri" w:eastAsia="Calibri" w:hAnsi="Calibri" w:cs="Calibri"/>
                <w:sz w:val="22"/>
                <w:szCs w:val="22"/>
              </w:rPr>
              <w:t>ymienia elementy komunikowania: kontekst, intencje, uczestnicy, kodowanie, przekaz, odbiór, odkodowanie, sprzężenie zwrotne, szumy informacyjne, bariery.</w:t>
            </w:r>
          </w:p>
          <w:p w14:paraId="34D2C1E8" w14:textId="78577484" w:rsidR="7E92F058" w:rsidRDefault="20EA1173" w:rsidP="00F10B1B">
            <w:pPr>
              <w:pStyle w:val="Akapitzlist"/>
              <w:numPr>
                <w:ilvl w:val="0"/>
                <w:numId w:val="47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Charakteryzuje poszczególne elementy komunikacji niewerbalnej</w:t>
            </w:r>
            <w:r w:rsidR="649F1A16" w:rsidRPr="11FA53FF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2DF5770" w14:textId="30D4D749" w:rsidR="649F1A16" w:rsidRDefault="649F1A16" w:rsidP="00F10B1B">
            <w:pPr>
              <w:pStyle w:val="Akapitzlist"/>
              <w:numPr>
                <w:ilvl w:val="0"/>
                <w:numId w:val="47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Wyjaśnia na czym polega komunikowanie się w organizacji. Wymienia formy i kanały komunikacji. Charakteryzuje czynniki decydujące o wyborze kanału komunikacji.</w:t>
            </w:r>
          </w:p>
          <w:p w14:paraId="27DEBE6C" w14:textId="16089D06" w:rsidR="649F1A16" w:rsidRDefault="0F24BB91" w:rsidP="00F10B1B">
            <w:pPr>
              <w:pStyle w:val="Akapitzlist"/>
              <w:numPr>
                <w:ilvl w:val="0"/>
                <w:numId w:val="47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Przedstawia regułę </w:t>
            </w:r>
            <w:proofErr w:type="spellStart"/>
            <w:r w:rsidRPr="11FA53FF">
              <w:rPr>
                <w:rFonts w:ascii="Calibri" w:eastAsia="Calibri" w:hAnsi="Calibri" w:cs="Calibri"/>
                <w:sz w:val="22"/>
                <w:szCs w:val="22"/>
              </w:rPr>
              <w:t>Mehrabiana</w:t>
            </w:r>
            <w:proofErr w:type="spellEnd"/>
          </w:p>
        </w:tc>
        <w:tc>
          <w:tcPr>
            <w:tcW w:w="2651" w:type="dxa"/>
          </w:tcPr>
          <w:p w14:paraId="641FFE71" w14:textId="2A452644" w:rsidR="1E926383" w:rsidRDefault="1E926383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Uczeń</w:t>
            </w:r>
            <w:r w:rsidR="479E6A8C" w:rsidRPr="41C6385C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1D7D47E6" w14:textId="6454F332" w:rsidR="1E926383" w:rsidRDefault="1E926383" w:rsidP="00F10B1B">
            <w:pPr>
              <w:pStyle w:val="Akapitzlist"/>
              <w:numPr>
                <w:ilvl w:val="0"/>
                <w:numId w:val="4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7064F261" w:rsidRPr="11FA53FF">
              <w:rPr>
                <w:rFonts w:ascii="Calibri" w:eastAsia="Calibri" w:hAnsi="Calibri" w:cs="Calibri"/>
                <w:sz w:val="22"/>
                <w:szCs w:val="22"/>
              </w:rPr>
              <w:t>Charakteryzuje</w:t>
            </w: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cechy komunikacji werbalnej i pozawerbalnej.</w:t>
            </w:r>
          </w:p>
          <w:p w14:paraId="29AB4F55" w14:textId="6032B24A" w:rsidR="1E926383" w:rsidRDefault="1E926383" w:rsidP="11FA53FF">
            <w:pPr>
              <w:pStyle w:val="Akapitzlist"/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Wyjaśnia schemat komunikacji</w:t>
            </w:r>
            <w:r w:rsidR="3FA56118" w:rsidRPr="11FA53FF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1F4075E3" w14:textId="4B2A432A" w:rsidR="3FA56118" w:rsidRDefault="3FA56118" w:rsidP="00F10B1B">
            <w:pPr>
              <w:pStyle w:val="Akapitzlist"/>
              <w:numPr>
                <w:ilvl w:val="0"/>
                <w:numId w:val="4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Podaje przykłady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zachowań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niewerbalnych związanych z: mimiką, kontaktem wzrokowym, gestykulacją, ruchami głową, dystansem, pozycją ciała, dotykiem, ubiorem, przestrzenią zewnętr</w:t>
            </w:r>
            <w:r w:rsidR="20CD2920" w:rsidRPr="41C6385C">
              <w:rPr>
                <w:rFonts w:ascii="Calibri" w:eastAsia="Calibri" w:hAnsi="Calibri" w:cs="Calibri"/>
                <w:sz w:val="22"/>
                <w:szCs w:val="22"/>
              </w:rPr>
              <w:t>zną.</w:t>
            </w:r>
          </w:p>
          <w:p w14:paraId="5A21F43F" w14:textId="0D663FF7" w:rsidR="20CD2920" w:rsidRDefault="20CD2920" w:rsidP="00F10B1B">
            <w:pPr>
              <w:pStyle w:val="Akapitzlist"/>
              <w:numPr>
                <w:ilvl w:val="0"/>
                <w:numId w:val="4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11FA53FF">
              <w:rPr>
                <w:rFonts w:ascii="Calibri" w:eastAsia="Calibri" w:hAnsi="Calibri" w:cs="Calibri"/>
                <w:sz w:val="22"/>
                <w:szCs w:val="22"/>
              </w:rPr>
              <w:t>Przedstawia kierunki komunikacji w organizacji.</w:t>
            </w:r>
          </w:p>
          <w:p w14:paraId="72E5198B" w14:textId="30F400E2" w:rsidR="20CD2920" w:rsidRDefault="20CD2920" w:rsidP="00F10B1B">
            <w:pPr>
              <w:pStyle w:val="Akapitzlist"/>
              <w:numPr>
                <w:ilvl w:val="0"/>
                <w:numId w:val="4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Wyjaśnia</w:t>
            </w:r>
            <w:r w:rsidR="62581E2C" w:rsidRPr="11FA53FF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jak wielkie kwantyfikatory wpływają na komunikację.</w:t>
            </w:r>
          </w:p>
          <w:p w14:paraId="5EAA6A8A" w14:textId="5ED19D88" w:rsidR="20CD2920" w:rsidRDefault="20CD2920" w:rsidP="00F10B1B">
            <w:pPr>
              <w:pStyle w:val="Akapitzlist"/>
              <w:numPr>
                <w:ilvl w:val="0"/>
                <w:numId w:val="4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 Wyjaśnia</w:t>
            </w:r>
            <w:r w:rsidR="54AB4748" w:rsidRPr="41C6385C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dlaczego plotka może negatywnie wpływać na organizację.</w:t>
            </w:r>
          </w:p>
        </w:tc>
        <w:tc>
          <w:tcPr>
            <w:tcW w:w="2475" w:type="dxa"/>
          </w:tcPr>
          <w:p w14:paraId="3104AD65" w14:textId="775036D3" w:rsidR="1E926383" w:rsidRDefault="1E926383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Uczeń</w:t>
            </w:r>
            <w:r w:rsidR="0A04B80A" w:rsidRPr="11FA53FF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62BC85DB" w14:textId="6A16BB38" w:rsidR="1E926383" w:rsidRDefault="6F738A95" w:rsidP="00F10B1B">
            <w:pPr>
              <w:pStyle w:val="Akapitzlist"/>
              <w:numPr>
                <w:ilvl w:val="0"/>
                <w:numId w:val="4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 w:rsidR="1E926383" w:rsidRPr="11FA53FF">
              <w:rPr>
                <w:rFonts w:ascii="Calibri" w:eastAsia="Calibri" w:hAnsi="Calibri" w:cs="Calibri"/>
                <w:sz w:val="22"/>
                <w:szCs w:val="22"/>
              </w:rPr>
              <w:t>zasadnia potrzebę zajmowania się problemami komunikacji interpersonalnej</w:t>
            </w:r>
          </w:p>
          <w:p w14:paraId="2D5BBFD2" w14:textId="1FC28192" w:rsidR="1E926383" w:rsidRDefault="1E926383" w:rsidP="00F10B1B">
            <w:pPr>
              <w:pStyle w:val="Akapitzlist"/>
              <w:numPr>
                <w:ilvl w:val="0"/>
                <w:numId w:val="4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Wyjaśnia, dlaczego w procesie komunikacji ważne jest słuchanie.</w:t>
            </w:r>
          </w:p>
          <w:p w14:paraId="7A2B342E" w14:textId="7A6B5A9E" w:rsidR="1E926383" w:rsidRDefault="3D528F28" w:rsidP="00F10B1B">
            <w:pPr>
              <w:pStyle w:val="Akapitzlist"/>
              <w:numPr>
                <w:ilvl w:val="0"/>
                <w:numId w:val="4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Inicjuje działania komunikacji niewerbalnej w trakcie ćwiczeń grupowych, przestrzega ustalonych reguł.</w:t>
            </w:r>
          </w:p>
          <w:p w14:paraId="2651B9C4" w14:textId="3898DF8D" w:rsidR="0B1931B5" w:rsidRDefault="0B1931B5" w:rsidP="00F10B1B">
            <w:pPr>
              <w:pStyle w:val="Akapitzlist"/>
              <w:numPr>
                <w:ilvl w:val="0"/>
                <w:numId w:val="4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Wybiera najlepszy kanał komunikacji do przedstawionego opisu sytuacji.</w:t>
            </w:r>
          </w:p>
          <w:p w14:paraId="6867AFF9" w14:textId="105D73D0" w:rsidR="0B1931B5" w:rsidRDefault="0B1931B5" w:rsidP="00F10B1B">
            <w:pPr>
              <w:pStyle w:val="Akapitzlist"/>
              <w:numPr>
                <w:ilvl w:val="0"/>
                <w:numId w:val="4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Proponuje zastosowanie konkretnych sposobów usunięcia przeszkód w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komunikacji do przedstawionego opisu sytuacji.</w:t>
            </w:r>
          </w:p>
        </w:tc>
        <w:tc>
          <w:tcPr>
            <w:tcW w:w="2381" w:type="dxa"/>
          </w:tcPr>
          <w:p w14:paraId="7F88DC83" w14:textId="1B85E441" w:rsidR="3CC98F99" w:rsidRDefault="3CC98F99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Uczeń</w:t>
            </w:r>
            <w:r w:rsidR="7E1A622E" w:rsidRPr="41C6385C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61D04AE1" w14:textId="617F5D64" w:rsidR="3CC98F99" w:rsidRDefault="169A6AA1" w:rsidP="00F10B1B">
            <w:pPr>
              <w:pStyle w:val="Akapitzlist"/>
              <w:numPr>
                <w:ilvl w:val="0"/>
                <w:numId w:val="4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 w:rsidR="3CC98F99" w:rsidRPr="11FA53FF">
              <w:rPr>
                <w:rFonts w:ascii="Calibri" w:eastAsia="Calibri" w:hAnsi="Calibri" w:cs="Calibri"/>
                <w:sz w:val="22"/>
                <w:szCs w:val="22"/>
              </w:rPr>
              <w:t>odaje argumenty</w:t>
            </w:r>
            <w:r w:rsidR="3E2DEF3C"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3CC98F99" w:rsidRPr="11FA53FF">
              <w:rPr>
                <w:rFonts w:ascii="Calibri" w:eastAsia="Calibri" w:hAnsi="Calibri" w:cs="Calibri"/>
                <w:sz w:val="22"/>
                <w:szCs w:val="22"/>
              </w:rPr>
              <w:t>uza</w:t>
            </w:r>
            <w:r w:rsidR="212348BF" w:rsidRPr="11FA53FF"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 w:rsidR="3CC98F99" w:rsidRPr="11FA53FF">
              <w:rPr>
                <w:rFonts w:ascii="Calibri" w:eastAsia="Calibri" w:hAnsi="Calibri" w:cs="Calibri"/>
                <w:sz w:val="22"/>
                <w:szCs w:val="22"/>
              </w:rPr>
              <w:t>dania</w:t>
            </w:r>
            <w:proofErr w:type="spellEnd"/>
            <w:r w:rsidR="53B941FC"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i</w:t>
            </w:r>
            <w:r w:rsidR="6D830C00"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53B941FC" w:rsidRPr="11FA53FF">
              <w:rPr>
                <w:rFonts w:ascii="Calibri" w:eastAsia="Calibri" w:hAnsi="Calibri" w:cs="Calibri"/>
                <w:sz w:val="22"/>
                <w:szCs w:val="22"/>
              </w:rPr>
              <w:t>postrzeganie komunikacji jako procesu: niepowtarzalnego złożonego</w:t>
            </w:r>
            <w:r w:rsidR="4FF4EF93" w:rsidRPr="11FA53FF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="53B941FC"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ciągłego, opartego na systemie kodów, zachodzącego w otoczeniu społecznym.</w:t>
            </w:r>
            <w:r w:rsidR="6B9DC961"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101961AD" w14:textId="2D1CD03B" w:rsidR="6B9DC961" w:rsidRDefault="6B9DC961" w:rsidP="00F10B1B">
            <w:pPr>
              <w:pStyle w:val="Akapitzlist"/>
              <w:numPr>
                <w:ilvl w:val="0"/>
                <w:numId w:val="4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Podsumowuje ćwiczenie i wyciąga wnioski.</w:t>
            </w:r>
          </w:p>
          <w:p w14:paraId="09112572" w14:textId="6FE29A25" w:rsidR="5C478562" w:rsidRDefault="5C478562" w:rsidP="00F10B1B">
            <w:pPr>
              <w:pStyle w:val="Akapitzlist"/>
              <w:numPr>
                <w:ilvl w:val="0"/>
                <w:numId w:val="4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</w:t>
            </w:r>
            <w:r w:rsidR="57E039BE" w:rsidRPr="41C6385C">
              <w:rPr>
                <w:rFonts w:ascii="Calibri" w:eastAsia="Calibri" w:hAnsi="Calibri" w:cs="Calibri"/>
                <w:sz w:val="22"/>
                <w:szCs w:val="22"/>
              </w:rPr>
              <w:t>je przykłady wielkich kwantyfikatorów i opisuje skutki jakie mogą być wywołane w związku z ich zastosowaniem.</w:t>
            </w:r>
          </w:p>
          <w:p w14:paraId="0A15B7A3" w14:textId="7483E230" w:rsidR="57E039BE" w:rsidRDefault="57E039BE" w:rsidP="00F10B1B">
            <w:pPr>
              <w:pStyle w:val="Akapitzlist"/>
              <w:numPr>
                <w:ilvl w:val="0"/>
                <w:numId w:val="4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 Stosuje zasadę skutecznej komunikacji.</w:t>
            </w:r>
          </w:p>
        </w:tc>
      </w:tr>
      <w:tr w:rsidR="41C6385C" w14:paraId="5194C75D" w14:textId="77777777" w:rsidTr="11FA53FF">
        <w:trPr>
          <w:trHeight w:val="300"/>
        </w:trPr>
        <w:tc>
          <w:tcPr>
            <w:tcW w:w="1560" w:type="dxa"/>
          </w:tcPr>
          <w:p w14:paraId="42B12A09" w14:textId="2FCE4E34" w:rsidR="5D9EC77D" w:rsidRDefault="5D9EC77D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 xml:space="preserve">Zasady kultury i etyki w praktyce. </w:t>
            </w:r>
          </w:p>
        </w:tc>
        <w:tc>
          <w:tcPr>
            <w:tcW w:w="2790" w:type="dxa"/>
          </w:tcPr>
          <w:p w14:paraId="179169E6" w14:textId="548433BE" w:rsidR="74FE347E" w:rsidRDefault="74FE347E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3720AE6B" w14:textId="1DE0F478" w:rsidR="74FE347E" w:rsidRDefault="74FE347E" w:rsidP="00F10B1B">
            <w:pPr>
              <w:pStyle w:val="Akapitzlist"/>
              <w:numPr>
                <w:ilvl w:val="0"/>
                <w:numId w:val="4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przykłady dobrego i złego zachowania.</w:t>
            </w:r>
          </w:p>
          <w:p w14:paraId="3221AA6A" w14:textId="715B7CC3" w:rsidR="34D7307D" w:rsidRDefault="34D7307D" w:rsidP="00F10B1B">
            <w:pPr>
              <w:pStyle w:val="Akapitzlist"/>
              <w:numPr>
                <w:ilvl w:val="0"/>
                <w:numId w:val="4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Wymienia zasady netykiety, wskazuje zasady wysyłania maili </w:t>
            </w:r>
            <w:r w:rsidR="61A30879" w:rsidRPr="11FA53FF">
              <w:rPr>
                <w:rFonts w:ascii="Calibri" w:eastAsia="Calibri" w:hAnsi="Calibri" w:cs="Calibri"/>
                <w:sz w:val="22"/>
                <w:szCs w:val="22"/>
              </w:rPr>
              <w:t>służbowych</w:t>
            </w:r>
            <w:r w:rsidR="78319AA5" w:rsidRPr="11FA53FF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35E70CD6" w14:textId="7701C312" w:rsidR="78319AA5" w:rsidRDefault="78319AA5" w:rsidP="00F10B1B">
            <w:pPr>
              <w:pStyle w:val="Akapitzlist"/>
              <w:numPr>
                <w:ilvl w:val="0"/>
                <w:numId w:val="4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="254D5F4A" w:rsidRPr="41C6385C">
              <w:rPr>
                <w:rFonts w:ascii="Calibri" w:eastAsia="Calibri" w:hAnsi="Calibri" w:cs="Calibri"/>
                <w:sz w:val="22"/>
                <w:szCs w:val="22"/>
              </w:rPr>
              <w:t>spółpracuje w grupie, podaje przykłady kulturalnego zachowania się na co</w:t>
            </w:r>
            <w:r w:rsidR="4DEB18C0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dzień.</w:t>
            </w:r>
          </w:p>
          <w:p w14:paraId="013EC32F" w14:textId="47DB90A8" w:rsidR="4DEB18C0" w:rsidRDefault="4DEB18C0" w:rsidP="00F10B1B">
            <w:pPr>
              <w:pStyle w:val="Akapitzlist"/>
              <w:numPr>
                <w:ilvl w:val="0"/>
                <w:numId w:val="4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zasady kulturalnego zachowania.</w:t>
            </w:r>
          </w:p>
        </w:tc>
        <w:tc>
          <w:tcPr>
            <w:tcW w:w="2940" w:type="dxa"/>
          </w:tcPr>
          <w:p w14:paraId="2C52E0C8" w14:textId="7471D091" w:rsidR="34D7307D" w:rsidRDefault="34D7307D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5B044210" w14:textId="79E82E3B" w:rsidR="34D7307D" w:rsidRDefault="34D7307D" w:rsidP="00F10B1B">
            <w:pPr>
              <w:pStyle w:val="Akapitzlist"/>
              <w:numPr>
                <w:ilvl w:val="0"/>
                <w:numId w:val="4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definicję etyki. Wyjaśnia czym jest moralność, kultura, kultura osobista, norma.</w:t>
            </w:r>
            <w:r w:rsidR="7E984C2E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2955AC51" w14:textId="27F4377F" w:rsidR="7E984C2E" w:rsidRDefault="7E984C2E" w:rsidP="00F10B1B">
            <w:pPr>
              <w:pStyle w:val="Akapitzlist"/>
              <w:numPr>
                <w:ilvl w:val="0"/>
                <w:numId w:val="4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Rozpoznaje definicję savoir – vivre. Potrafi ogólnie opisać osobę dobrze wychowaną.</w:t>
            </w:r>
          </w:p>
          <w:p w14:paraId="6DE9CEED" w14:textId="31C37B63" w:rsidR="7E984C2E" w:rsidRDefault="7E984C2E" w:rsidP="00F10B1B">
            <w:pPr>
              <w:pStyle w:val="Akapitzlist"/>
              <w:numPr>
                <w:ilvl w:val="0"/>
                <w:numId w:val="4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Podaje przykład jednej zasady zachowania, z którą inni wg niego mają kłopot.</w:t>
            </w:r>
          </w:p>
        </w:tc>
        <w:tc>
          <w:tcPr>
            <w:tcW w:w="2651" w:type="dxa"/>
          </w:tcPr>
          <w:p w14:paraId="7C5B28E7" w14:textId="15F52F49" w:rsidR="34D7307D" w:rsidRDefault="34D7307D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58C64637" w14:textId="1703B735" w:rsidR="34D7307D" w:rsidRDefault="34D7307D" w:rsidP="00F10B1B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Wymienia przykłady instytucji zajmujących się prawami człowieka. </w:t>
            </w:r>
          </w:p>
          <w:p w14:paraId="5A19D10C" w14:textId="70834EDC" w:rsidR="34D7307D" w:rsidRDefault="62563BE1" w:rsidP="00F10B1B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Wskazuje elementarne zasady kultury na spotkaniach biznesowych</w:t>
            </w:r>
            <w:r w:rsidR="520DD758" w:rsidRPr="11FA53FF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15287E3A" w14:textId="42C6964B" w:rsidR="68977989" w:rsidRDefault="68977989" w:rsidP="00F10B1B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cechy osoby dobrze wychowanej. Prawidłowo ocenia przedstawioną lub zaobserwowaną sytuację</w:t>
            </w:r>
            <w:r w:rsidR="3783D108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475" w:type="dxa"/>
          </w:tcPr>
          <w:p w14:paraId="48CECA76" w14:textId="3A564451" w:rsidR="34D7307D" w:rsidRDefault="34D7307D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7A32CE38" w14:textId="5546BDDE" w:rsidR="34D7307D" w:rsidRDefault="34D7307D" w:rsidP="00F10B1B">
            <w:pPr>
              <w:pStyle w:val="Akapitzlist"/>
              <w:numPr>
                <w:ilvl w:val="0"/>
                <w:numId w:val="4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Wymienia i charak</w:t>
            </w:r>
            <w:r w:rsidR="4CB88F6F" w:rsidRPr="11FA53FF"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 w:rsidRPr="11FA53FF">
              <w:rPr>
                <w:rFonts w:ascii="Calibri" w:eastAsia="Calibri" w:hAnsi="Calibri" w:cs="Calibri"/>
                <w:sz w:val="22"/>
                <w:szCs w:val="22"/>
              </w:rPr>
              <w:t>eryzuje warunki prawidłowego rozwoju moralnego.</w:t>
            </w:r>
            <w:r w:rsidR="0A128732"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charakteryzuje cechy osoby dobrze wychowanej.</w:t>
            </w:r>
          </w:p>
          <w:p w14:paraId="70858FDE" w14:textId="39AEE87A" w:rsidR="34D7307D" w:rsidRDefault="0A128732" w:rsidP="00F10B1B">
            <w:pPr>
              <w:pStyle w:val="Akapitzlist"/>
              <w:numPr>
                <w:ilvl w:val="0"/>
                <w:numId w:val="4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Uzasadnia tezę, że wysoka kultura osobista ma duży wpływ na życie osobiste, zawodowe i społeczne.</w:t>
            </w:r>
          </w:p>
        </w:tc>
        <w:tc>
          <w:tcPr>
            <w:tcW w:w="2381" w:type="dxa"/>
          </w:tcPr>
          <w:p w14:paraId="7C4F228E" w14:textId="24A47EF2" w:rsidR="34D7307D" w:rsidRDefault="34D7307D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3D004365" w14:textId="21CAE41F" w:rsidR="34D7307D" w:rsidRDefault="34D7307D" w:rsidP="00F10B1B">
            <w:pPr>
              <w:pStyle w:val="Akapitzlist"/>
              <w:numPr>
                <w:ilvl w:val="0"/>
                <w:numId w:val="3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Samodzielnie zapoznaje się z obowiązkami ucznia, ocenia, które w/g jego obserwacji sprawiają najwięcej trudności i dlaczego tak się dzieje?</w:t>
            </w:r>
          </w:p>
          <w:p w14:paraId="45F145AA" w14:textId="0777C7F6" w:rsidR="3ECB14E8" w:rsidRDefault="3ECB14E8" w:rsidP="00F10B1B">
            <w:pPr>
              <w:pStyle w:val="Akapitzlist"/>
              <w:numPr>
                <w:ilvl w:val="0"/>
                <w:numId w:val="3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Zna i stosuje zasady savoir –vivre w sytuacjach prywatnych i oficjalnych, planuje i wykonuje badania problemowe w tym zakresie, dokonuje oceny realizacji zadania przez członków grupy (projekt edukacyjny), prezentuje efekty pracy.</w:t>
            </w:r>
          </w:p>
        </w:tc>
      </w:tr>
      <w:tr w:rsidR="41C6385C" w14:paraId="6D9D719F" w14:textId="77777777" w:rsidTr="11FA53FF">
        <w:trPr>
          <w:trHeight w:val="300"/>
        </w:trPr>
        <w:tc>
          <w:tcPr>
            <w:tcW w:w="1560" w:type="dxa"/>
          </w:tcPr>
          <w:p w14:paraId="069609BF" w14:textId="2A720FE2" w:rsidR="007C4198" w:rsidRDefault="5D9EC77D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Etyka i </w:t>
            </w:r>
            <w:proofErr w:type="spellStart"/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odpo</w:t>
            </w:r>
            <w:proofErr w:type="spellEnd"/>
            <w:r w:rsidR="007C419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- </w:t>
            </w:r>
          </w:p>
          <w:p w14:paraId="2A0CD77E" w14:textId="6F422E07" w:rsidR="5D9EC77D" w:rsidRDefault="5D9EC77D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wiedzialnioś</w:t>
            </w:r>
            <w:r w:rsidR="007C419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ci</w:t>
            </w:r>
            <w:proofErr w:type="spellEnd"/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w komunikacji</w:t>
            </w:r>
          </w:p>
        </w:tc>
        <w:tc>
          <w:tcPr>
            <w:tcW w:w="2790" w:type="dxa"/>
          </w:tcPr>
          <w:p w14:paraId="508FE1C4" w14:textId="4FEE139D" w:rsidR="72996529" w:rsidRDefault="72996529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1E965620" w14:textId="608B8F5B" w:rsidR="72996529" w:rsidRDefault="72996529" w:rsidP="00F10B1B">
            <w:pPr>
              <w:pStyle w:val="Akapitzlist"/>
              <w:numPr>
                <w:ilvl w:val="0"/>
                <w:numId w:val="38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Podaje przykłady etycznego i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nieetycznego zachowania.</w:t>
            </w:r>
          </w:p>
          <w:p w14:paraId="016FC6CC" w14:textId="4D5FDB09" w:rsidR="23B84A6F" w:rsidRDefault="23B84A6F" w:rsidP="00F10B1B">
            <w:pPr>
              <w:pStyle w:val="Akapitzlist"/>
              <w:numPr>
                <w:ilvl w:val="0"/>
                <w:numId w:val="38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Wyjaśnia czym jest tajemnica, podaje przykłady z życia codziennego.</w:t>
            </w:r>
          </w:p>
          <w:p w14:paraId="060A1D47" w14:textId="464615AD" w:rsidR="134A7A0B" w:rsidRDefault="007C4198" w:rsidP="00F10B1B">
            <w:pPr>
              <w:pStyle w:val="Akapitzlist"/>
              <w:numPr>
                <w:ilvl w:val="0"/>
                <w:numId w:val="38"/>
              </w:numPr>
              <w:ind w:left="360"/>
              <w:rPr>
                <w:rFonts w:ascii="Calibri" w:eastAsia="Calibri" w:hAnsi="Calibri" w:cs="Calibri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de-DE"/>
              </w:rPr>
              <w:t>Wyjaśnie</w:t>
            </w:r>
            <w:proofErr w:type="spellEnd"/>
            <w:r w:rsidR="134A7A0B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 xml:space="preserve"> </w:t>
            </w:r>
            <w:proofErr w:type="spellStart"/>
            <w:r w:rsidR="134A7A0B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poj</w:t>
            </w:r>
            <w:r w:rsidR="70105F76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ę</w:t>
            </w:r>
            <w:r w:rsidR="134A7A0B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cia</w:t>
            </w:r>
            <w:proofErr w:type="spellEnd"/>
            <w:r w:rsidR="134A7A0B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 xml:space="preserve">: </w:t>
            </w:r>
            <w:proofErr w:type="spellStart"/>
            <w:r w:rsidR="134A7A0B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stalking</w:t>
            </w:r>
            <w:proofErr w:type="spellEnd"/>
            <w:r w:rsidR="134A7A0B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 xml:space="preserve">, </w:t>
            </w:r>
            <w:proofErr w:type="spellStart"/>
            <w:r w:rsidR="134A7A0B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bulling</w:t>
            </w:r>
            <w:proofErr w:type="spellEnd"/>
            <w:r w:rsidR="134A7A0B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 xml:space="preserve">, </w:t>
            </w:r>
            <w:proofErr w:type="spellStart"/>
            <w:r w:rsidR="134A7A0B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mobbing</w:t>
            </w:r>
            <w:proofErr w:type="spellEnd"/>
            <w:r w:rsidR="134A7A0B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 xml:space="preserve">, </w:t>
            </w:r>
            <w:proofErr w:type="spellStart"/>
            <w:r w:rsidR="134A7A0B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manipulacja</w:t>
            </w:r>
            <w:proofErr w:type="spellEnd"/>
            <w:r w:rsidR="2BB98A7D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 xml:space="preserve">, </w:t>
            </w:r>
            <w:proofErr w:type="spellStart"/>
            <w:r w:rsidR="2BB98A7D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perswazja</w:t>
            </w:r>
            <w:proofErr w:type="spellEnd"/>
            <w:r w:rsidR="4C67FF8F" w:rsidRPr="11FA53F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.</w:t>
            </w:r>
            <w:bookmarkStart w:id="0" w:name="_GoBack"/>
            <w:bookmarkEnd w:id="0"/>
          </w:p>
        </w:tc>
        <w:tc>
          <w:tcPr>
            <w:tcW w:w="2940" w:type="dxa"/>
          </w:tcPr>
          <w:p w14:paraId="329D2987" w14:textId="6BDC7D66" w:rsidR="72996529" w:rsidRDefault="72996529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5F1193CA" w14:textId="09EB4DB2" w:rsidR="72996529" w:rsidRDefault="72996529" w:rsidP="00F10B1B">
            <w:pPr>
              <w:pStyle w:val="Akapitzlist"/>
              <w:numPr>
                <w:ilvl w:val="0"/>
                <w:numId w:val="37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Wymienia etyczne i nieetyczne przykłady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działania firm.</w:t>
            </w:r>
            <w:r w:rsidR="28F4BE10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 Podaje definicje tajemnicy.</w:t>
            </w:r>
          </w:p>
          <w:p w14:paraId="7DD0427B" w14:textId="492A26F7" w:rsidR="28F4BE10" w:rsidRDefault="28F4BE10" w:rsidP="00F10B1B">
            <w:pPr>
              <w:pStyle w:val="Akapitzlist"/>
              <w:numPr>
                <w:ilvl w:val="0"/>
                <w:numId w:val="37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81A57DE" w:rsidRPr="11FA53FF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Pr="11FA53FF">
              <w:rPr>
                <w:rFonts w:ascii="Calibri" w:eastAsia="Calibri" w:hAnsi="Calibri" w:cs="Calibri"/>
                <w:sz w:val="22"/>
                <w:szCs w:val="22"/>
              </w:rPr>
              <w:t>ymienia akty prawne związane z tematem lekcji.</w:t>
            </w:r>
          </w:p>
          <w:p w14:paraId="51F6190B" w14:textId="439E809D" w:rsidR="28F4BE10" w:rsidRDefault="5872F1EC" w:rsidP="00F10B1B">
            <w:pPr>
              <w:pStyle w:val="Akapitzlist"/>
              <w:numPr>
                <w:ilvl w:val="0"/>
                <w:numId w:val="37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Charakteryzuje reguły wywierania wpływu</w:t>
            </w:r>
          </w:p>
        </w:tc>
        <w:tc>
          <w:tcPr>
            <w:tcW w:w="2651" w:type="dxa"/>
          </w:tcPr>
          <w:p w14:paraId="1B726797" w14:textId="5047E599" w:rsidR="72996529" w:rsidRDefault="72996529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3EF522B1" w14:textId="1B53CE93" w:rsidR="72996529" w:rsidRDefault="72996529" w:rsidP="00F10B1B">
            <w:pPr>
              <w:pStyle w:val="Akapitzlist"/>
              <w:numPr>
                <w:ilvl w:val="0"/>
                <w:numId w:val="3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Wymienia skutki etycznych i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nieetycznych działań firmy.</w:t>
            </w:r>
            <w:r w:rsidR="329C7337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</w:p>
          <w:p w14:paraId="4F54AC62" w14:textId="183C8514" w:rsidR="329C7337" w:rsidRDefault="329C7337" w:rsidP="00F10B1B">
            <w:pPr>
              <w:pStyle w:val="Akapitzlist"/>
              <w:numPr>
                <w:ilvl w:val="0"/>
                <w:numId w:val="3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Wyjaśnia </w:t>
            </w:r>
            <w:r w:rsidR="7A767323" w:rsidRPr="41C6385C">
              <w:rPr>
                <w:rFonts w:ascii="Calibri" w:eastAsia="Calibri" w:hAnsi="Calibri" w:cs="Calibri"/>
                <w:sz w:val="22"/>
                <w:szCs w:val="22"/>
              </w:rPr>
              <w:t>zapisy kodeksu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pracy dotyczącego obowiązków pracowników.</w:t>
            </w:r>
          </w:p>
          <w:p w14:paraId="15C1E595" w14:textId="089D02D6" w:rsidR="329C7337" w:rsidRDefault="329C7337" w:rsidP="00F10B1B">
            <w:pPr>
              <w:pStyle w:val="Akapitzlist"/>
              <w:numPr>
                <w:ilvl w:val="0"/>
                <w:numId w:val="3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64C08884" w:rsidRPr="11FA53FF"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gólnie charakteryzuje zakres Ustawa o ochronie informacji niejawnych. </w:t>
            </w:r>
          </w:p>
          <w:p w14:paraId="00913003" w14:textId="33A7711A" w:rsidR="329C7337" w:rsidRDefault="6B164CB4" w:rsidP="00F10B1B">
            <w:pPr>
              <w:pStyle w:val="Akapitzlist"/>
              <w:numPr>
                <w:ilvl w:val="0"/>
                <w:numId w:val="3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 w:rsidR="329C7337" w:rsidRPr="11FA53FF">
              <w:rPr>
                <w:rFonts w:ascii="Calibri" w:eastAsia="Calibri" w:hAnsi="Calibri" w:cs="Calibri"/>
                <w:sz w:val="22"/>
                <w:szCs w:val="22"/>
              </w:rPr>
              <w:t>harakteryzuje dane osobowe zwykłe i wrażliwe.</w:t>
            </w:r>
          </w:p>
        </w:tc>
        <w:tc>
          <w:tcPr>
            <w:tcW w:w="2475" w:type="dxa"/>
          </w:tcPr>
          <w:p w14:paraId="049CFDB8" w14:textId="54E2B592" w:rsidR="72996529" w:rsidRDefault="72996529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6B1A5D88" w14:textId="5AD4A2EA" w:rsidR="72996529" w:rsidRDefault="72996529" w:rsidP="00F10B1B">
            <w:pPr>
              <w:pStyle w:val="Akapitzlist"/>
              <w:numPr>
                <w:ilvl w:val="0"/>
                <w:numId w:val="3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Czyta ze zrozumieniem kodeks etyczny w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branży zgodnej z kierunkiem kształcenia.</w:t>
            </w:r>
          </w:p>
          <w:p w14:paraId="317BE85D" w14:textId="4481A473" w:rsidR="72996529" w:rsidRDefault="72996529" w:rsidP="00F10B1B">
            <w:pPr>
              <w:pStyle w:val="Akapitzlist"/>
              <w:numPr>
                <w:ilvl w:val="0"/>
                <w:numId w:val="3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Wyjaśnia na czym polega społeczna odpowiedzialność biznesu.</w:t>
            </w:r>
          </w:p>
          <w:p w14:paraId="637386BC" w14:textId="50659825" w:rsidR="03330E05" w:rsidRDefault="03330E05" w:rsidP="00F10B1B">
            <w:pPr>
              <w:pStyle w:val="Akapitzlist"/>
              <w:numPr>
                <w:ilvl w:val="0"/>
                <w:numId w:val="3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Podaje przykłady jak nieprzestrzeganie Ustawy o ochronie sytuacji niejawnych może wpłynąć na bezpieczeństwo państwa.  </w:t>
            </w:r>
          </w:p>
          <w:p w14:paraId="53228600" w14:textId="2146D1C4" w:rsidR="71174211" w:rsidRDefault="71174211" w:rsidP="00F10B1B">
            <w:pPr>
              <w:pStyle w:val="Akapitzlist"/>
              <w:numPr>
                <w:ilvl w:val="0"/>
                <w:numId w:val="3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 w:rsidR="03330E05" w:rsidRPr="41C6385C">
              <w:rPr>
                <w:rFonts w:ascii="Calibri" w:eastAsia="Calibri" w:hAnsi="Calibri" w:cs="Calibri"/>
                <w:sz w:val="22"/>
                <w:szCs w:val="22"/>
              </w:rPr>
              <w:t>odaje przykłady tajemnicy zawodowej w wybranych zawodach.</w:t>
            </w:r>
          </w:p>
        </w:tc>
        <w:tc>
          <w:tcPr>
            <w:tcW w:w="2381" w:type="dxa"/>
          </w:tcPr>
          <w:p w14:paraId="1E304C5A" w14:textId="487E091E" w:rsidR="72996529" w:rsidRDefault="72996529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3D057DE5" w14:textId="595E0E34" w:rsidR="72996529" w:rsidRDefault="72996529" w:rsidP="00F10B1B">
            <w:pPr>
              <w:pStyle w:val="Akapitzlist"/>
              <w:numPr>
                <w:ilvl w:val="0"/>
                <w:numId w:val="3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Uzasadnia potrzebę tworzenia kodeksów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etycznych w firmach, wskazuje korzyści dla firmy, jej pracowników i kontrahentów.</w:t>
            </w:r>
          </w:p>
          <w:p w14:paraId="06BC1AE1" w14:textId="55909646" w:rsidR="7DD35CA7" w:rsidRDefault="7DD35CA7" w:rsidP="00F10B1B">
            <w:pPr>
              <w:pStyle w:val="Akapitzlist"/>
              <w:numPr>
                <w:ilvl w:val="0"/>
                <w:numId w:val="3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Uzasadnia,</w:t>
            </w:r>
            <w:r w:rsidR="50F4655A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dlaczego za </w:t>
            </w:r>
            <w:r w:rsidR="6A719C6A" w:rsidRPr="41C6385C">
              <w:rPr>
                <w:rFonts w:ascii="Calibri" w:eastAsia="Calibri" w:hAnsi="Calibri" w:cs="Calibri"/>
                <w:sz w:val="22"/>
                <w:szCs w:val="22"/>
              </w:rPr>
              <w:t>nieprzestrzeganie</w:t>
            </w:r>
            <w:r w:rsidR="50F4655A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zapisów ustaw grożą sankcje regulaminowe i prawne.</w:t>
            </w:r>
          </w:p>
        </w:tc>
      </w:tr>
      <w:tr w:rsidR="41C6385C" w14:paraId="31CDC590" w14:textId="77777777" w:rsidTr="11FA53FF">
        <w:trPr>
          <w:trHeight w:val="300"/>
        </w:trPr>
        <w:tc>
          <w:tcPr>
            <w:tcW w:w="1560" w:type="dxa"/>
          </w:tcPr>
          <w:p w14:paraId="30044AC8" w14:textId="6F0FB92A" w:rsidR="5D9EC77D" w:rsidRDefault="5D9EC77D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Współpraca w zespole.</w:t>
            </w:r>
          </w:p>
        </w:tc>
        <w:tc>
          <w:tcPr>
            <w:tcW w:w="2790" w:type="dxa"/>
          </w:tcPr>
          <w:p w14:paraId="631A7318" w14:textId="2154D976" w:rsidR="56B23BA9" w:rsidRDefault="56B23BA9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6F4996A8" w14:textId="78BC4D33" w:rsidR="56B23BA9" w:rsidRDefault="56B23BA9" w:rsidP="00F10B1B">
            <w:pPr>
              <w:pStyle w:val="Akapitzlist"/>
              <w:numPr>
                <w:ilvl w:val="0"/>
                <w:numId w:val="3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czynniki, które utrudniają komunikację w zespole.</w:t>
            </w:r>
          </w:p>
          <w:p w14:paraId="119A0252" w14:textId="1B2AE61B" w:rsidR="76E442F9" w:rsidRDefault="76E442F9" w:rsidP="00F10B1B">
            <w:pPr>
              <w:pStyle w:val="Akapitzlist"/>
              <w:numPr>
                <w:ilvl w:val="0"/>
                <w:numId w:val="3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Podaje przykłady konfliktów z którymi spotyka się na co dzień.</w:t>
            </w:r>
          </w:p>
          <w:p w14:paraId="719952C6" w14:textId="05CA4D98" w:rsidR="76E442F9" w:rsidRDefault="76E442F9" w:rsidP="00F10B1B">
            <w:pPr>
              <w:pStyle w:val="Akapitzlist"/>
              <w:numPr>
                <w:ilvl w:val="0"/>
                <w:numId w:val="3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t>Wymienia etapy rozwiązania sytuacji konfliktowej: - etap diagnozy - etap rozwiązania.</w:t>
            </w:r>
          </w:p>
          <w:p w14:paraId="440553CB" w14:textId="3B5DF576" w:rsidR="3AD920F8" w:rsidRDefault="3AD920F8" w:rsidP="00F10B1B">
            <w:pPr>
              <w:pStyle w:val="Akapitzlist"/>
              <w:numPr>
                <w:ilvl w:val="0"/>
                <w:numId w:val="3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Podaje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róźnicę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między pojęciami: grupa, zespół.</w:t>
            </w:r>
          </w:p>
          <w:p w14:paraId="7C7FC95C" w14:textId="54E6F21D" w:rsidR="2A00711D" w:rsidRDefault="2A00711D" w:rsidP="00F10B1B">
            <w:pPr>
              <w:pStyle w:val="Akapitzlist"/>
              <w:numPr>
                <w:ilvl w:val="0"/>
                <w:numId w:val="3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przykład zachowania ważnego w pracy zespołu.</w:t>
            </w:r>
          </w:p>
          <w:p w14:paraId="4E90EA48" w14:textId="1A6C1CAC" w:rsidR="221F2D86" w:rsidRDefault="221F2D86" w:rsidP="00F10B1B">
            <w:pPr>
              <w:pStyle w:val="Akapitzlist"/>
              <w:numPr>
                <w:ilvl w:val="0"/>
                <w:numId w:val="3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role w zespole.</w:t>
            </w:r>
          </w:p>
        </w:tc>
        <w:tc>
          <w:tcPr>
            <w:tcW w:w="2940" w:type="dxa"/>
          </w:tcPr>
          <w:p w14:paraId="7FE47FBF" w14:textId="437CBFD2" w:rsidR="56B23BA9" w:rsidRDefault="56B23BA9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1C727A40" w14:textId="558B160E" w:rsidR="56B23BA9" w:rsidRDefault="56B23BA9" w:rsidP="00F10B1B">
            <w:pPr>
              <w:pStyle w:val="Akapitzlist"/>
              <w:numPr>
                <w:ilvl w:val="0"/>
                <w:numId w:val="3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przykłady barier komunikacji z którymi spotyka się na co dzień. Podejmuje dyskusję w zespole na ten temat.</w:t>
            </w:r>
          </w:p>
          <w:p w14:paraId="1E38613E" w14:textId="30C7A3F8" w:rsidR="6D939688" w:rsidRDefault="6D939688" w:rsidP="00F10B1B">
            <w:pPr>
              <w:pStyle w:val="Akapitzlist"/>
              <w:numPr>
                <w:ilvl w:val="0"/>
                <w:numId w:val="3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definicję konfliktu</w:t>
            </w:r>
            <w:r w:rsidR="05528F04" w:rsidRPr="41C6385C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dokonuje podziału konfliktu w organizacji ze względu na przyczyny: konflikt danych konflikt interesów konflikt danych konflikt wartości, konflikt relacji.</w:t>
            </w:r>
          </w:p>
          <w:p w14:paraId="1828330B" w14:textId="5AA37B5A" w:rsidR="6EC6EBCD" w:rsidRDefault="6EC6EBCD" w:rsidP="00F10B1B">
            <w:pPr>
              <w:pStyle w:val="Akapitzlist"/>
              <w:numPr>
                <w:ilvl w:val="0"/>
                <w:numId w:val="3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Wymienia zachowania destrukcyjne dla grupy.</w:t>
            </w:r>
          </w:p>
          <w:p w14:paraId="4591DFBE" w14:textId="1DC46E4C" w:rsidR="3B743512" w:rsidRDefault="3B743512" w:rsidP="00F10B1B">
            <w:pPr>
              <w:pStyle w:val="Akapitzlist"/>
              <w:numPr>
                <w:ilvl w:val="0"/>
                <w:numId w:val="3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fundamenty budowania zespołu.</w:t>
            </w:r>
          </w:p>
        </w:tc>
        <w:tc>
          <w:tcPr>
            <w:tcW w:w="2651" w:type="dxa"/>
          </w:tcPr>
          <w:p w14:paraId="28A672D9" w14:textId="04A671AD" w:rsidR="4981AB3B" w:rsidRDefault="4981AB3B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6171B388" w14:textId="6D8FB7E2" w:rsidR="4981AB3B" w:rsidRDefault="4981AB3B" w:rsidP="00F10B1B">
            <w:pPr>
              <w:pStyle w:val="Akapitzlist"/>
              <w:numPr>
                <w:ilvl w:val="0"/>
                <w:numId w:val="3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Uzasadnia w jaki sposób blokady w komunikacji utrudniają osiągnięcie sukcesu zespołu</w:t>
            </w:r>
            <w:r w:rsidR="7A475193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73397418" w14:textId="45C2B216" w:rsidR="2FFC13B7" w:rsidRDefault="2FFC13B7" w:rsidP="00F10B1B">
            <w:pPr>
              <w:pStyle w:val="Akapitzlist"/>
              <w:numPr>
                <w:ilvl w:val="0"/>
                <w:numId w:val="3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</w:t>
            </w:r>
            <w:r w:rsidR="7A475193" w:rsidRPr="41C6385C">
              <w:rPr>
                <w:rFonts w:ascii="Calibri" w:eastAsia="Calibri" w:hAnsi="Calibri" w:cs="Calibri"/>
                <w:sz w:val="22"/>
                <w:szCs w:val="22"/>
              </w:rPr>
              <w:t>je przykłady konfliktu ze względu na przyczyny powstania, dokonuje oceny z którym rodzajem się najczęściej spotyka.</w:t>
            </w:r>
          </w:p>
          <w:p w14:paraId="7C32333B" w14:textId="435D262C" w:rsidR="7A475193" w:rsidRDefault="7A475193" w:rsidP="00F10B1B">
            <w:pPr>
              <w:pStyle w:val="Akapitzlist"/>
              <w:numPr>
                <w:ilvl w:val="0"/>
                <w:numId w:val="3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 </w:t>
            </w:r>
            <w:r w:rsidR="08CEC2C3" w:rsidRPr="41C6385C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>ymienia 5 stylów rozwiązywania sytuacji konfliktowej: współpraca, kompromis, walka, unikanie, uleganie</w:t>
            </w:r>
            <w:r w:rsidR="1863B6EF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1ECCA76B" w14:textId="14F2DBEA" w:rsidR="035C24DC" w:rsidRDefault="035C24DC" w:rsidP="00F10B1B">
            <w:pPr>
              <w:pStyle w:val="Akapitzlist"/>
              <w:numPr>
                <w:ilvl w:val="0"/>
                <w:numId w:val="3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Charakteryzuje role w zespole.</w:t>
            </w:r>
          </w:p>
        </w:tc>
        <w:tc>
          <w:tcPr>
            <w:tcW w:w="2475" w:type="dxa"/>
          </w:tcPr>
          <w:p w14:paraId="6C0DCE07" w14:textId="55EF182A" w:rsidR="4981AB3B" w:rsidRDefault="4981AB3B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4A4CF4B4" w14:textId="4B5D1FD0" w:rsidR="4981AB3B" w:rsidRDefault="4981AB3B" w:rsidP="00F10B1B">
            <w:pPr>
              <w:pStyle w:val="Akapitzlist"/>
              <w:numPr>
                <w:ilvl w:val="0"/>
                <w:numId w:val="3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Diagnozuje przyczyny barier w komunikacji na podstawie przedstawionego przypadku, proponuje sposoby rozwiązania</w:t>
            </w:r>
            <w:r w:rsidR="3FBABA40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605D29D4" w14:textId="19512BED" w:rsidR="3FBABA40" w:rsidRDefault="3FBABA40" w:rsidP="00F10B1B">
            <w:pPr>
              <w:pStyle w:val="Akapitzlist"/>
              <w:numPr>
                <w:ilvl w:val="0"/>
                <w:numId w:val="3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Analizuje sytuację konfliktową, dokonuje diagnozy i proponuje rozwiązanie do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konkretnej sytuacji konfliktowej.</w:t>
            </w:r>
          </w:p>
          <w:p w14:paraId="2359D5D5" w14:textId="0F4640CA" w:rsidR="3FBABA40" w:rsidRDefault="3FBABA40" w:rsidP="00F10B1B">
            <w:pPr>
              <w:pStyle w:val="Akapitzlist"/>
              <w:numPr>
                <w:ilvl w:val="0"/>
                <w:numId w:val="3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uzasadnia funkcjonowanie triady skuteczności.</w:t>
            </w:r>
          </w:p>
        </w:tc>
        <w:tc>
          <w:tcPr>
            <w:tcW w:w="2381" w:type="dxa"/>
          </w:tcPr>
          <w:p w14:paraId="6FB37BC4" w14:textId="2AD25B41" w:rsidR="4981AB3B" w:rsidRDefault="4981AB3B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23635206" w14:textId="65FC5505" w:rsidR="4981AB3B" w:rsidRDefault="4981AB3B" w:rsidP="00F10B1B">
            <w:pPr>
              <w:pStyle w:val="Akapitzlist"/>
              <w:numPr>
                <w:ilvl w:val="0"/>
                <w:numId w:val="2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Wymienia i podaje praktyczne przykłady technik wpływu społecznego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Cialdiniego</w:t>
            </w:r>
            <w:proofErr w:type="spellEnd"/>
            <w:r w:rsidR="190044DB" w:rsidRPr="41C6385C">
              <w:rPr>
                <w:rFonts w:ascii="Calibri" w:eastAsia="Calibri" w:hAnsi="Calibri" w:cs="Calibri"/>
                <w:sz w:val="22"/>
                <w:szCs w:val="22"/>
              </w:rPr>
              <w:t>. Uczeń: Przewiduje skutki 5 stylów rozwiązywania konfliktów do danej sytuacji konfliktowej.</w:t>
            </w:r>
          </w:p>
        </w:tc>
      </w:tr>
      <w:tr w:rsidR="41C6385C" w14:paraId="75C05B19" w14:textId="77777777" w:rsidTr="11FA53FF">
        <w:trPr>
          <w:trHeight w:val="300"/>
        </w:trPr>
        <w:tc>
          <w:tcPr>
            <w:tcW w:w="1560" w:type="dxa"/>
          </w:tcPr>
          <w:p w14:paraId="59EC4975" w14:textId="7912491C" w:rsidR="5D9EC77D" w:rsidRDefault="5D9EC77D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Negocjonowanie</w:t>
            </w:r>
            <w:proofErr w:type="spellEnd"/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i postawa</w:t>
            </w:r>
          </w:p>
        </w:tc>
        <w:tc>
          <w:tcPr>
            <w:tcW w:w="2790" w:type="dxa"/>
          </w:tcPr>
          <w:p w14:paraId="16615122" w14:textId="1288183B" w:rsidR="34A7A7F0" w:rsidRDefault="34A7A7F0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0C80C1C6" w14:textId="7E3B26A9" w:rsidR="34A7A7F0" w:rsidRDefault="34A7A7F0" w:rsidP="00F10B1B">
            <w:pPr>
              <w:pStyle w:val="Akapitzlist"/>
              <w:numPr>
                <w:ilvl w:val="0"/>
                <w:numId w:val="28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Wyjaśnia czym są negocjacje</w:t>
            </w:r>
            <w:r w:rsidR="38C6D205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, podaje przykłady czynników </w:t>
            </w:r>
            <w:r w:rsidR="28234F45" w:rsidRPr="41C6385C">
              <w:rPr>
                <w:rFonts w:ascii="Calibri" w:eastAsia="Calibri" w:hAnsi="Calibri" w:cs="Calibri"/>
                <w:sz w:val="22"/>
                <w:szCs w:val="22"/>
              </w:rPr>
              <w:t>wpływających</w:t>
            </w:r>
            <w:r w:rsidR="38C6D205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na negocjacje, podaje </w:t>
            </w:r>
            <w:r w:rsidR="161F721F" w:rsidRPr="41C6385C">
              <w:rPr>
                <w:rFonts w:ascii="Calibri" w:eastAsia="Calibri" w:hAnsi="Calibri" w:cs="Calibri"/>
                <w:sz w:val="22"/>
                <w:szCs w:val="22"/>
              </w:rPr>
              <w:t>okoliczności</w:t>
            </w:r>
            <w:r w:rsidR="3547946B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niepodejmowania negocjacji</w:t>
            </w:r>
            <w:r w:rsidR="52FEAEFD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940" w:type="dxa"/>
          </w:tcPr>
          <w:p w14:paraId="2CE4D54F" w14:textId="4B82542D" w:rsidR="34A7A7F0" w:rsidRDefault="34A7A7F0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5FAB9DFA" w14:textId="4C13A9D8" w:rsidR="34A7A7F0" w:rsidRDefault="34A7A7F0" w:rsidP="00F10B1B">
            <w:pPr>
              <w:pStyle w:val="Akapitzlist"/>
              <w:numPr>
                <w:ilvl w:val="0"/>
                <w:numId w:val="27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przykłady sytuacji negocjacyjnych</w:t>
            </w:r>
            <w:r w:rsidR="17548CB3" w:rsidRPr="41C6385C">
              <w:rPr>
                <w:rFonts w:ascii="Calibri" w:eastAsia="Calibri" w:hAnsi="Calibri" w:cs="Calibri"/>
                <w:sz w:val="22"/>
                <w:szCs w:val="22"/>
              </w:rPr>
              <w:t>, w</w:t>
            </w:r>
            <w:r w:rsidR="5E7CBDDD" w:rsidRPr="41C6385C">
              <w:rPr>
                <w:rFonts w:ascii="Calibri" w:eastAsia="Calibri" w:hAnsi="Calibri" w:cs="Calibri"/>
                <w:sz w:val="22"/>
                <w:szCs w:val="22"/>
              </w:rPr>
              <w:t>skazuje cechy negocjacji</w:t>
            </w:r>
            <w:r w:rsidR="71F961A0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651" w:type="dxa"/>
          </w:tcPr>
          <w:p w14:paraId="1355C047" w14:textId="560FE27C" w:rsidR="34A7A7F0" w:rsidRDefault="34A7A7F0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Uczeń:</w:t>
            </w:r>
          </w:p>
          <w:p w14:paraId="5935E43D" w14:textId="78B32202" w:rsidR="34A7A7F0" w:rsidRDefault="34A7A7F0" w:rsidP="00F10B1B">
            <w:pPr>
              <w:pStyle w:val="Akapitzlist"/>
              <w:numPr>
                <w:ilvl w:val="0"/>
                <w:numId w:val="2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etapy negocjacji, uzasadnia, dlaczego każdy z nich jest ważny dla ostatecznego efektu.</w:t>
            </w:r>
          </w:p>
        </w:tc>
        <w:tc>
          <w:tcPr>
            <w:tcW w:w="2475" w:type="dxa"/>
          </w:tcPr>
          <w:p w14:paraId="306792BE" w14:textId="3094D229" w:rsidR="34A7A7F0" w:rsidRDefault="34A7A7F0" w:rsidP="00F10B1B">
            <w:pPr>
              <w:pStyle w:val="Akapitzlist"/>
              <w:numPr>
                <w:ilvl w:val="0"/>
                <w:numId w:val="2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Uczeń: Charakteryzuje trzy style negocjacyjne: Miękki, twardy, zasadniczy</w:t>
            </w:r>
            <w:r w:rsidR="4D3D8A54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381" w:type="dxa"/>
          </w:tcPr>
          <w:p w14:paraId="5F0C632A" w14:textId="28A3C1E4" w:rsidR="34A7A7F0" w:rsidRDefault="34A7A7F0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79E3A186" w14:textId="05B4D5EC" w:rsidR="34A7A7F0" w:rsidRDefault="34A7A7F0" w:rsidP="00F10B1B">
            <w:pPr>
              <w:pStyle w:val="Akapitzlist"/>
              <w:numPr>
                <w:ilvl w:val="0"/>
                <w:numId w:val="2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przykłady wykorzystania w różnych sytuacjach wybranych technika negocjacyjnych.</w:t>
            </w:r>
          </w:p>
        </w:tc>
      </w:tr>
      <w:tr w:rsidR="41C6385C" w14:paraId="224CBF8C" w14:textId="77777777" w:rsidTr="11FA53FF">
        <w:trPr>
          <w:trHeight w:val="300"/>
        </w:trPr>
        <w:tc>
          <w:tcPr>
            <w:tcW w:w="1560" w:type="dxa"/>
          </w:tcPr>
          <w:p w14:paraId="2C5C9794" w14:textId="19180A43" w:rsidR="5D9EC77D" w:rsidRDefault="5D9EC77D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Planowanie i podejmowanie działań</w:t>
            </w:r>
          </w:p>
        </w:tc>
        <w:tc>
          <w:tcPr>
            <w:tcW w:w="2790" w:type="dxa"/>
          </w:tcPr>
          <w:p w14:paraId="794E8341" w14:textId="14FFCB74" w:rsidR="7918895E" w:rsidRDefault="7918895E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1F0EDEE8" w14:textId="63ACF8F1" w:rsidR="5AE49273" w:rsidRDefault="5AE49273" w:rsidP="00F10B1B">
            <w:pPr>
              <w:pStyle w:val="Akapitzlist"/>
              <w:numPr>
                <w:ilvl w:val="0"/>
                <w:numId w:val="5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 w:rsidR="7918895E" w:rsidRPr="41C6385C">
              <w:rPr>
                <w:rFonts w:ascii="Calibri" w:eastAsia="Calibri" w:hAnsi="Calibri" w:cs="Calibri"/>
                <w:sz w:val="22"/>
                <w:szCs w:val="22"/>
              </w:rPr>
              <w:t>odaje przykład problemu, który udało mu się rozwiązać.</w:t>
            </w:r>
          </w:p>
          <w:p w14:paraId="3C88DEA1" w14:textId="2A38364A" w:rsidR="605FC971" w:rsidRDefault="605FC971" w:rsidP="00F10B1B">
            <w:pPr>
              <w:pStyle w:val="Akapitzlist"/>
              <w:numPr>
                <w:ilvl w:val="0"/>
                <w:numId w:val="5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4BAA1F16" w:rsidRPr="41C6385C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>ymienia przykłady zmian zachodzących w jego życiu, zmian zachodzące w jego otoczeniu.</w:t>
            </w:r>
            <w:r w:rsidR="15B6A78C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4B22A252" w14:textId="50D4F82A" w:rsidR="15B6A78C" w:rsidRDefault="15B6A78C" w:rsidP="00F10B1B">
            <w:pPr>
              <w:pStyle w:val="Akapitzlist"/>
              <w:numPr>
                <w:ilvl w:val="0"/>
                <w:numId w:val="5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776FD6CC" w:rsidRPr="41C6385C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>ymienia cele, które sobie stawia.</w:t>
            </w:r>
            <w:r w:rsidR="363C56E2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Uczeń: Podaje przykłady sytuacji, w których</w:t>
            </w:r>
            <w:r w:rsidR="1547EF5E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F7A88A2" w14:textId="30D95462" w:rsidR="34739A30" w:rsidRDefault="34739A30" w:rsidP="00F10B1B">
            <w:pPr>
              <w:pStyle w:val="Akapitzlist"/>
              <w:numPr>
                <w:ilvl w:val="0"/>
                <w:numId w:val="5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1547EF5E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Odróżnia zadania indywidualne od zadań zespołowych. Wymienia </w:t>
            </w:r>
            <w:r w:rsidR="1547EF5E"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etapy planowania pracy zespołu w celu wykonania przydzielonego zadania</w:t>
            </w:r>
            <w:r w:rsidR="1BD7542D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940" w:type="dxa"/>
          </w:tcPr>
          <w:p w14:paraId="014273E4" w14:textId="30ACA939" w:rsidR="7918895E" w:rsidRDefault="7918895E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Uczeń:</w:t>
            </w:r>
          </w:p>
          <w:p w14:paraId="3CA06B07" w14:textId="2BDBE505" w:rsidR="7918895E" w:rsidRDefault="7918895E" w:rsidP="00F10B1B">
            <w:pPr>
              <w:pStyle w:val="Akapitzlist"/>
              <w:numPr>
                <w:ilvl w:val="0"/>
                <w:numId w:val="24"/>
              </w:numPr>
              <w:ind w:left="360"/>
              <w:rPr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Podaje definicję problemu. Wymienia fazy rozwiązywania problemu</w:t>
            </w:r>
            <w:r w:rsidR="4F71EA97" w:rsidRPr="41C6385C">
              <w:rPr>
                <w:rFonts w:ascii="Calibri" w:eastAsia="Calibri" w:hAnsi="Calibri" w:cs="Calibri"/>
                <w:sz w:val="22"/>
                <w:szCs w:val="22"/>
              </w:rPr>
              <w:t>. Uczeń: Wymienia czynniki wywołujące zmiany: właściciele, klienci, dostawcy, odbiorcy,</w:t>
            </w:r>
            <w:r w:rsidR="4F71EA97" w:rsidRPr="41C6385C">
              <w:rPr>
                <w:sz w:val="22"/>
                <w:szCs w:val="22"/>
              </w:rPr>
              <w:t xml:space="preserve"> konkurenci, gospodarka, prawo, polityka</w:t>
            </w:r>
            <w:r w:rsidR="5E5E2077" w:rsidRPr="41C6385C">
              <w:rPr>
                <w:sz w:val="22"/>
                <w:szCs w:val="22"/>
              </w:rPr>
              <w:t>.</w:t>
            </w:r>
          </w:p>
          <w:p w14:paraId="2D15491A" w14:textId="3D4484E2" w:rsidR="4DA5664A" w:rsidRDefault="4DA5664A" w:rsidP="00F10B1B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Wyjaśnia pojęcie „zadanie cząstkowe” i podaje przykłady zadań cząstkowych dla opisanego zadania jakie ma wykonać zespół.</w:t>
            </w:r>
          </w:p>
          <w:p w14:paraId="561AD767" w14:textId="613BE531" w:rsidR="4DA5664A" w:rsidRDefault="4DA5664A" w:rsidP="00F10B1B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11FA53FF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 Wyjaśnia pojęcia „proces” i „mapa procesu”</w:t>
            </w:r>
            <w:r w:rsidR="18350DC6" w:rsidRPr="11FA53FF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Pr="11FA53FF">
              <w:rPr>
                <w:rFonts w:ascii="Calibri" w:eastAsia="Calibri" w:hAnsi="Calibri" w:cs="Calibri"/>
                <w:sz w:val="22"/>
                <w:szCs w:val="22"/>
              </w:rPr>
              <w:t>„harmonogram”.</w:t>
            </w:r>
          </w:p>
          <w:p w14:paraId="3C318BB6" w14:textId="0D3572A4" w:rsidR="5E5E2077" w:rsidRDefault="5E5E2077" w:rsidP="00F10B1B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korzyści wynikające z formułowania celów. Dzieli cele na ogólne i szczegółowe. </w:t>
            </w:r>
          </w:p>
          <w:p w14:paraId="0724CB22" w14:textId="60920AAF" w:rsidR="5E5E2077" w:rsidRDefault="5E5E2077" w:rsidP="00F10B1B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etapy planowania.</w:t>
            </w:r>
          </w:p>
          <w:p w14:paraId="207EC554" w14:textId="51E953C9" w:rsidR="7CF9E8EE" w:rsidRDefault="7CF9E8EE" w:rsidP="00F10B1B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definicję decyzji. Uczeń wymienia cechy dobrego planu.</w:t>
            </w:r>
          </w:p>
          <w:p w14:paraId="3444752A" w14:textId="77789F27" w:rsidR="7CF9E8EE" w:rsidRDefault="7CF9E8EE" w:rsidP="00F10B1B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etapy planowania. </w:t>
            </w:r>
          </w:p>
          <w:p w14:paraId="45B76AEC" w14:textId="50BDC958" w:rsidR="7CF9E8EE" w:rsidRDefault="7CF9E8EE" w:rsidP="00F10B1B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Uczeń wymienia skutki wybranej decyzji, którą musiał podjąć</w:t>
            </w:r>
            <w:r w:rsidR="24DFFA75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651" w:type="dxa"/>
          </w:tcPr>
          <w:p w14:paraId="1C6DB964" w14:textId="1CA8DC75" w:rsidR="7918895E" w:rsidRDefault="7918895E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Uczeń:</w:t>
            </w:r>
          </w:p>
          <w:p w14:paraId="0A1A061A" w14:textId="19269590" w:rsidR="7918895E" w:rsidRDefault="7918895E" w:rsidP="00F10B1B">
            <w:pPr>
              <w:pStyle w:val="Akapitzlist"/>
              <w:numPr>
                <w:ilvl w:val="0"/>
                <w:numId w:val="2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Charakteryzuje cechy dobrze zdefiniowanego problemu. Analizuje utrudnienia w rozwiązywaniu problemu</w:t>
            </w:r>
            <w:r w:rsidR="43AF489D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</w:p>
          <w:p w14:paraId="33D68F30" w14:textId="7410106C" w:rsidR="43AF489D" w:rsidRDefault="43AF489D" w:rsidP="00F10B1B">
            <w:pPr>
              <w:pStyle w:val="Akapitzlist"/>
              <w:numPr>
                <w:ilvl w:val="0"/>
                <w:numId w:val="2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Charakteryzuje czynniki mogące wywołać zmiany. Uczeń wymienia etapy wprowadzania zmian.</w:t>
            </w:r>
            <w:r w:rsidR="69E307F5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491636E0" w14:textId="51D4C824" w:rsidR="69E307F5" w:rsidRDefault="69E307F5" w:rsidP="00F10B1B">
            <w:pPr>
              <w:pStyle w:val="Akapitzlist"/>
              <w:numPr>
                <w:ilvl w:val="0"/>
                <w:numId w:val="2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Charakteryzuje korzyści wynikające ze stawiania celów.</w:t>
            </w:r>
          </w:p>
          <w:p w14:paraId="5E41FF59" w14:textId="30074995" w:rsidR="69E307F5" w:rsidRDefault="69E307F5" w:rsidP="00F10B1B">
            <w:pPr>
              <w:pStyle w:val="Akapitzlist"/>
              <w:numPr>
                <w:ilvl w:val="0"/>
                <w:numId w:val="2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 </w:t>
            </w:r>
            <w:r w:rsidR="0FA7FEA8" w:rsidRPr="41C6385C">
              <w:rPr>
                <w:rFonts w:ascii="Calibri" w:eastAsia="Calibri" w:hAnsi="Calibri" w:cs="Calibri"/>
                <w:sz w:val="22"/>
                <w:szCs w:val="22"/>
              </w:rPr>
              <w:t>Wymienia zas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>ady formułowania celów SMARTER</w:t>
            </w:r>
            <w:r w:rsidR="69E9C184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3BE6721D" w14:textId="61444087" w:rsidR="69E307F5" w:rsidRDefault="69E307F5" w:rsidP="00F10B1B">
            <w:pPr>
              <w:pStyle w:val="Akapitzlist"/>
              <w:numPr>
                <w:ilvl w:val="0"/>
                <w:numId w:val="2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469E0D3E" w:rsidRPr="41C6385C"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>efiniuje efektywność osobistą.</w:t>
            </w:r>
          </w:p>
          <w:p w14:paraId="148A0BA8" w14:textId="13A2EA70" w:rsidR="234AFD8B" w:rsidRDefault="234AFD8B" w:rsidP="00F10B1B">
            <w:pPr>
              <w:pStyle w:val="Akapitzlist"/>
              <w:numPr>
                <w:ilvl w:val="0"/>
                <w:numId w:val="2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Kategoryzuje planowanie bieżące, krótkoterminowe, średnioterminowe, dług</w:t>
            </w:r>
            <w:r w:rsidR="292CA747" w:rsidRPr="41C6385C"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terminowe, strategiczne. </w:t>
            </w:r>
          </w:p>
          <w:p w14:paraId="0E6EC8D9" w14:textId="11DF4EE1" w:rsidR="234AFD8B" w:rsidRDefault="234AFD8B" w:rsidP="00F10B1B">
            <w:pPr>
              <w:pStyle w:val="Akapitzlist"/>
              <w:numPr>
                <w:ilvl w:val="0"/>
                <w:numId w:val="2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1FBC3E29" w:rsidRPr="41C6385C"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>harakteryzuje poszczególne cechy dobrego planu.</w:t>
            </w:r>
          </w:p>
        </w:tc>
        <w:tc>
          <w:tcPr>
            <w:tcW w:w="2475" w:type="dxa"/>
          </w:tcPr>
          <w:p w14:paraId="142FC802" w14:textId="514006F9" w:rsidR="7918895E" w:rsidRDefault="7918895E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Uczeń</w:t>
            </w:r>
            <w:r w:rsidR="4B7C0D84" w:rsidRPr="41C6385C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44C892C0" w14:textId="39D5B70A" w:rsidR="7918895E" w:rsidRDefault="7918895E" w:rsidP="00F10B1B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 podanej sytuacji problemowej wskazuje fazy i czynności prowadzące do jej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rozwiazania</w:t>
            </w:r>
            <w:proofErr w:type="spellEnd"/>
            <w:r w:rsidR="756414E6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40E7CF12" w14:textId="52F57D35" w:rsidR="756414E6" w:rsidRDefault="756414E6" w:rsidP="00F10B1B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Wyjaśnia teorie zmian wewnętrznych i zewnętrznych w organizacji wg Petera Druckera.</w:t>
            </w:r>
          </w:p>
          <w:p w14:paraId="4CC95D80" w14:textId="08BB81BD" w:rsidR="756414E6" w:rsidRDefault="756414E6" w:rsidP="00F10B1B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korzyści wynikające z kreatywności – wskazuje przykład z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otoczenia na jej poparcie.</w:t>
            </w:r>
          </w:p>
          <w:p w14:paraId="70B650EF" w14:textId="2DFE7BD4" w:rsidR="7C46DDFC" w:rsidRDefault="7C46DDFC" w:rsidP="00F10B1B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</w:t>
            </w:r>
            <w:r w:rsidR="58A20C2A" w:rsidRPr="41C6385C">
              <w:rPr>
                <w:rFonts w:ascii="Calibri" w:eastAsia="Calibri" w:hAnsi="Calibri" w:cs="Calibri"/>
                <w:sz w:val="22"/>
                <w:szCs w:val="22"/>
              </w:rPr>
              <w:t>daje przykłady własnej efektywności osobistej, uzasadnia swój wybór.</w:t>
            </w:r>
          </w:p>
          <w:p w14:paraId="1FB258A2" w14:textId="70C16E68" w:rsidR="6DB9086F" w:rsidRDefault="6DB9086F" w:rsidP="00F10B1B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Tworzy plan działania zgodnie z jego etapami, ustala zasoby, odpowiedzialnych i harmonogram jego realizacji.</w:t>
            </w:r>
          </w:p>
          <w:p w14:paraId="3ACC4873" w14:textId="302884EE" w:rsidR="011FECC8" w:rsidRDefault="011FECC8" w:rsidP="00F10B1B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Definiuje zbiór zadań cząstkowych dla podanego zadania jakie ma wykonać zespół oraz określa kolejność i terminy ich wykonania.</w:t>
            </w:r>
          </w:p>
          <w:p w14:paraId="5ED31BCB" w14:textId="691E7D22" w:rsidR="011FECC8" w:rsidRDefault="011FECC8" w:rsidP="00F10B1B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Sporządza mapę procesu dla podanego zadania, jakie ma wykonać zespół.</w:t>
            </w:r>
          </w:p>
          <w:p w14:paraId="4E36052F" w14:textId="2691C688" w:rsidR="011FECC8" w:rsidRDefault="011FECC8" w:rsidP="00F10B1B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Sporządza harmonogram realizacji podanego zadania, jakie ma wykonać zespół.</w:t>
            </w:r>
          </w:p>
        </w:tc>
        <w:tc>
          <w:tcPr>
            <w:tcW w:w="2381" w:type="dxa"/>
          </w:tcPr>
          <w:p w14:paraId="7D700AE1" w14:textId="35D571C4" w:rsidR="7918895E" w:rsidRDefault="7918895E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44D60A13" w14:textId="6E04F137" w:rsidR="7918895E" w:rsidRDefault="7918895E" w:rsidP="00F10B1B">
            <w:pPr>
              <w:pStyle w:val="Akapitzlist"/>
              <w:numPr>
                <w:ilvl w:val="0"/>
                <w:numId w:val="2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Wymienia i stosuje grupowe metody rozwiązywania problemu: burza mózgu,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world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caffe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>, 635.</w:t>
            </w:r>
            <w:r w:rsidR="24FEB453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121AF0F1" w14:textId="2D20ABBF" w:rsidR="24FEB453" w:rsidRDefault="24FEB453" w:rsidP="00F10B1B">
            <w:pPr>
              <w:pStyle w:val="Akapitzlist"/>
              <w:numPr>
                <w:ilvl w:val="0"/>
                <w:numId w:val="2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Ocenia i uzasadnia, jak kreatywne podejście do przyszłości może wpłynąć na jego rozwój.</w:t>
            </w:r>
          </w:p>
          <w:p w14:paraId="686BE6EC" w14:textId="6877AE89" w:rsidR="48BB0885" w:rsidRDefault="48BB0885" w:rsidP="00F10B1B">
            <w:pPr>
              <w:pStyle w:val="Akapitzlist"/>
              <w:numPr>
                <w:ilvl w:val="0"/>
                <w:numId w:val="2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Stosuje planowanie zgodnie z zasadami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i etapami, które poznał na lekcji</w:t>
            </w:r>
            <w:r w:rsidR="0BF1B122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7E63588A" w14:textId="75CAE40B" w:rsidR="0BF1B122" w:rsidRDefault="0BF1B122" w:rsidP="00F10B1B">
            <w:pPr>
              <w:pStyle w:val="Akapitzlist"/>
              <w:numPr>
                <w:ilvl w:val="0"/>
                <w:numId w:val="2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Dostrzega i wskazuje możliwość wystąpienia barier i trudności w realizacji tworzonego planu działania, uzasadnia decyzje, które podejmuje.</w:t>
            </w:r>
          </w:p>
          <w:p w14:paraId="031541F9" w14:textId="0F8DC681" w:rsidR="56549568" w:rsidRDefault="56549568" w:rsidP="00F10B1B">
            <w:pPr>
              <w:pStyle w:val="Akapitzlist"/>
              <w:numPr>
                <w:ilvl w:val="0"/>
                <w:numId w:val="2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przykłady misji organizacji komercyjnych, organizacji publicznych i organizacji społecznych.</w:t>
            </w:r>
          </w:p>
        </w:tc>
      </w:tr>
      <w:tr w:rsidR="41C6385C" w14:paraId="72787B24" w14:textId="77777777" w:rsidTr="11FA53FF">
        <w:trPr>
          <w:trHeight w:val="300"/>
        </w:trPr>
        <w:tc>
          <w:tcPr>
            <w:tcW w:w="1560" w:type="dxa"/>
          </w:tcPr>
          <w:p w14:paraId="31F24854" w14:textId="629DC274" w:rsidR="5D9EC77D" w:rsidRDefault="5D9EC77D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Pokonywanie stresu</w:t>
            </w:r>
          </w:p>
        </w:tc>
        <w:tc>
          <w:tcPr>
            <w:tcW w:w="2790" w:type="dxa"/>
          </w:tcPr>
          <w:p w14:paraId="2B412AB2" w14:textId="0B455C1C" w:rsidR="3EACADF5" w:rsidRDefault="3EACADF5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4D8329E4" w14:textId="2DEC8472" w:rsidR="3EACADF5" w:rsidRDefault="3EACADF5" w:rsidP="00F10B1B">
            <w:pPr>
              <w:pStyle w:val="Akapitzlist"/>
              <w:numPr>
                <w:ilvl w:val="0"/>
                <w:numId w:val="2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sytuacje stresujące na podstawie własnego doświadczenia.</w:t>
            </w:r>
          </w:p>
          <w:p w14:paraId="590D46F2" w14:textId="4207C335" w:rsidR="3F725CAD" w:rsidRDefault="3F725CAD" w:rsidP="00F10B1B">
            <w:pPr>
              <w:pStyle w:val="Akapitzlist"/>
              <w:numPr>
                <w:ilvl w:val="0"/>
                <w:numId w:val="2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sytuacje stresujące na podstawie własnego doświadczenia.</w:t>
            </w:r>
          </w:p>
        </w:tc>
        <w:tc>
          <w:tcPr>
            <w:tcW w:w="2940" w:type="dxa"/>
          </w:tcPr>
          <w:p w14:paraId="22A9F5C0" w14:textId="206C367C" w:rsidR="3EACADF5" w:rsidRDefault="3EACADF5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26BD807B" w14:textId="3F330CC5" w:rsidR="3EACADF5" w:rsidRDefault="3EACADF5" w:rsidP="00F10B1B">
            <w:pPr>
              <w:pStyle w:val="Akapitzlist"/>
              <w:numPr>
                <w:ilvl w:val="0"/>
                <w:numId w:val="1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objawy stresu: psychologiczne, biologiczne, emocjonalne, behawioralne.</w:t>
            </w:r>
          </w:p>
        </w:tc>
        <w:tc>
          <w:tcPr>
            <w:tcW w:w="2651" w:type="dxa"/>
          </w:tcPr>
          <w:p w14:paraId="51743E87" w14:textId="76E40381" w:rsidR="3EACADF5" w:rsidRDefault="3EACADF5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6F4121A4" w14:textId="398E798B" w:rsidR="3EACADF5" w:rsidRDefault="3EACADF5" w:rsidP="00F10B1B">
            <w:pPr>
              <w:pStyle w:val="Akapitzlist"/>
              <w:numPr>
                <w:ilvl w:val="0"/>
                <w:numId w:val="18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Definiuje czym jest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eustres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dystres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00AE26A8" w14:textId="13AAC558" w:rsidR="3EACADF5" w:rsidRDefault="3EACADF5" w:rsidP="00F10B1B">
            <w:pPr>
              <w:pStyle w:val="Akapitzlist"/>
              <w:numPr>
                <w:ilvl w:val="0"/>
                <w:numId w:val="18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sposoby „walki ze stresem”.</w:t>
            </w:r>
          </w:p>
        </w:tc>
        <w:tc>
          <w:tcPr>
            <w:tcW w:w="2475" w:type="dxa"/>
          </w:tcPr>
          <w:p w14:paraId="2046952A" w14:textId="3BDE928E" w:rsidR="3EACADF5" w:rsidRDefault="3EACADF5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2BA558C0" w14:textId="3719C712" w:rsidR="3EACADF5" w:rsidRDefault="3EACADF5" w:rsidP="00F10B1B">
            <w:pPr>
              <w:pStyle w:val="Akapitzlist"/>
              <w:numPr>
                <w:ilvl w:val="0"/>
                <w:numId w:val="17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Wybiera metodę optymalizacji stresu odpowiednią dla swojej osoby, swój wybór uzasadnia</w:t>
            </w:r>
            <w:r w:rsidR="13CF136F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381" w:type="dxa"/>
          </w:tcPr>
          <w:p w14:paraId="10D26910" w14:textId="0A56DB12" w:rsidR="3EACADF5" w:rsidRDefault="3EACADF5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027A5986" w14:textId="7CDDE71A" w:rsidR="4DA0151D" w:rsidRDefault="4DA0151D" w:rsidP="00F10B1B">
            <w:pPr>
              <w:pStyle w:val="Akapitzlist"/>
              <w:numPr>
                <w:ilvl w:val="0"/>
                <w:numId w:val="1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 w:rsidR="3EACADF5" w:rsidRPr="41C6385C">
              <w:rPr>
                <w:rFonts w:ascii="Calibri" w:eastAsia="Calibri" w:hAnsi="Calibri" w:cs="Calibri"/>
                <w:sz w:val="22"/>
                <w:szCs w:val="22"/>
              </w:rPr>
              <w:t>posoby radzenia sobie ze stresem z kompetencjami społecznymi, wyciąga wnioski.</w:t>
            </w:r>
          </w:p>
        </w:tc>
      </w:tr>
      <w:tr w:rsidR="41C6385C" w14:paraId="4101A49C" w14:textId="77777777" w:rsidTr="11FA53FF">
        <w:trPr>
          <w:trHeight w:val="300"/>
        </w:trPr>
        <w:tc>
          <w:tcPr>
            <w:tcW w:w="1560" w:type="dxa"/>
          </w:tcPr>
          <w:p w14:paraId="4446B025" w14:textId="6B33F92F" w:rsidR="2B48EE1E" w:rsidRDefault="2B48EE1E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Dobieranie osób do wykonania przydzielonego zadania</w:t>
            </w:r>
          </w:p>
        </w:tc>
        <w:tc>
          <w:tcPr>
            <w:tcW w:w="2790" w:type="dxa"/>
          </w:tcPr>
          <w:p w14:paraId="583EED73" w14:textId="56B59E9D" w:rsidR="3E80CBAD" w:rsidRDefault="3E80CBAD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6CA3B41B" w14:textId="6D317145" w:rsidR="3E80CBAD" w:rsidRDefault="3E80CBAD" w:rsidP="00F10B1B">
            <w:pPr>
              <w:pStyle w:val="Akapitzlist"/>
              <w:numPr>
                <w:ilvl w:val="0"/>
                <w:numId w:val="1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Podaje przykłady pracy ze swojego otoczenia Wyjaśnia podstawowe powody, dla których ludzie pracują. </w:t>
            </w:r>
          </w:p>
          <w:p w14:paraId="1222B62B" w14:textId="766A03D8" w:rsidR="3E80CBAD" w:rsidRDefault="3E80CBAD" w:rsidP="00F10B1B">
            <w:pPr>
              <w:pStyle w:val="Akapitzlist"/>
              <w:numPr>
                <w:ilvl w:val="0"/>
                <w:numId w:val="1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korzyści wynikające z pracy grupow</w:t>
            </w:r>
            <w:r w:rsidR="132A2B19" w:rsidRPr="41C6385C">
              <w:rPr>
                <w:rFonts w:ascii="Calibri" w:eastAsia="Calibri" w:hAnsi="Calibri" w:cs="Calibri"/>
                <w:sz w:val="22"/>
                <w:szCs w:val="22"/>
              </w:rPr>
              <w:t>ej</w:t>
            </w:r>
            <w:r w:rsidR="515C6559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47A9B64F" w14:textId="7A2CD9A6" w:rsidR="515C6559" w:rsidRDefault="515C6559" w:rsidP="00F10B1B">
            <w:pPr>
              <w:pStyle w:val="Akapitzlist"/>
              <w:numPr>
                <w:ilvl w:val="0"/>
                <w:numId w:val="1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Podaje przykłady predyspozycji do wykonania zadania.</w:t>
            </w:r>
          </w:p>
          <w:p w14:paraId="3D9AEB00" w14:textId="22AB7594" w:rsidR="515C6559" w:rsidRDefault="515C6559" w:rsidP="00F10B1B">
            <w:pPr>
              <w:pStyle w:val="Akapitzlist"/>
              <w:numPr>
                <w:ilvl w:val="0"/>
                <w:numId w:val="1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Wyjaśnia pojęcie „profil kompetencyj</w:t>
            </w:r>
            <w:r w:rsidR="6479ACE1" w:rsidRPr="41C6385C">
              <w:rPr>
                <w:rFonts w:ascii="Calibri" w:eastAsia="Calibri" w:hAnsi="Calibri" w:cs="Calibri"/>
                <w:sz w:val="22"/>
                <w:szCs w:val="22"/>
              </w:rPr>
              <w:t>ny”.</w:t>
            </w:r>
          </w:p>
        </w:tc>
        <w:tc>
          <w:tcPr>
            <w:tcW w:w="2940" w:type="dxa"/>
          </w:tcPr>
          <w:p w14:paraId="73496F33" w14:textId="3D650A1C" w:rsidR="3E80CBAD" w:rsidRDefault="3E80CBAD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Uczeń:</w:t>
            </w:r>
          </w:p>
          <w:p w14:paraId="30E061D9" w14:textId="63EC256C" w:rsidR="3E80CBAD" w:rsidRDefault="3E80CBAD" w:rsidP="00F10B1B">
            <w:pPr>
              <w:pStyle w:val="Akapitzlist"/>
              <w:numPr>
                <w:ilvl w:val="0"/>
                <w:numId w:val="1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Wyjaśnia pojęcie praca. Wyjaśnia pojęcie „dochód” i „satysfakcja”.</w:t>
            </w:r>
          </w:p>
          <w:p w14:paraId="4A7E8EA1" w14:textId="66F40120" w:rsidR="3E80CBAD" w:rsidRDefault="3E80CBAD" w:rsidP="00F10B1B">
            <w:pPr>
              <w:pStyle w:val="Akapitzlist"/>
              <w:numPr>
                <w:ilvl w:val="0"/>
                <w:numId w:val="1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formy świadczenia pracy (prawne podstawy świadczenia pracy).</w:t>
            </w:r>
          </w:p>
          <w:p w14:paraId="0C8497ED" w14:textId="0E817619" w:rsidR="3678E50C" w:rsidRDefault="3678E50C" w:rsidP="00F10B1B">
            <w:pPr>
              <w:pStyle w:val="Akapitzlist"/>
              <w:numPr>
                <w:ilvl w:val="0"/>
                <w:numId w:val="1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Wyjaśnia pojęcie „profil kompetencyjny”.</w:t>
            </w:r>
          </w:p>
          <w:p w14:paraId="790F6331" w14:textId="5769F4AC" w:rsidR="3678E50C" w:rsidRDefault="3678E50C" w:rsidP="00F10B1B">
            <w:pPr>
              <w:pStyle w:val="Akapitzlist"/>
              <w:numPr>
                <w:ilvl w:val="0"/>
                <w:numId w:val="1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rozwiązania jakie można zastosować w </w:t>
            </w:r>
            <w:r w:rsidR="701A62C9" w:rsidRPr="41C6385C">
              <w:rPr>
                <w:rFonts w:ascii="Calibri" w:eastAsia="Calibri" w:hAnsi="Calibri" w:cs="Calibri"/>
                <w:sz w:val="22"/>
                <w:szCs w:val="22"/>
              </w:rPr>
              <w:t>sytuacji,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gdy w organizacji nie ma osób z pożądanymi kompetencjami</w:t>
            </w:r>
            <w:r w:rsidR="39BFF484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651" w:type="dxa"/>
          </w:tcPr>
          <w:p w14:paraId="71148F69" w14:textId="2E06B4AC" w:rsidR="3E80CBAD" w:rsidRDefault="3E80CBAD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12547726" w14:textId="00295709" w:rsidR="3E80CBAD" w:rsidRDefault="3E80CBAD" w:rsidP="00F10B1B">
            <w:pPr>
              <w:pStyle w:val="Akapitzlist"/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Odróżnia pojęcia: produkcja, świadczenie usługi rzeczowej, świadczenie usługi nierzeczowej.</w:t>
            </w:r>
          </w:p>
          <w:p w14:paraId="1F2FB115" w14:textId="491905C7" w:rsidR="3E80CBAD" w:rsidRDefault="3E80CBAD" w:rsidP="00F10B1B">
            <w:pPr>
              <w:pStyle w:val="Akapitzlist"/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jaką postać mogą mieć d</w:t>
            </w:r>
            <w:r w:rsidR="5953B3FA" w:rsidRPr="41C6385C"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>konania dające satysfakcję z pracy</w:t>
            </w:r>
          </w:p>
          <w:p w14:paraId="726CD60E" w14:textId="3C805FE2" w:rsidR="6772B4AC" w:rsidRDefault="6772B4AC" w:rsidP="00F10B1B">
            <w:pPr>
              <w:pStyle w:val="Akapitzlist"/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Opisuje własny profil kompetencyjny.</w:t>
            </w:r>
          </w:p>
          <w:p w14:paraId="019D2B77" w14:textId="649970B5" w:rsidR="6772B4AC" w:rsidRDefault="6772B4AC" w:rsidP="00F10B1B">
            <w:pPr>
              <w:pStyle w:val="Akapitzlist"/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Wyjaśnia pojęcia „rekrutacja”, „aplikacja”, „opis stanowiska”, „profil kandydata” i „ harmonogram realizacji przydzielonego zadania”. </w:t>
            </w:r>
          </w:p>
          <w:p w14:paraId="5450BB7E" w14:textId="5A154F1E" w:rsidR="6772B4AC" w:rsidRDefault="6772B4AC" w:rsidP="00F10B1B">
            <w:pPr>
              <w:pStyle w:val="Akapitzlist"/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Opisuje proces wyboru osób do wykonania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poszczególnych grup zadań cząstkowych.</w:t>
            </w:r>
          </w:p>
          <w:p w14:paraId="57C0B7FB" w14:textId="22604F80" w:rsidR="6772B4AC" w:rsidRDefault="6772B4AC" w:rsidP="00F10B1B">
            <w:pPr>
              <w:pStyle w:val="Akapitzlist"/>
              <w:numPr>
                <w:ilvl w:val="0"/>
                <w:numId w:val="1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Opisuje przebieg procesu oddelegowania osób do wykonania poszczególnych grup zadań cząstkowych</w:t>
            </w:r>
            <w:r w:rsidR="60525921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475" w:type="dxa"/>
          </w:tcPr>
          <w:p w14:paraId="515F2DF0" w14:textId="2C7067DB" w:rsidR="3E80CBAD" w:rsidRDefault="3E80CBAD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72EEADB6" w14:textId="38B20A16" w:rsidR="3E80CBAD" w:rsidRDefault="3E80CBAD" w:rsidP="00F10B1B">
            <w:pPr>
              <w:pStyle w:val="Akapitzlist"/>
              <w:numPr>
                <w:ilvl w:val="0"/>
                <w:numId w:val="1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Wskazuje podstawy prawne świadczenia pracy.</w:t>
            </w:r>
          </w:p>
          <w:p w14:paraId="7D958F77" w14:textId="416D284D" w:rsidR="3E80CBAD" w:rsidRDefault="3E80CBAD" w:rsidP="00F10B1B">
            <w:pPr>
              <w:pStyle w:val="Akapitzlist"/>
              <w:numPr>
                <w:ilvl w:val="0"/>
                <w:numId w:val="1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Analizuje pracę grupy, wskazuje jej możne i słabe strony, wskazuje cechy przywódcze.</w:t>
            </w:r>
          </w:p>
          <w:p w14:paraId="45336A1F" w14:textId="4D97E631" w:rsidR="4323DD04" w:rsidRDefault="4323DD04" w:rsidP="00F10B1B">
            <w:pPr>
              <w:pStyle w:val="Akapitzlist"/>
              <w:numPr>
                <w:ilvl w:val="0"/>
                <w:numId w:val="1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Dokonuje grupowania zadań cząstkowych dla podanego zadania, jakie ma wykonać zespół. </w:t>
            </w:r>
          </w:p>
          <w:p w14:paraId="6A5CC2AE" w14:textId="479FCC20" w:rsidR="4323DD04" w:rsidRDefault="4323DD04" w:rsidP="00F10B1B">
            <w:pPr>
              <w:pStyle w:val="Akapitzlist"/>
              <w:numPr>
                <w:ilvl w:val="0"/>
                <w:numId w:val="1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Sporządza profil kompetencyjny osoby odpowiedzialnej za wykonanie podanej grupy zadań cząstkowych.</w:t>
            </w:r>
          </w:p>
          <w:p w14:paraId="7FE41877" w14:textId="0D1A6A16" w:rsidR="4323DD04" w:rsidRDefault="4323DD04" w:rsidP="00F10B1B">
            <w:pPr>
              <w:pStyle w:val="Akapitzlist"/>
              <w:numPr>
                <w:ilvl w:val="0"/>
                <w:numId w:val="1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Opisuje przebieg procesu zatrudniania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nowych pracowników przez organizację.</w:t>
            </w:r>
          </w:p>
          <w:p w14:paraId="1B306A53" w14:textId="79FC584F" w:rsidR="4323DD04" w:rsidRDefault="4323DD04" w:rsidP="00F10B1B">
            <w:pPr>
              <w:pStyle w:val="Akapitzlist"/>
              <w:numPr>
                <w:ilvl w:val="0"/>
                <w:numId w:val="1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Podaje wady i zalety rekrutacji wewnętrznej i rekrutacji zewnętrznej.</w:t>
            </w:r>
          </w:p>
        </w:tc>
        <w:tc>
          <w:tcPr>
            <w:tcW w:w="2381" w:type="dxa"/>
          </w:tcPr>
          <w:p w14:paraId="2BB33CBC" w14:textId="06F3CB73" w:rsidR="3E80CBAD" w:rsidRDefault="3E80CBAD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09997E5D" w14:textId="2AA0CDC8" w:rsidR="3E80CBAD" w:rsidRDefault="3E80CBAD" w:rsidP="00F10B1B">
            <w:pPr>
              <w:pStyle w:val="Akapitzlist"/>
              <w:numPr>
                <w:ilvl w:val="0"/>
                <w:numId w:val="1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Na podstawie analizy proponuje rozwiązania, które by pracę grupy usprawniły.</w:t>
            </w:r>
          </w:p>
          <w:p w14:paraId="730335A4" w14:textId="1230D9CA" w:rsidR="14BAF13A" w:rsidRDefault="14BAF13A" w:rsidP="00F10B1B">
            <w:pPr>
              <w:pStyle w:val="Akapitzlist"/>
              <w:numPr>
                <w:ilvl w:val="0"/>
                <w:numId w:val="1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Sporządza </w:t>
            </w:r>
            <w:r w:rsidR="61C5B1B7" w:rsidRPr="41C6385C">
              <w:rPr>
                <w:rFonts w:ascii="Calibri" w:eastAsia="Calibri" w:hAnsi="Calibri" w:cs="Calibri"/>
                <w:sz w:val="22"/>
                <w:szCs w:val="22"/>
              </w:rPr>
              <w:t>profil kandydata do pracy na podstawie otrzymanych założeń</w:t>
            </w:r>
            <w:r w:rsidR="667663D2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41C6385C" w14:paraId="76D6E2B9" w14:textId="77777777" w:rsidTr="11FA53FF">
        <w:trPr>
          <w:trHeight w:val="300"/>
        </w:trPr>
        <w:tc>
          <w:tcPr>
            <w:tcW w:w="1560" w:type="dxa"/>
          </w:tcPr>
          <w:p w14:paraId="10B059DC" w14:textId="29E1FA85" w:rsidR="2B48EE1E" w:rsidRDefault="2B48EE1E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6AA4E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Kierowanie i ocena jako</w:t>
            </w:r>
            <w:r w:rsidR="33043CCB" w:rsidRPr="006AA4E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ś</w:t>
            </w:r>
            <w:r w:rsidRPr="006AA4E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ci wykonywania przydzielonego zadania.</w:t>
            </w:r>
          </w:p>
        </w:tc>
        <w:tc>
          <w:tcPr>
            <w:tcW w:w="2790" w:type="dxa"/>
          </w:tcPr>
          <w:p w14:paraId="7DF134D7" w14:textId="7B2A78D1" w:rsidR="542BDAEA" w:rsidRDefault="542BDAEA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11D89128" w14:textId="44CD38F7" w:rsidR="542BDAEA" w:rsidRDefault="542BDAEA" w:rsidP="00F10B1B">
            <w:pPr>
              <w:pStyle w:val="Akapitzlist"/>
              <w:numPr>
                <w:ilvl w:val="0"/>
                <w:numId w:val="1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Podaje przykłady konfliktu w grupie. Podaje cechy dobrego lidera. </w:t>
            </w:r>
          </w:p>
          <w:p w14:paraId="7520CF04" w14:textId="2E40482C" w:rsidR="542BDAEA" w:rsidRDefault="542BDAEA" w:rsidP="00F10B1B">
            <w:pPr>
              <w:pStyle w:val="Akapitzlist"/>
              <w:numPr>
                <w:ilvl w:val="0"/>
                <w:numId w:val="10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Wskazuje czynniki, które motywują go do prac</w:t>
            </w:r>
            <w:r w:rsidR="7C260746" w:rsidRPr="41C6385C">
              <w:rPr>
                <w:rFonts w:ascii="Calibri" w:eastAsia="Calibri" w:hAnsi="Calibri" w:cs="Calibri"/>
                <w:sz w:val="22"/>
                <w:szCs w:val="22"/>
              </w:rPr>
              <w:t>y.</w:t>
            </w:r>
          </w:p>
        </w:tc>
        <w:tc>
          <w:tcPr>
            <w:tcW w:w="2940" w:type="dxa"/>
          </w:tcPr>
          <w:p w14:paraId="22F1E9DA" w14:textId="746857F8" w:rsidR="542BDAEA" w:rsidRDefault="542BDAEA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262FFEFB" w14:textId="1D4EA94D" w:rsidR="542BDAEA" w:rsidRDefault="542BDAEA" w:rsidP="00F10B1B">
            <w:pPr>
              <w:pStyle w:val="Akapitzlist"/>
              <w:numPr>
                <w:ilvl w:val="0"/>
                <w:numId w:val="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różne narzędzia motywowania i charakteryzuje je.</w:t>
            </w:r>
          </w:p>
          <w:p w14:paraId="79075404" w14:textId="3F073482" w:rsidR="542BDAEA" w:rsidRDefault="542BDAEA" w:rsidP="00F10B1B">
            <w:pPr>
              <w:pStyle w:val="Akapitzlist"/>
              <w:numPr>
                <w:ilvl w:val="0"/>
                <w:numId w:val="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Klasyfikuje narzędzia motywowania na płacowe i pozapłacowe narzędzia motywowania</w:t>
            </w:r>
            <w:r w:rsidR="0E530C1B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03BE27C" w14:textId="6EE69AFE" w:rsidR="04D6FC4C" w:rsidRDefault="04D6FC4C" w:rsidP="00F10B1B">
            <w:pPr>
              <w:pStyle w:val="Akapitzlist"/>
              <w:numPr>
                <w:ilvl w:val="0"/>
                <w:numId w:val="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Definiuje pojęcia „jakość”, „wymagania dotyczące wykonania zadania”, „raport”, „kanał raportowania”</w:t>
            </w:r>
            <w:r w:rsidR="1566CA2C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70CC8F4C" w14:textId="62E0C487" w:rsidR="04D6FC4C" w:rsidRDefault="04D6FC4C" w:rsidP="00F10B1B">
            <w:pPr>
              <w:pStyle w:val="Akapitzlist"/>
              <w:numPr>
                <w:ilvl w:val="0"/>
                <w:numId w:val="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Wyjaśnia na czym polega ocena jakości wykonania przydzielonego zadania.</w:t>
            </w:r>
          </w:p>
          <w:p w14:paraId="427B65C5" w14:textId="51432401" w:rsidR="04D6FC4C" w:rsidRDefault="04D6FC4C" w:rsidP="00F10B1B">
            <w:pPr>
              <w:pStyle w:val="Akapitzlist"/>
              <w:numPr>
                <w:ilvl w:val="0"/>
                <w:numId w:val="9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etapy, przez które należy przejść w celu przeprowadzenia oceny jakości wykonania przydzielonego zada</w:t>
            </w:r>
            <w:r w:rsidR="3A5EA7D4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651" w:type="dxa"/>
          </w:tcPr>
          <w:p w14:paraId="3A496DA1" w14:textId="3577F06C" w:rsidR="6F77CA1E" w:rsidRDefault="6F77CA1E" w:rsidP="41C6385C">
            <w:pPr>
              <w:ind w:left="567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Uczeń</w:t>
            </w:r>
            <w:r w:rsidR="07FCE8EB" w:rsidRPr="41C6385C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4AF8E0B1" w14:textId="06BFEE54" w:rsidR="6F77CA1E" w:rsidRDefault="6F77CA1E" w:rsidP="00F10B1B">
            <w:pPr>
              <w:pStyle w:val="Akapitzlist"/>
              <w:numPr>
                <w:ilvl w:val="0"/>
                <w:numId w:val="8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Wyjaśnia pojęcia „kierowanie”, „motywacja”, „motywowanie”, „motywatory”</w:t>
            </w:r>
          </w:p>
          <w:p w14:paraId="301C4415" w14:textId="7C3F2114" w:rsidR="6F77CA1E" w:rsidRDefault="6F77CA1E" w:rsidP="00F10B1B">
            <w:pPr>
              <w:pStyle w:val="Akapitzlist"/>
              <w:numPr>
                <w:ilvl w:val="0"/>
                <w:numId w:val="8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Opisuje zasady skutecznego motywowania.</w:t>
            </w:r>
          </w:p>
          <w:p w14:paraId="2A5DAA78" w14:textId="46596767" w:rsidR="6F77CA1E" w:rsidRDefault="6F77CA1E" w:rsidP="00F10B1B">
            <w:pPr>
              <w:pStyle w:val="Akapitzlist"/>
              <w:numPr>
                <w:ilvl w:val="0"/>
                <w:numId w:val="8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i charakteryzuje trzy podstawowe sposoby rozwiązywania konfliktów: negocjacje, mediacje i arbitraż.</w:t>
            </w:r>
          </w:p>
        </w:tc>
        <w:tc>
          <w:tcPr>
            <w:tcW w:w="2475" w:type="dxa"/>
          </w:tcPr>
          <w:p w14:paraId="3BAB9E58" w14:textId="6AB2D165" w:rsidR="6F77CA1E" w:rsidRDefault="6F77CA1E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Uczeń:</w:t>
            </w:r>
          </w:p>
          <w:p w14:paraId="6D7080DB" w14:textId="63DBFEF7" w:rsidR="6F77CA1E" w:rsidRDefault="6F77CA1E" w:rsidP="00F10B1B">
            <w:pPr>
              <w:pStyle w:val="Akapitzlist"/>
              <w:numPr>
                <w:ilvl w:val="0"/>
                <w:numId w:val="7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Na podstawie przedstawionego opisu sytuacji ustala cele dla pracownika zgodnie z zasadą SMART.</w:t>
            </w:r>
          </w:p>
        </w:tc>
        <w:tc>
          <w:tcPr>
            <w:tcW w:w="2381" w:type="dxa"/>
          </w:tcPr>
          <w:p w14:paraId="64E47FF8" w14:textId="08A5886F" w:rsidR="6F77CA1E" w:rsidRDefault="6F77CA1E" w:rsidP="41C6385C">
            <w:pPr>
              <w:ind w:right="-1134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Uczeń: </w:t>
            </w:r>
          </w:p>
          <w:p w14:paraId="34B55CC7" w14:textId="109EA713" w:rsidR="6F77CA1E" w:rsidRDefault="6F77CA1E" w:rsidP="00F10B1B">
            <w:pPr>
              <w:pStyle w:val="Akapitzlist"/>
              <w:numPr>
                <w:ilvl w:val="0"/>
                <w:numId w:val="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Dobiera zasady skutecznego motywowania do przedstawionego opisu sytuacji.</w:t>
            </w:r>
          </w:p>
          <w:p w14:paraId="1B68F781" w14:textId="2D33A74E" w:rsidR="6F77CA1E" w:rsidRDefault="6F77CA1E" w:rsidP="00F10B1B">
            <w:pPr>
              <w:pStyle w:val="Akapitzlist"/>
              <w:numPr>
                <w:ilvl w:val="0"/>
                <w:numId w:val="6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Dobiera odpowiednie narzędzia motywowania do przedstawionego opisu sytuacji.</w:t>
            </w:r>
          </w:p>
        </w:tc>
      </w:tr>
      <w:tr w:rsidR="41C6385C" w14:paraId="5436E078" w14:textId="77777777" w:rsidTr="11FA53FF">
        <w:trPr>
          <w:trHeight w:val="300"/>
        </w:trPr>
        <w:tc>
          <w:tcPr>
            <w:tcW w:w="1560" w:type="dxa"/>
          </w:tcPr>
          <w:p w14:paraId="6778AFB0" w14:textId="78AD2618" w:rsidR="2B48EE1E" w:rsidRDefault="2B48EE1E" w:rsidP="41C6385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Wprowadzanie usprawnień technicznych i </w:t>
            </w:r>
            <w:r w:rsidRPr="41C6385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organizacyjnych</w:t>
            </w:r>
          </w:p>
        </w:tc>
        <w:tc>
          <w:tcPr>
            <w:tcW w:w="2790" w:type="dxa"/>
          </w:tcPr>
          <w:p w14:paraId="05109DA4" w14:textId="73CD8EEA" w:rsidR="2FC803AA" w:rsidRDefault="2FC803AA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048590E3" w14:textId="03AE272C" w:rsidR="2FC803AA" w:rsidRDefault="2FC803AA" w:rsidP="00F10B1B">
            <w:pPr>
              <w:pStyle w:val="Akapitzlist"/>
              <w:numPr>
                <w:ilvl w:val="0"/>
                <w:numId w:val="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Przestawia sposób gospodarowanie czasem w ciągu przykładowego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jednego dnia, wskazuje korzyści, które odniósłby</w:t>
            </w:r>
            <w:r w:rsidR="0240BC97" w:rsidRPr="41C6385C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gdyby efektywnie zarządzał czasem.</w:t>
            </w:r>
          </w:p>
          <w:p w14:paraId="41EB6F90" w14:textId="4D04FBDD" w:rsidR="4BB8430F" w:rsidRDefault="4BB8430F" w:rsidP="00F10B1B">
            <w:pPr>
              <w:pStyle w:val="Akapitzlist"/>
              <w:numPr>
                <w:ilvl w:val="0"/>
                <w:numId w:val="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Wymienia przykłady dobrze wykonanych zadań, które realizował wspólnie z grupą.</w:t>
            </w:r>
          </w:p>
          <w:p w14:paraId="7FE6A590" w14:textId="624B7DE1" w:rsidR="4BB8430F" w:rsidRDefault="4BB8430F" w:rsidP="00F10B1B">
            <w:pPr>
              <w:pStyle w:val="Akapitzlist"/>
              <w:numPr>
                <w:ilvl w:val="0"/>
                <w:numId w:val="5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Wymienia przykłady szybko zmieniających się rozwiązań technicznych z własnego otoczenia.</w:t>
            </w:r>
          </w:p>
        </w:tc>
        <w:tc>
          <w:tcPr>
            <w:tcW w:w="2940" w:type="dxa"/>
          </w:tcPr>
          <w:p w14:paraId="65D9955F" w14:textId="685A929B" w:rsidR="2FC803AA" w:rsidRDefault="2FC803AA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Uczeń:</w:t>
            </w:r>
          </w:p>
          <w:p w14:paraId="695F477A" w14:textId="51862269" w:rsidR="2FC803AA" w:rsidRDefault="2FC803AA" w:rsidP="00F10B1B">
            <w:pPr>
              <w:pStyle w:val="Akapitzlist"/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Podaje definicję zarządzania czasem. Wyjaśnia, co to znaczy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efektywnie wykorzystać czas. </w:t>
            </w:r>
          </w:p>
          <w:p w14:paraId="2F7A2BC3" w14:textId="43097669" w:rsidR="11DED28C" w:rsidRDefault="11DED28C" w:rsidP="00F10B1B">
            <w:pPr>
              <w:pStyle w:val="Akapitzlist"/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="2FC803AA"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ymienia czynniki utrudniające zarządzanie czasem. </w:t>
            </w:r>
          </w:p>
          <w:p w14:paraId="07CF3764" w14:textId="0A36FA56" w:rsidR="06A79222" w:rsidRDefault="06A79222" w:rsidP="00F10B1B">
            <w:pPr>
              <w:pStyle w:val="Akapitzlist"/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="2FC803AA" w:rsidRPr="41C6385C">
              <w:rPr>
                <w:rFonts w:ascii="Calibri" w:eastAsia="Calibri" w:hAnsi="Calibri" w:cs="Calibri"/>
                <w:sz w:val="22"/>
                <w:szCs w:val="22"/>
              </w:rPr>
              <w:t>ymienia znane zasady i metody zarządzania czasem</w:t>
            </w:r>
            <w:r w:rsidR="67DD80D3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651" w:type="dxa"/>
          </w:tcPr>
          <w:p w14:paraId="5A674EFA" w14:textId="6936D633" w:rsidR="2FC803AA" w:rsidRDefault="2FC803AA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244CC33B" w14:textId="7E88EB53" w:rsidR="2FC803AA" w:rsidRDefault="2FC803AA" w:rsidP="00F10B1B">
            <w:pPr>
              <w:pStyle w:val="Akapitzlist"/>
              <w:numPr>
                <w:ilvl w:val="0"/>
                <w:numId w:val="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Charakteryzuje zarządzanie sobą w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czasie reaktywne i proaktywne. </w:t>
            </w:r>
          </w:p>
          <w:p w14:paraId="7EEB718A" w14:textId="3B6F9401" w:rsidR="2FC803AA" w:rsidRDefault="2FC803AA" w:rsidP="00F10B1B">
            <w:pPr>
              <w:pStyle w:val="Akapitzlist"/>
              <w:numPr>
                <w:ilvl w:val="0"/>
                <w:numId w:val="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2DE3FE11" w:rsidRPr="41C6385C"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>harakteryzuje czynniki utrudniające i ułatwiające zarządzanie czasem</w:t>
            </w:r>
            <w:r w:rsidR="676E869B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5C148DEA" w14:textId="24A47940" w:rsidR="676E869B" w:rsidRDefault="676E869B" w:rsidP="00F10B1B">
            <w:pPr>
              <w:pStyle w:val="Akapitzlist"/>
              <w:numPr>
                <w:ilvl w:val="0"/>
                <w:numId w:val="3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Definiuje pojęcia „usprawnienia techniczne”, „usprawnienia </w:t>
            </w:r>
            <w:r w:rsidR="7342065C" w:rsidRPr="41C6385C">
              <w:rPr>
                <w:rFonts w:ascii="Calibri" w:eastAsia="Calibri" w:hAnsi="Calibri" w:cs="Calibri"/>
                <w:sz w:val="22"/>
                <w:szCs w:val="22"/>
              </w:rPr>
              <w:t>organizacyjne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i „organizacja ucząca się”.</w:t>
            </w:r>
          </w:p>
        </w:tc>
        <w:tc>
          <w:tcPr>
            <w:tcW w:w="2475" w:type="dxa"/>
          </w:tcPr>
          <w:p w14:paraId="737DCAD9" w14:textId="67544F6B" w:rsidR="2FC803AA" w:rsidRDefault="2FC803AA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0AD30DFD" w14:textId="7E4E23AF" w:rsidR="2FC803AA" w:rsidRDefault="2FC803AA" w:rsidP="00F10B1B">
            <w:pPr>
              <w:pStyle w:val="Akapitzlist"/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Selekcjonuje zadania zgodnie z macierzą Eisenhowera</w:t>
            </w:r>
          </w:p>
          <w:p w14:paraId="198EB2BE" w14:textId="230A7C1C" w:rsidR="2FC803AA" w:rsidRDefault="2FC803AA" w:rsidP="00F10B1B">
            <w:pPr>
              <w:pStyle w:val="Akapitzlist"/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 Uczeń podaje przykłady funkcjonowania zasady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Pareto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20/8</w:t>
            </w:r>
            <w:r w:rsidR="1AC72250"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514D011B" w14:textId="4FEF61B0" w:rsidR="1AC72250" w:rsidRDefault="1AC72250" w:rsidP="00F10B1B">
            <w:pPr>
              <w:pStyle w:val="Akapitzlist"/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>Podaje przykłady usprawnień technicznych i usprawnień organizacyjnych dla swojej branży.</w:t>
            </w:r>
          </w:p>
          <w:p w14:paraId="532392C8" w14:textId="4693056B" w:rsidR="1AC72250" w:rsidRDefault="1AC72250" w:rsidP="00F10B1B">
            <w:pPr>
              <w:pStyle w:val="Akapitzlist"/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Formułuje stan pożądany dla podanych przykładów. zadań.</w:t>
            </w:r>
          </w:p>
        </w:tc>
        <w:tc>
          <w:tcPr>
            <w:tcW w:w="2381" w:type="dxa"/>
          </w:tcPr>
          <w:p w14:paraId="6F74A0AF" w14:textId="1483E870" w:rsidR="2FC803AA" w:rsidRDefault="2FC803AA" w:rsidP="41C6385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Uczeń: </w:t>
            </w:r>
          </w:p>
          <w:p w14:paraId="1AD8746D" w14:textId="4C2058BA" w:rsidR="2FC803AA" w:rsidRDefault="2FC803AA" w:rsidP="00F10B1B">
            <w:pPr>
              <w:pStyle w:val="Akapitzlist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Wskazuje i uzasadnia metodę zarządzania czasem, 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którą możne wykorzystać w określonej sytuacji.</w:t>
            </w:r>
          </w:p>
          <w:p w14:paraId="2CA43E13" w14:textId="635AE23C" w:rsidR="2E8A9E16" w:rsidRDefault="2E8A9E16" w:rsidP="00F10B1B">
            <w:pPr>
              <w:pStyle w:val="Akapitzlist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Wyjaśnia</w:t>
            </w:r>
            <w:r w:rsidR="59CF8305" w:rsidRPr="41C6385C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dlaczego wprowadzanie usprawnień technicznych i organizacyjnych jest ważne dla organizacji. Opisuje zasady filozofii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kaizen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52F39CD8" w14:textId="519CD747" w:rsidR="2E8A9E16" w:rsidRDefault="2E8A9E16" w:rsidP="00F10B1B">
            <w:pPr>
              <w:pStyle w:val="Akapitzlist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41C6385C">
              <w:rPr>
                <w:rFonts w:ascii="Calibri" w:eastAsia="Calibri" w:hAnsi="Calibri" w:cs="Calibri"/>
                <w:sz w:val="22"/>
                <w:szCs w:val="22"/>
              </w:rPr>
              <w:t xml:space="preserve"> Opisuje czynności z jakich składa się cykl </w:t>
            </w:r>
            <w:proofErr w:type="spellStart"/>
            <w:r w:rsidRPr="41C6385C">
              <w:rPr>
                <w:rFonts w:ascii="Calibri" w:eastAsia="Calibri" w:hAnsi="Calibri" w:cs="Calibri"/>
                <w:sz w:val="22"/>
                <w:szCs w:val="22"/>
              </w:rPr>
              <w:t>Deminga</w:t>
            </w:r>
            <w:proofErr w:type="spellEnd"/>
            <w:r w:rsidRPr="41C6385C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</w:tbl>
    <w:p w14:paraId="0068376C" w14:textId="43222CD1" w:rsidR="41C6385C" w:rsidRDefault="41C6385C" w:rsidP="41C6385C">
      <w:pPr>
        <w:rPr>
          <w:sz w:val="22"/>
          <w:szCs w:val="22"/>
        </w:rPr>
      </w:pPr>
    </w:p>
    <w:p w14:paraId="37B698EF" w14:textId="1D289CFC" w:rsidR="41C6385C" w:rsidRDefault="41C6385C" w:rsidP="5BAA2E76">
      <w:pPr>
        <w:pStyle w:val="Tekstglowny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sectPr w:rsidR="41C63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6F0C6" w14:textId="77777777" w:rsidR="0021046E" w:rsidRDefault="0021046E">
      <w:pPr>
        <w:spacing w:after="0" w:line="240" w:lineRule="auto"/>
      </w:pPr>
      <w:r>
        <w:separator/>
      </w:r>
    </w:p>
  </w:endnote>
  <w:endnote w:type="continuationSeparator" w:id="0">
    <w:p w14:paraId="31E0CFC3" w14:textId="77777777" w:rsidR="0021046E" w:rsidRDefault="00210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8D1AD" w14:textId="77777777" w:rsidR="002066E7" w:rsidRDefault="002066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AD3D9" w14:textId="0C3F4270" w:rsidR="41C6385C" w:rsidRDefault="41C6385C" w:rsidP="41C638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831C3" w14:textId="77777777" w:rsidR="002066E7" w:rsidRDefault="002066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E429C" w14:textId="77777777" w:rsidR="0021046E" w:rsidRDefault="0021046E">
      <w:pPr>
        <w:spacing w:after="0" w:line="240" w:lineRule="auto"/>
      </w:pPr>
      <w:r>
        <w:separator/>
      </w:r>
    </w:p>
  </w:footnote>
  <w:footnote w:type="continuationSeparator" w:id="0">
    <w:p w14:paraId="0DA3DBDD" w14:textId="77777777" w:rsidR="0021046E" w:rsidRDefault="00210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79DB8" w14:textId="77777777" w:rsidR="002066E7" w:rsidRDefault="002066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942DA" w14:textId="49EE2D77" w:rsidR="41C6385C" w:rsidRPr="002066E7" w:rsidRDefault="41C6385C" w:rsidP="002066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A1780" w14:textId="77777777" w:rsidR="002066E7" w:rsidRDefault="002066E7">
    <w:pPr>
      <w:pStyle w:val="Nagwek"/>
    </w:pPr>
  </w:p>
</w:hdr>
</file>

<file path=word/intelligence2.xml><?xml version="1.0" encoding="utf-8"?>
<int2:intelligence xmlns:int2="http://schemas.microsoft.com/office/intelligence/2020/intelligence">
  <int2:observations>
    <int2:textHash int2:hashCode="lpB7s6REAE7oOe" int2:id="cObiIXjU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1B39"/>
    <w:multiLevelType w:val="hybridMultilevel"/>
    <w:tmpl w:val="2E388950"/>
    <w:lvl w:ilvl="0" w:tplc="57641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044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3E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C0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DAAB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1A6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8E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B49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6AC3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DC278"/>
    <w:multiLevelType w:val="hybridMultilevel"/>
    <w:tmpl w:val="6B924B1A"/>
    <w:lvl w:ilvl="0" w:tplc="901E6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4ED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045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41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A68E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CF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EF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68D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6AB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D336E"/>
    <w:multiLevelType w:val="hybridMultilevel"/>
    <w:tmpl w:val="691A9862"/>
    <w:lvl w:ilvl="0" w:tplc="5D12E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66E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F4C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4D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0B9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866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CA97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6ED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32E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058ED"/>
    <w:multiLevelType w:val="hybridMultilevel"/>
    <w:tmpl w:val="3D86C394"/>
    <w:lvl w:ilvl="0" w:tplc="941ED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D65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2459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60C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9E6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1AD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038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987B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4F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F565A"/>
    <w:multiLevelType w:val="hybridMultilevel"/>
    <w:tmpl w:val="E328FFFC"/>
    <w:lvl w:ilvl="0" w:tplc="F74A7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822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BCD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CD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EE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1AF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F6F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E1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F02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685E5"/>
    <w:multiLevelType w:val="hybridMultilevel"/>
    <w:tmpl w:val="0938F810"/>
    <w:lvl w:ilvl="0" w:tplc="35AA2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E25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E0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49B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E97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566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00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61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12C0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071A5"/>
    <w:multiLevelType w:val="hybridMultilevel"/>
    <w:tmpl w:val="BE44ECA6"/>
    <w:lvl w:ilvl="0" w:tplc="46BE4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CE4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F86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CB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C6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A08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03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148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4C4B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BB360"/>
    <w:multiLevelType w:val="hybridMultilevel"/>
    <w:tmpl w:val="C9C2B56C"/>
    <w:lvl w:ilvl="0" w:tplc="9104D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D8E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BE43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2A9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028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B24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A0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A27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BAD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16174"/>
    <w:multiLevelType w:val="hybridMultilevel"/>
    <w:tmpl w:val="CA0E201A"/>
    <w:lvl w:ilvl="0" w:tplc="E2825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69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C8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961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23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86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A2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06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C86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E3F1"/>
    <w:multiLevelType w:val="hybridMultilevel"/>
    <w:tmpl w:val="0CAEDE38"/>
    <w:lvl w:ilvl="0" w:tplc="AF4CA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2A6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4C0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4CA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E5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928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5A5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F83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A8E0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F27E5"/>
    <w:multiLevelType w:val="hybridMultilevel"/>
    <w:tmpl w:val="8E7A714E"/>
    <w:lvl w:ilvl="0" w:tplc="4B267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12BF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D4D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5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8CE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32F4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BA9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EED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A05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46CA8"/>
    <w:multiLevelType w:val="hybridMultilevel"/>
    <w:tmpl w:val="FC140D4E"/>
    <w:lvl w:ilvl="0" w:tplc="C21C3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1CF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061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14D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6C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66C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17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24D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284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C964A"/>
    <w:multiLevelType w:val="hybridMultilevel"/>
    <w:tmpl w:val="E1B0AD4E"/>
    <w:lvl w:ilvl="0" w:tplc="34D2C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87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702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C7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A33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462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3AB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EF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E9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E4A0"/>
    <w:multiLevelType w:val="hybridMultilevel"/>
    <w:tmpl w:val="9E3C0406"/>
    <w:lvl w:ilvl="0" w:tplc="A0F8E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3A5B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464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63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0F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3C3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A8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23F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69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43D89"/>
    <w:multiLevelType w:val="hybridMultilevel"/>
    <w:tmpl w:val="0ECE3EC0"/>
    <w:lvl w:ilvl="0" w:tplc="C0AE6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E89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DE1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09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E9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3AE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47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6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C8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3AA13"/>
    <w:multiLevelType w:val="hybridMultilevel"/>
    <w:tmpl w:val="C67C32D6"/>
    <w:lvl w:ilvl="0" w:tplc="90F46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C69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F68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25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8D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CE0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8B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E1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466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1AB7A"/>
    <w:multiLevelType w:val="hybridMultilevel"/>
    <w:tmpl w:val="3E0EF858"/>
    <w:lvl w:ilvl="0" w:tplc="F8BE4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E607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64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01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E0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41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6CB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CA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26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A8DBCF"/>
    <w:multiLevelType w:val="hybridMultilevel"/>
    <w:tmpl w:val="922C2572"/>
    <w:lvl w:ilvl="0" w:tplc="03867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8A67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A0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2A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A6E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DCE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0E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26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706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CE1189"/>
    <w:multiLevelType w:val="hybridMultilevel"/>
    <w:tmpl w:val="642456B2"/>
    <w:lvl w:ilvl="0" w:tplc="762AA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E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C61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C5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B2A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42F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4B2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EEC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2E4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5BE74"/>
    <w:multiLevelType w:val="hybridMultilevel"/>
    <w:tmpl w:val="42F650DC"/>
    <w:lvl w:ilvl="0" w:tplc="72C46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72F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160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81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C0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AC94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20B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256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8E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E4298F"/>
    <w:multiLevelType w:val="hybridMultilevel"/>
    <w:tmpl w:val="6A0019F6"/>
    <w:lvl w:ilvl="0" w:tplc="47CE2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6A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704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E8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F6E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6E1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A0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E3B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6E8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4C289"/>
    <w:multiLevelType w:val="hybridMultilevel"/>
    <w:tmpl w:val="8514B8F2"/>
    <w:lvl w:ilvl="0" w:tplc="D0421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2A5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C2D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1C8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E59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CC8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28E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3EF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FE3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E95F3"/>
    <w:multiLevelType w:val="hybridMultilevel"/>
    <w:tmpl w:val="07DA9F00"/>
    <w:lvl w:ilvl="0" w:tplc="6EBC9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9EBF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E4A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2B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400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6065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E1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EAB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045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19BCC"/>
    <w:multiLevelType w:val="hybridMultilevel"/>
    <w:tmpl w:val="69FC60EC"/>
    <w:lvl w:ilvl="0" w:tplc="B01A4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C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0B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0D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65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2A7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C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AE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FAE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FBABB"/>
    <w:multiLevelType w:val="hybridMultilevel"/>
    <w:tmpl w:val="A4246ACA"/>
    <w:lvl w:ilvl="0" w:tplc="34027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080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785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88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EDA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DAC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3AC6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AA30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14D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DB2B3"/>
    <w:multiLevelType w:val="hybridMultilevel"/>
    <w:tmpl w:val="B8D428C2"/>
    <w:lvl w:ilvl="0" w:tplc="EAB27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50F8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F62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00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21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2CA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FA1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38E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024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4A756A"/>
    <w:multiLevelType w:val="hybridMultilevel"/>
    <w:tmpl w:val="ABB4BBC2"/>
    <w:lvl w:ilvl="0" w:tplc="88048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182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E40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C0B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81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F67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6F8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8A8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FA8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B270DA"/>
    <w:multiLevelType w:val="hybridMultilevel"/>
    <w:tmpl w:val="760E9654"/>
    <w:lvl w:ilvl="0" w:tplc="889E9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807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CAF3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60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76E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BE4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9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6F9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249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A05D8"/>
    <w:multiLevelType w:val="hybridMultilevel"/>
    <w:tmpl w:val="DDDCC690"/>
    <w:lvl w:ilvl="0" w:tplc="F5E26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907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9E94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21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B00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EC52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6F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24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C68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F44309"/>
    <w:multiLevelType w:val="hybridMultilevel"/>
    <w:tmpl w:val="FD28797E"/>
    <w:lvl w:ilvl="0" w:tplc="3C505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022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A7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C64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60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C05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503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0A4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127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887594"/>
    <w:multiLevelType w:val="hybridMultilevel"/>
    <w:tmpl w:val="2E7CCB96"/>
    <w:lvl w:ilvl="0" w:tplc="C16E2E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2878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DAB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F0C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CF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6A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F0C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E26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2D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DEAF22"/>
    <w:multiLevelType w:val="hybridMultilevel"/>
    <w:tmpl w:val="84D44E9E"/>
    <w:lvl w:ilvl="0" w:tplc="84402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0E6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AE6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24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0ED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94D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4B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7E0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12A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B1DD85"/>
    <w:multiLevelType w:val="hybridMultilevel"/>
    <w:tmpl w:val="7232472E"/>
    <w:lvl w:ilvl="0" w:tplc="25BC0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4D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01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363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86F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1859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CB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6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72E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657A76"/>
    <w:multiLevelType w:val="hybridMultilevel"/>
    <w:tmpl w:val="6FDE0F8E"/>
    <w:lvl w:ilvl="0" w:tplc="38185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677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E6C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DA6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6C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C4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8CBF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44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4AE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5455BE"/>
    <w:multiLevelType w:val="hybridMultilevel"/>
    <w:tmpl w:val="CABC3FD4"/>
    <w:lvl w:ilvl="0" w:tplc="17C2B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C7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0EF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ED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06B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A85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8D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29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64D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CA709C"/>
    <w:multiLevelType w:val="hybridMultilevel"/>
    <w:tmpl w:val="3EA6FB54"/>
    <w:lvl w:ilvl="0" w:tplc="70423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F6E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A0C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6A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6A0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020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6A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C7A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4EF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22D098"/>
    <w:multiLevelType w:val="hybridMultilevel"/>
    <w:tmpl w:val="16DAE648"/>
    <w:lvl w:ilvl="0" w:tplc="ED881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242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A45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8C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D0A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0A0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085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2E5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CC6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E4782"/>
    <w:multiLevelType w:val="hybridMultilevel"/>
    <w:tmpl w:val="06E4DCAE"/>
    <w:lvl w:ilvl="0" w:tplc="7ACA0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63C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E2A4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CF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8E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12A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C0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A27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0E6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BC9BDA"/>
    <w:multiLevelType w:val="hybridMultilevel"/>
    <w:tmpl w:val="A23A1E1C"/>
    <w:lvl w:ilvl="0" w:tplc="94109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B829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F04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F42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80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A8D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46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07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601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A2E0FA"/>
    <w:multiLevelType w:val="hybridMultilevel"/>
    <w:tmpl w:val="1BA04EDE"/>
    <w:lvl w:ilvl="0" w:tplc="1136B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C6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16F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4488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56B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0EF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439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27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A4CD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A6022B"/>
    <w:multiLevelType w:val="hybridMultilevel"/>
    <w:tmpl w:val="B6C8AD32"/>
    <w:lvl w:ilvl="0" w:tplc="C9DED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E60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82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09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0C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C05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CA4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A3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B06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4FCC95"/>
    <w:multiLevelType w:val="hybridMultilevel"/>
    <w:tmpl w:val="667888E2"/>
    <w:lvl w:ilvl="0" w:tplc="E5545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284F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44C9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E4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E2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E2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E4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ED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7AE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BDE693"/>
    <w:multiLevelType w:val="hybridMultilevel"/>
    <w:tmpl w:val="52F87E52"/>
    <w:lvl w:ilvl="0" w:tplc="712AB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E87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743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2A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4A4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3A3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E2F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1EA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086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5ED494"/>
    <w:multiLevelType w:val="hybridMultilevel"/>
    <w:tmpl w:val="0B0AC160"/>
    <w:lvl w:ilvl="0" w:tplc="F8D47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E29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8677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07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24B6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4A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3AA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EBE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EE05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67FD65"/>
    <w:multiLevelType w:val="hybridMultilevel"/>
    <w:tmpl w:val="B81ED088"/>
    <w:lvl w:ilvl="0" w:tplc="955EA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CA1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38E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E9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8C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67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108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CE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6A0F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C8AF31"/>
    <w:multiLevelType w:val="hybridMultilevel"/>
    <w:tmpl w:val="68724C18"/>
    <w:lvl w:ilvl="0" w:tplc="CCDC8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2C1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7E6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4A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FE3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CC8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0B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2B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DE6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5EC271"/>
    <w:multiLevelType w:val="hybridMultilevel"/>
    <w:tmpl w:val="EB826886"/>
    <w:lvl w:ilvl="0" w:tplc="42368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E6D3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566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E1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E2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8C1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C3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65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A8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9D736C"/>
    <w:multiLevelType w:val="hybridMultilevel"/>
    <w:tmpl w:val="3FF89778"/>
    <w:lvl w:ilvl="0" w:tplc="5846E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02F0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CE9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AA1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CAC1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04D6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FA5F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41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0C6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AD5E60"/>
    <w:multiLevelType w:val="hybridMultilevel"/>
    <w:tmpl w:val="2E4CA6A2"/>
    <w:lvl w:ilvl="0" w:tplc="22FC8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A00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6A1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EE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66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58AE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EC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6C2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B84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F7064B"/>
    <w:multiLevelType w:val="hybridMultilevel"/>
    <w:tmpl w:val="A9025E28"/>
    <w:lvl w:ilvl="0" w:tplc="8C3A2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C6F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445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0C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E01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5C9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92C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4A8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247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13D473"/>
    <w:multiLevelType w:val="hybridMultilevel"/>
    <w:tmpl w:val="5BF8D26E"/>
    <w:lvl w:ilvl="0" w:tplc="6978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885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F2B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63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C403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04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38D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4E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4E0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E43967"/>
    <w:multiLevelType w:val="hybridMultilevel"/>
    <w:tmpl w:val="45345960"/>
    <w:lvl w:ilvl="0" w:tplc="34F26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07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5C3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7430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21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0AD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49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9EC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6E1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07A0FE"/>
    <w:multiLevelType w:val="hybridMultilevel"/>
    <w:tmpl w:val="2B3A968C"/>
    <w:lvl w:ilvl="0" w:tplc="0C80C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D8A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AE0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C6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ECFB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2F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AF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4E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B80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550A4D"/>
    <w:multiLevelType w:val="hybridMultilevel"/>
    <w:tmpl w:val="F1B68C9E"/>
    <w:lvl w:ilvl="0" w:tplc="E9E0D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8C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B2A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B0DF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A47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A0C5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89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2C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CE8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9"/>
  </w:num>
  <w:num w:numId="4">
    <w:abstractNumId w:val="21"/>
  </w:num>
  <w:num w:numId="5">
    <w:abstractNumId w:val="23"/>
  </w:num>
  <w:num w:numId="6">
    <w:abstractNumId w:val="22"/>
  </w:num>
  <w:num w:numId="7">
    <w:abstractNumId w:val="38"/>
  </w:num>
  <w:num w:numId="8">
    <w:abstractNumId w:val="31"/>
  </w:num>
  <w:num w:numId="9">
    <w:abstractNumId w:val="2"/>
  </w:num>
  <w:num w:numId="10">
    <w:abstractNumId w:val="39"/>
  </w:num>
  <w:num w:numId="11">
    <w:abstractNumId w:val="42"/>
  </w:num>
  <w:num w:numId="12">
    <w:abstractNumId w:val="37"/>
  </w:num>
  <w:num w:numId="13">
    <w:abstractNumId w:val="41"/>
  </w:num>
  <w:num w:numId="14">
    <w:abstractNumId w:val="25"/>
  </w:num>
  <w:num w:numId="15">
    <w:abstractNumId w:val="35"/>
  </w:num>
  <w:num w:numId="16">
    <w:abstractNumId w:val="4"/>
  </w:num>
  <w:num w:numId="17">
    <w:abstractNumId w:val="29"/>
  </w:num>
  <w:num w:numId="18">
    <w:abstractNumId w:val="11"/>
  </w:num>
  <w:num w:numId="19">
    <w:abstractNumId w:val="48"/>
  </w:num>
  <w:num w:numId="20">
    <w:abstractNumId w:val="10"/>
  </w:num>
  <w:num w:numId="21">
    <w:abstractNumId w:val="30"/>
  </w:num>
  <w:num w:numId="22">
    <w:abstractNumId w:val="34"/>
  </w:num>
  <w:num w:numId="23">
    <w:abstractNumId w:val="17"/>
  </w:num>
  <w:num w:numId="24">
    <w:abstractNumId w:val="36"/>
  </w:num>
  <w:num w:numId="25">
    <w:abstractNumId w:val="18"/>
  </w:num>
  <w:num w:numId="26">
    <w:abstractNumId w:val="52"/>
  </w:num>
  <w:num w:numId="27">
    <w:abstractNumId w:val="53"/>
  </w:num>
  <w:num w:numId="28">
    <w:abstractNumId w:val="44"/>
  </w:num>
  <w:num w:numId="29">
    <w:abstractNumId w:val="27"/>
  </w:num>
  <w:num w:numId="30">
    <w:abstractNumId w:val="1"/>
  </w:num>
  <w:num w:numId="31">
    <w:abstractNumId w:val="32"/>
  </w:num>
  <w:num w:numId="32">
    <w:abstractNumId w:val="26"/>
  </w:num>
  <w:num w:numId="33">
    <w:abstractNumId w:val="24"/>
  </w:num>
  <w:num w:numId="34">
    <w:abstractNumId w:val="8"/>
  </w:num>
  <w:num w:numId="35">
    <w:abstractNumId w:val="45"/>
  </w:num>
  <w:num w:numId="36">
    <w:abstractNumId w:val="40"/>
  </w:num>
  <w:num w:numId="37">
    <w:abstractNumId w:val="9"/>
  </w:num>
  <w:num w:numId="38">
    <w:abstractNumId w:val="0"/>
  </w:num>
  <w:num w:numId="39">
    <w:abstractNumId w:val="33"/>
  </w:num>
  <w:num w:numId="40">
    <w:abstractNumId w:val="3"/>
  </w:num>
  <w:num w:numId="41">
    <w:abstractNumId w:val="5"/>
  </w:num>
  <w:num w:numId="42">
    <w:abstractNumId w:val="50"/>
  </w:num>
  <w:num w:numId="43">
    <w:abstractNumId w:val="43"/>
  </w:num>
  <w:num w:numId="44">
    <w:abstractNumId w:val="49"/>
  </w:num>
  <w:num w:numId="45">
    <w:abstractNumId w:val="28"/>
  </w:num>
  <w:num w:numId="46">
    <w:abstractNumId w:val="13"/>
  </w:num>
  <w:num w:numId="47">
    <w:abstractNumId w:val="46"/>
  </w:num>
  <w:num w:numId="48">
    <w:abstractNumId w:val="47"/>
  </w:num>
  <w:num w:numId="49">
    <w:abstractNumId w:val="20"/>
  </w:num>
  <w:num w:numId="50">
    <w:abstractNumId w:val="12"/>
  </w:num>
  <w:num w:numId="51">
    <w:abstractNumId w:val="7"/>
  </w:num>
  <w:num w:numId="52">
    <w:abstractNumId w:val="14"/>
  </w:num>
  <w:num w:numId="53">
    <w:abstractNumId w:val="16"/>
  </w:num>
  <w:num w:numId="54">
    <w:abstractNumId w:val="5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3A9F30"/>
    <w:rsid w:val="001C0190"/>
    <w:rsid w:val="002066E7"/>
    <w:rsid w:val="0021046E"/>
    <w:rsid w:val="00487AA5"/>
    <w:rsid w:val="00540DFA"/>
    <w:rsid w:val="006AA4EB"/>
    <w:rsid w:val="007C4198"/>
    <w:rsid w:val="00A63A5B"/>
    <w:rsid w:val="00F10B1B"/>
    <w:rsid w:val="011FECC8"/>
    <w:rsid w:val="016B0742"/>
    <w:rsid w:val="01758E0E"/>
    <w:rsid w:val="020AD265"/>
    <w:rsid w:val="023F630D"/>
    <w:rsid w:val="0240BC97"/>
    <w:rsid w:val="02569683"/>
    <w:rsid w:val="025B9F3D"/>
    <w:rsid w:val="02BE8C94"/>
    <w:rsid w:val="031F7906"/>
    <w:rsid w:val="03330E05"/>
    <w:rsid w:val="035C24DC"/>
    <w:rsid w:val="03C167FA"/>
    <w:rsid w:val="0401246E"/>
    <w:rsid w:val="040548AE"/>
    <w:rsid w:val="04C05AA6"/>
    <w:rsid w:val="04D6FC4C"/>
    <w:rsid w:val="04E5702A"/>
    <w:rsid w:val="055241DB"/>
    <w:rsid w:val="05528F04"/>
    <w:rsid w:val="059A40AD"/>
    <w:rsid w:val="06034EF9"/>
    <w:rsid w:val="06672735"/>
    <w:rsid w:val="06A79222"/>
    <w:rsid w:val="06E227C5"/>
    <w:rsid w:val="071D9665"/>
    <w:rsid w:val="074B2C5B"/>
    <w:rsid w:val="07E1764B"/>
    <w:rsid w:val="07FCE8EB"/>
    <w:rsid w:val="081A57DE"/>
    <w:rsid w:val="0874B6A7"/>
    <w:rsid w:val="089792C2"/>
    <w:rsid w:val="08CEC2C3"/>
    <w:rsid w:val="09BA270B"/>
    <w:rsid w:val="0A04B80A"/>
    <w:rsid w:val="0A072969"/>
    <w:rsid w:val="0A128732"/>
    <w:rsid w:val="0AB3E107"/>
    <w:rsid w:val="0B1931B5"/>
    <w:rsid w:val="0BF1B122"/>
    <w:rsid w:val="0C790F91"/>
    <w:rsid w:val="0D579E89"/>
    <w:rsid w:val="0E149E7E"/>
    <w:rsid w:val="0E530C1B"/>
    <w:rsid w:val="0EEE1966"/>
    <w:rsid w:val="0F24BB91"/>
    <w:rsid w:val="0FA7FEA8"/>
    <w:rsid w:val="0FB3E4E0"/>
    <w:rsid w:val="108608B9"/>
    <w:rsid w:val="10C36279"/>
    <w:rsid w:val="117D9725"/>
    <w:rsid w:val="11DED28C"/>
    <w:rsid w:val="11DFB34B"/>
    <w:rsid w:val="11FA53FF"/>
    <w:rsid w:val="120BA647"/>
    <w:rsid w:val="120DACB0"/>
    <w:rsid w:val="124F7E86"/>
    <w:rsid w:val="132A2B19"/>
    <w:rsid w:val="134A7A0B"/>
    <w:rsid w:val="1388D2DC"/>
    <w:rsid w:val="13B05264"/>
    <w:rsid w:val="13CB3A8F"/>
    <w:rsid w:val="13CF136F"/>
    <w:rsid w:val="149B6FE8"/>
    <w:rsid w:val="14BAF13A"/>
    <w:rsid w:val="14D9D6E7"/>
    <w:rsid w:val="1547EF5E"/>
    <w:rsid w:val="1566CA2C"/>
    <w:rsid w:val="15B6A78C"/>
    <w:rsid w:val="161F721F"/>
    <w:rsid w:val="1693DCCA"/>
    <w:rsid w:val="169A6AA1"/>
    <w:rsid w:val="16DD93A1"/>
    <w:rsid w:val="16F40C7A"/>
    <w:rsid w:val="17548CB3"/>
    <w:rsid w:val="17B23E1A"/>
    <w:rsid w:val="17F1D127"/>
    <w:rsid w:val="1823FFAA"/>
    <w:rsid w:val="182B8D32"/>
    <w:rsid w:val="18350DC6"/>
    <w:rsid w:val="1863B6EF"/>
    <w:rsid w:val="190044DB"/>
    <w:rsid w:val="19AF1F8C"/>
    <w:rsid w:val="19C810ED"/>
    <w:rsid w:val="19F2ED4C"/>
    <w:rsid w:val="1A278717"/>
    <w:rsid w:val="1AC72250"/>
    <w:rsid w:val="1B684D4C"/>
    <w:rsid w:val="1BD7542D"/>
    <w:rsid w:val="1C2703BC"/>
    <w:rsid w:val="1C9C136C"/>
    <w:rsid w:val="1E0EE6AA"/>
    <w:rsid w:val="1E926383"/>
    <w:rsid w:val="1F13711D"/>
    <w:rsid w:val="1F982379"/>
    <w:rsid w:val="1FBC3E29"/>
    <w:rsid w:val="20572C2D"/>
    <w:rsid w:val="20CD2920"/>
    <w:rsid w:val="20EA1173"/>
    <w:rsid w:val="212348BF"/>
    <w:rsid w:val="213A9F30"/>
    <w:rsid w:val="213AA916"/>
    <w:rsid w:val="221BA8C1"/>
    <w:rsid w:val="221F2D86"/>
    <w:rsid w:val="22557167"/>
    <w:rsid w:val="228EC93F"/>
    <w:rsid w:val="22A86420"/>
    <w:rsid w:val="234AFD8B"/>
    <w:rsid w:val="2369E1E0"/>
    <w:rsid w:val="237E55DD"/>
    <w:rsid w:val="23B84A6F"/>
    <w:rsid w:val="2439D9D6"/>
    <w:rsid w:val="243C5452"/>
    <w:rsid w:val="24CF4CB9"/>
    <w:rsid w:val="24DFFA75"/>
    <w:rsid w:val="24FEB453"/>
    <w:rsid w:val="2524D7F5"/>
    <w:rsid w:val="252FE50A"/>
    <w:rsid w:val="253B54EC"/>
    <w:rsid w:val="254D5F4A"/>
    <w:rsid w:val="25AEEA6A"/>
    <w:rsid w:val="2653EA22"/>
    <w:rsid w:val="26C72706"/>
    <w:rsid w:val="270FF419"/>
    <w:rsid w:val="27511941"/>
    <w:rsid w:val="276D8FA9"/>
    <w:rsid w:val="2773FA75"/>
    <w:rsid w:val="28234F45"/>
    <w:rsid w:val="287D6598"/>
    <w:rsid w:val="288EA626"/>
    <w:rsid w:val="28D7CED7"/>
    <w:rsid w:val="28F4BE10"/>
    <w:rsid w:val="29042C8A"/>
    <w:rsid w:val="292CA747"/>
    <w:rsid w:val="2955FE4E"/>
    <w:rsid w:val="298FD31E"/>
    <w:rsid w:val="29D45D04"/>
    <w:rsid w:val="2A00711D"/>
    <w:rsid w:val="2B080720"/>
    <w:rsid w:val="2B44505B"/>
    <w:rsid w:val="2B44658F"/>
    <w:rsid w:val="2B48EE1E"/>
    <w:rsid w:val="2B503F0B"/>
    <w:rsid w:val="2B56CA39"/>
    <w:rsid w:val="2B5D0A2F"/>
    <w:rsid w:val="2BB98A7D"/>
    <w:rsid w:val="2BD3AD8A"/>
    <w:rsid w:val="2C0A3AB4"/>
    <w:rsid w:val="2C445656"/>
    <w:rsid w:val="2C45D4F5"/>
    <w:rsid w:val="2C4F88F7"/>
    <w:rsid w:val="2DE3FE11"/>
    <w:rsid w:val="2E1553BE"/>
    <w:rsid w:val="2E8A9E16"/>
    <w:rsid w:val="2E8EE1DD"/>
    <w:rsid w:val="2F192442"/>
    <w:rsid w:val="2FC803AA"/>
    <w:rsid w:val="2FFC13B7"/>
    <w:rsid w:val="30B7E783"/>
    <w:rsid w:val="30EA57C6"/>
    <w:rsid w:val="31670C2A"/>
    <w:rsid w:val="318CE765"/>
    <w:rsid w:val="31EA1534"/>
    <w:rsid w:val="32834606"/>
    <w:rsid w:val="329C7337"/>
    <w:rsid w:val="33043CCB"/>
    <w:rsid w:val="339E411F"/>
    <w:rsid w:val="341CF695"/>
    <w:rsid w:val="343F920A"/>
    <w:rsid w:val="34739A30"/>
    <w:rsid w:val="34A7A7F0"/>
    <w:rsid w:val="34CF3348"/>
    <w:rsid w:val="34D7307D"/>
    <w:rsid w:val="3547946B"/>
    <w:rsid w:val="358BE4CA"/>
    <w:rsid w:val="35D219F8"/>
    <w:rsid w:val="363C56E2"/>
    <w:rsid w:val="364AE20A"/>
    <w:rsid w:val="3678E50C"/>
    <w:rsid w:val="374D4BE8"/>
    <w:rsid w:val="377F8CA4"/>
    <w:rsid w:val="3783D108"/>
    <w:rsid w:val="38C6D205"/>
    <w:rsid w:val="38D31B9D"/>
    <w:rsid w:val="3929AA77"/>
    <w:rsid w:val="3932233E"/>
    <w:rsid w:val="39A5FC98"/>
    <w:rsid w:val="39BFF484"/>
    <w:rsid w:val="3A565A43"/>
    <w:rsid w:val="3A5EA7D4"/>
    <w:rsid w:val="3A7E8644"/>
    <w:rsid w:val="3AD920F8"/>
    <w:rsid w:val="3B743512"/>
    <w:rsid w:val="3B95426D"/>
    <w:rsid w:val="3CC98F99"/>
    <w:rsid w:val="3D528F28"/>
    <w:rsid w:val="3E2DEF3C"/>
    <w:rsid w:val="3E3E2349"/>
    <w:rsid w:val="3E80CBAD"/>
    <w:rsid w:val="3E89C64B"/>
    <w:rsid w:val="3EACADF5"/>
    <w:rsid w:val="3ECB14E8"/>
    <w:rsid w:val="3F725CAD"/>
    <w:rsid w:val="3F9685E0"/>
    <w:rsid w:val="3F9A7952"/>
    <w:rsid w:val="3FA56118"/>
    <w:rsid w:val="3FBABA40"/>
    <w:rsid w:val="40785CCD"/>
    <w:rsid w:val="4096E2B3"/>
    <w:rsid w:val="40A9BDA8"/>
    <w:rsid w:val="40E59BAA"/>
    <w:rsid w:val="4110916A"/>
    <w:rsid w:val="41C6385C"/>
    <w:rsid w:val="42482544"/>
    <w:rsid w:val="424C6524"/>
    <w:rsid w:val="42CA538D"/>
    <w:rsid w:val="430EDAF1"/>
    <w:rsid w:val="4323DD04"/>
    <w:rsid w:val="43AF489D"/>
    <w:rsid w:val="44311B7A"/>
    <w:rsid w:val="44391CE2"/>
    <w:rsid w:val="4561A67A"/>
    <w:rsid w:val="45F0250B"/>
    <w:rsid w:val="469E0D3E"/>
    <w:rsid w:val="46A453D9"/>
    <w:rsid w:val="46C0B69F"/>
    <w:rsid w:val="46D81E94"/>
    <w:rsid w:val="470E0703"/>
    <w:rsid w:val="475798A4"/>
    <w:rsid w:val="479E6A8C"/>
    <w:rsid w:val="48136906"/>
    <w:rsid w:val="48189056"/>
    <w:rsid w:val="48BB0885"/>
    <w:rsid w:val="4981AB3B"/>
    <w:rsid w:val="49A64A48"/>
    <w:rsid w:val="49BA5178"/>
    <w:rsid w:val="4A36EC7E"/>
    <w:rsid w:val="4A44C6BC"/>
    <w:rsid w:val="4A4AA554"/>
    <w:rsid w:val="4A7FB5AB"/>
    <w:rsid w:val="4AE93CD4"/>
    <w:rsid w:val="4B1C0980"/>
    <w:rsid w:val="4B7C0D84"/>
    <w:rsid w:val="4BAA1F16"/>
    <w:rsid w:val="4BB34897"/>
    <w:rsid w:val="4BB8430F"/>
    <w:rsid w:val="4C489A30"/>
    <w:rsid w:val="4C67FF8F"/>
    <w:rsid w:val="4CB88F6F"/>
    <w:rsid w:val="4CC1629E"/>
    <w:rsid w:val="4D3D8A54"/>
    <w:rsid w:val="4D8C4D79"/>
    <w:rsid w:val="4DA0151D"/>
    <w:rsid w:val="4DA5664A"/>
    <w:rsid w:val="4DEB18C0"/>
    <w:rsid w:val="4E28D57C"/>
    <w:rsid w:val="4F71EA97"/>
    <w:rsid w:val="4F7FF561"/>
    <w:rsid w:val="4F8C1DCD"/>
    <w:rsid w:val="4FD91084"/>
    <w:rsid w:val="4FF4EF93"/>
    <w:rsid w:val="504214D1"/>
    <w:rsid w:val="50B7806B"/>
    <w:rsid w:val="50F4655A"/>
    <w:rsid w:val="50FBF167"/>
    <w:rsid w:val="514D5726"/>
    <w:rsid w:val="515C6559"/>
    <w:rsid w:val="51777752"/>
    <w:rsid w:val="51A880AD"/>
    <w:rsid w:val="520DD758"/>
    <w:rsid w:val="5219062F"/>
    <w:rsid w:val="52A4CAF3"/>
    <w:rsid w:val="52BF797B"/>
    <w:rsid w:val="52FC1881"/>
    <w:rsid w:val="52FEAEFD"/>
    <w:rsid w:val="5314E1EF"/>
    <w:rsid w:val="531AC852"/>
    <w:rsid w:val="53B941FC"/>
    <w:rsid w:val="540F2A0B"/>
    <w:rsid w:val="542BDAEA"/>
    <w:rsid w:val="54AB4748"/>
    <w:rsid w:val="550A6D41"/>
    <w:rsid w:val="550BDAD4"/>
    <w:rsid w:val="5518C7E0"/>
    <w:rsid w:val="564E502C"/>
    <w:rsid w:val="56549568"/>
    <w:rsid w:val="56AC40AA"/>
    <w:rsid w:val="56B23BA9"/>
    <w:rsid w:val="56B54D20"/>
    <w:rsid w:val="57E039BE"/>
    <w:rsid w:val="5821E9BF"/>
    <w:rsid w:val="58419CC6"/>
    <w:rsid w:val="5872F1EC"/>
    <w:rsid w:val="58A20C2A"/>
    <w:rsid w:val="58E2AAD2"/>
    <w:rsid w:val="5953B3FA"/>
    <w:rsid w:val="5979DC75"/>
    <w:rsid w:val="59C81633"/>
    <w:rsid w:val="59CF8305"/>
    <w:rsid w:val="59DF01EA"/>
    <w:rsid w:val="5AE49273"/>
    <w:rsid w:val="5B3D5AB3"/>
    <w:rsid w:val="5BAA2E76"/>
    <w:rsid w:val="5C1D4175"/>
    <w:rsid w:val="5C33D666"/>
    <w:rsid w:val="5C478562"/>
    <w:rsid w:val="5D443DC1"/>
    <w:rsid w:val="5D6E27F9"/>
    <w:rsid w:val="5D9EC77D"/>
    <w:rsid w:val="5DC48D55"/>
    <w:rsid w:val="5DDC6A2A"/>
    <w:rsid w:val="5E5E2077"/>
    <w:rsid w:val="5E7CBDDD"/>
    <w:rsid w:val="5EC57DFA"/>
    <w:rsid w:val="5F3B2962"/>
    <w:rsid w:val="5F470BAE"/>
    <w:rsid w:val="5F54048F"/>
    <w:rsid w:val="6020E410"/>
    <w:rsid w:val="60525921"/>
    <w:rsid w:val="605FC971"/>
    <w:rsid w:val="6152D200"/>
    <w:rsid w:val="61A30879"/>
    <w:rsid w:val="61C5095F"/>
    <w:rsid w:val="61C5B1B7"/>
    <w:rsid w:val="61E97F8E"/>
    <w:rsid w:val="62429D28"/>
    <w:rsid w:val="62563BE1"/>
    <w:rsid w:val="62581E2C"/>
    <w:rsid w:val="62C76365"/>
    <w:rsid w:val="636C899D"/>
    <w:rsid w:val="64147A48"/>
    <w:rsid w:val="6477213E"/>
    <w:rsid w:val="6479ACE1"/>
    <w:rsid w:val="647F3A23"/>
    <w:rsid w:val="649744CD"/>
    <w:rsid w:val="649F1A16"/>
    <w:rsid w:val="64C08884"/>
    <w:rsid w:val="6531F337"/>
    <w:rsid w:val="6534D48D"/>
    <w:rsid w:val="65767D23"/>
    <w:rsid w:val="65EDFEE4"/>
    <w:rsid w:val="65FC0610"/>
    <w:rsid w:val="66409574"/>
    <w:rsid w:val="667663D2"/>
    <w:rsid w:val="676E869B"/>
    <w:rsid w:val="6772B4AC"/>
    <w:rsid w:val="67DD80D3"/>
    <w:rsid w:val="6815462D"/>
    <w:rsid w:val="68555DB7"/>
    <w:rsid w:val="68709CA2"/>
    <w:rsid w:val="68852587"/>
    <w:rsid w:val="68977989"/>
    <w:rsid w:val="68AAE0A6"/>
    <w:rsid w:val="68DB545B"/>
    <w:rsid w:val="69989CBF"/>
    <w:rsid w:val="69E307F5"/>
    <w:rsid w:val="69E9C184"/>
    <w:rsid w:val="6A719C6A"/>
    <w:rsid w:val="6B07F0D3"/>
    <w:rsid w:val="6B0C6CF7"/>
    <w:rsid w:val="6B164CB4"/>
    <w:rsid w:val="6B3191BF"/>
    <w:rsid w:val="6B9DC961"/>
    <w:rsid w:val="6C4B7863"/>
    <w:rsid w:val="6C55E35D"/>
    <w:rsid w:val="6C956068"/>
    <w:rsid w:val="6D4AAA1C"/>
    <w:rsid w:val="6D5C43DF"/>
    <w:rsid w:val="6D830C00"/>
    <w:rsid w:val="6D939688"/>
    <w:rsid w:val="6DB9086F"/>
    <w:rsid w:val="6E7A9918"/>
    <w:rsid w:val="6E9D088D"/>
    <w:rsid w:val="6EC6EBCD"/>
    <w:rsid w:val="6F738A95"/>
    <w:rsid w:val="6F77CA1E"/>
    <w:rsid w:val="700BB7EF"/>
    <w:rsid w:val="70105F76"/>
    <w:rsid w:val="701A62C9"/>
    <w:rsid w:val="7064F261"/>
    <w:rsid w:val="71174211"/>
    <w:rsid w:val="71A0EEEE"/>
    <w:rsid w:val="71F961A0"/>
    <w:rsid w:val="72996529"/>
    <w:rsid w:val="72A6DD4C"/>
    <w:rsid w:val="73013D43"/>
    <w:rsid w:val="7342065C"/>
    <w:rsid w:val="73522FB6"/>
    <w:rsid w:val="74FE347E"/>
    <w:rsid w:val="756414E6"/>
    <w:rsid w:val="75C78C8C"/>
    <w:rsid w:val="76AEC67F"/>
    <w:rsid w:val="76E442F9"/>
    <w:rsid w:val="76FD935A"/>
    <w:rsid w:val="771D8F19"/>
    <w:rsid w:val="776FD6CC"/>
    <w:rsid w:val="77858996"/>
    <w:rsid w:val="77B2169F"/>
    <w:rsid w:val="77D112C8"/>
    <w:rsid w:val="780F0035"/>
    <w:rsid w:val="78319AA5"/>
    <w:rsid w:val="783D803E"/>
    <w:rsid w:val="787629A3"/>
    <w:rsid w:val="787D0A34"/>
    <w:rsid w:val="788D385B"/>
    <w:rsid w:val="7918895E"/>
    <w:rsid w:val="792FA537"/>
    <w:rsid w:val="79727DE4"/>
    <w:rsid w:val="7997D2FA"/>
    <w:rsid w:val="79D56CB0"/>
    <w:rsid w:val="79EB2ABE"/>
    <w:rsid w:val="7A475193"/>
    <w:rsid w:val="7A767323"/>
    <w:rsid w:val="7BB28288"/>
    <w:rsid w:val="7BEB4904"/>
    <w:rsid w:val="7C260746"/>
    <w:rsid w:val="7C46DDFC"/>
    <w:rsid w:val="7CF9E8EE"/>
    <w:rsid w:val="7D5D351F"/>
    <w:rsid w:val="7D6BE030"/>
    <w:rsid w:val="7D90AF45"/>
    <w:rsid w:val="7DD35CA7"/>
    <w:rsid w:val="7DEF5631"/>
    <w:rsid w:val="7E1A622E"/>
    <w:rsid w:val="7E92F058"/>
    <w:rsid w:val="7E984C2E"/>
    <w:rsid w:val="7E9C0E15"/>
    <w:rsid w:val="7EB097E0"/>
    <w:rsid w:val="7F34C31C"/>
    <w:rsid w:val="7F3D38CD"/>
    <w:rsid w:val="7FEAE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3A9F30"/>
  <w15:chartTrackingRefBased/>
  <w15:docId w15:val="{3B1E556F-C1B2-476F-8498-1E3952B2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41C6385C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41C6385C"/>
    <w:pPr>
      <w:tabs>
        <w:tab w:val="center" w:pos="4680"/>
        <w:tab w:val="right" w:pos="9360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41C6385C"/>
    <w:pPr>
      <w:ind w:left="720"/>
      <w:contextualSpacing/>
    </w:pPr>
  </w:style>
  <w:style w:type="paragraph" w:styleId="Bezodstpw">
    <w:name w:val="No Spacing"/>
    <w:uiPriority w:val="1"/>
    <w:qFormat/>
    <w:rsid w:val="41C6385C"/>
    <w:pPr>
      <w:spacing w:after="0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glowny">
    <w:name w:val="!_Tekst_glowny"/>
    <w:basedOn w:val="Normalny"/>
    <w:uiPriority w:val="1"/>
    <w:qFormat/>
    <w:rsid w:val="62C76365"/>
    <w:pPr>
      <w:spacing w:after="0" w:line="260" w:lineRule="atLeast"/>
      <w:jc w:val="both"/>
    </w:pPr>
    <w:rPr>
      <w:rFonts w:eastAsiaTheme="minorEastAsia"/>
      <w:sz w:val="20"/>
      <w:szCs w:val="20"/>
    </w:rPr>
  </w:style>
  <w:style w:type="character" w:customStyle="1" w:styleId="Bold">
    <w:name w:val="!_Bold"/>
    <w:basedOn w:val="Domylnaczcionkaakapitu"/>
    <w:uiPriority w:val="1"/>
    <w:rsid w:val="62C76365"/>
    <w:rPr>
      <w:rFonts w:asciiTheme="minorHAnsi" w:eastAsiaTheme="minorEastAsia" w:hAnsiTheme="minorHAnsi" w:cstheme="minorBid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4c5eb3eb38064552" Type="http://schemas.microsoft.com/office/2020/10/relationships/intelligence" Target="intelligence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2344</Words>
  <Characters>14065</Characters>
  <Application>Microsoft Office Word</Application>
  <DocSecurity>0</DocSecurity>
  <Lines>117</Lines>
  <Paragraphs>32</Paragraphs>
  <ScaleCrop>false</ScaleCrop>
  <Company/>
  <LinksUpToDate>false</LinksUpToDate>
  <CharactersWithSpaces>16377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Skwarczewska</dc:creator>
  <cp:keywords/>
  <dc:description/>
  <cp:lastModifiedBy>Elżbieta</cp:lastModifiedBy>
  <cp:revision>8</cp:revision>
  <dcterms:created xsi:type="dcterms:W3CDTF">2025-06-26T06:07:00Z</dcterms:created>
  <dcterms:modified xsi:type="dcterms:W3CDTF">2025-07-26T19:10:00Z</dcterms:modified>
</cp:coreProperties>
</file>