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12BBC" w14:textId="77777777" w:rsidR="00CA3398" w:rsidRDefault="00CA3398" w:rsidP="00C358E3">
      <w:pPr>
        <w:jc w:val="center"/>
      </w:pPr>
      <w:r>
        <w:t>WYMAGANIA EDUKACYJNE NA POSZCZEGÓLNE OCENY</w:t>
      </w:r>
    </w:p>
    <w:p w14:paraId="2D4788F7" w14:textId="77777777" w:rsidR="00CA3398" w:rsidRDefault="00CA3398" w:rsidP="00C358E3">
      <w:pPr>
        <w:jc w:val="center"/>
      </w:pPr>
      <w:r>
        <w:t xml:space="preserve">PRZEDMIOT: </w:t>
      </w:r>
      <w:r w:rsidR="005C6DDC" w:rsidRPr="00C358E3">
        <w:rPr>
          <w:b/>
          <w:bCs/>
        </w:rPr>
        <w:t>PRACOWNIA TRANSPORTOWA</w:t>
      </w:r>
    </w:p>
    <w:p w14:paraId="2C5E3204" w14:textId="77777777" w:rsidR="00CA3398" w:rsidRDefault="00CA3398" w:rsidP="00C358E3">
      <w:pPr>
        <w:jc w:val="center"/>
      </w:pPr>
      <w:r>
        <w:t>KLASA: 5</w:t>
      </w:r>
    </w:p>
    <w:p w14:paraId="34B18577" w14:textId="77777777" w:rsidR="00CA3398" w:rsidRDefault="00CA3398" w:rsidP="00CA3398">
      <w:r>
        <w:t>ILOŚĆ GODZIN/TYDZIEŃ: 8</w:t>
      </w:r>
    </w:p>
    <w:p w14:paraId="195A010C" w14:textId="77777777" w:rsidR="00CA3398" w:rsidRPr="00C358E3" w:rsidRDefault="00CA3398" w:rsidP="00CA3398">
      <w:pPr>
        <w:rPr>
          <w:color w:val="5B9BD5" w:themeColor="accent5"/>
        </w:rPr>
      </w:pPr>
      <w:r w:rsidRPr="00C358E3">
        <w:rPr>
          <w:color w:val="5B9BD5" w:themeColor="accent5"/>
        </w:rPr>
        <w:t>Dział 1. Transport materiałów niebezpiecznych.</w:t>
      </w:r>
    </w:p>
    <w:p w14:paraId="2CE6E288" w14:textId="77777777" w:rsidR="00CA3398" w:rsidRDefault="00CA3398" w:rsidP="00CA3398">
      <w:r>
        <w:t>OCENĘ NIEDOSTATECZNĄ otrzymuje uczeń, który nie spełnił wymagań na ocenę</w:t>
      </w:r>
    </w:p>
    <w:p w14:paraId="308D4596" w14:textId="77777777" w:rsidR="00CA3398" w:rsidRDefault="00CA3398" w:rsidP="00CA3398">
      <w:r>
        <w:t>dopuszczającą.</w:t>
      </w:r>
    </w:p>
    <w:p w14:paraId="36B35E97" w14:textId="77777777" w:rsidR="00CA3398" w:rsidRDefault="00CA3398" w:rsidP="00CA3398">
      <w:r>
        <w:t>OCENĘ DOPUSZCZAJĄCĄ- otrzymuje uczeń, który:</w:t>
      </w:r>
    </w:p>
    <w:p w14:paraId="1A408B31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Zna europejskie umowy regulujące przewóz ładunków niebezpiecznych we wszystkich</w:t>
      </w:r>
    </w:p>
    <w:p w14:paraId="3928A374" w14:textId="77777777" w:rsidR="00CA3398" w:rsidRDefault="00CA3398" w:rsidP="00CA3398">
      <w:r>
        <w:t>gałęziach transportu</w:t>
      </w:r>
    </w:p>
    <w:p w14:paraId="67136C02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Wie z jakich załączników składa się umowa ADR</w:t>
      </w:r>
    </w:p>
    <w:p w14:paraId="6F2384E1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Dokonuje klasyfikacji ładunków niebezpiecznych na klasy</w:t>
      </w:r>
    </w:p>
    <w:p w14:paraId="40ADAB1E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uczestników przewozu ładunków niebezpiecznych</w:t>
      </w:r>
    </w:p>
    <w:p w14:paraId="618A6FA5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Zna podstawowe sposoby przewozu ładunków niebezpiecznych</w:t>
      </w:r>
    </w:p>
    <w:p w14:paraId="16E9ED4D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elementy oznakowania sztuk przesyłki</w:t>
      </w:r>
    </w:p>
    <w:p w14:paraId="27416D14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Zna oznakowanie pojazdów przewożących ładunki niebezpieczne w sztukach przesyłki, w</w:t>
      </w:r>
    </w:p>
    <w:p w14:paraId="14026465" w14:textId="77777777" w:rsidR="00CA3398" w:rsidRDefault="00CA3398" w:rsidP="00CA3398">
      <w:r>
        <w:t>cysternach, ilości ograniczonej, oraz podwyższonej temperaturze</w:t>
      </w:r>
    </w:p>
    <w:p w14:paraId="3AD23F26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pojazdy przeznaczone do przewozu ładunków niebezpiecznych</w:t>
      </w:r>
    </w:p>
    <w:p w14:paraId="2ECD6115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dokumenty wymagane podczas transportu ładunków niebezpiecznych</w:t>
      </w:r>
    </w:p>
    <w:p w14:paraId="18123906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wymagane wyposażenie pojazdu przewożącego ładunek niebezpieczny</w:t>
      </w:r>
    </w:p>
    <w:p w14:paraId="0E225F38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obowiązkowe szkolenia z zakresu ADR</w:t>
      </w:r>
    </w:p>
    <w:p w14:paraId="57AB981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instytucje, które mogą przeprowadzić kontrolę przewozu ładunków</w:t>
      </w:r>
    </w:p>
    <w:p w14:paraId="6CF7C09D" w14:textId="77777777" w:rsidR="00CA3398" w:rsidRDefault="00CA3398" w:rsidP="00CA3398">
      <w:r>
        <w:t>niebezpiecznych</w:t>
      </w:r>
    </w:p>
    <w:p w14:paraId="77A541B1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Wie czym jest nr UN</w:t>
      </w:r>
    </w:p>
    <w:p w14:paraId="19D60A7B" w14:textId="77777777" w:rsidR="00CA3398" w:rsidRDefault="00CA3398" w:rsidP="00CA3398">
      <w:r>
        <w:t>OCENĘ DOSTATECZNĄ- otrzymuje uczeń, który:</w:t>
      </w:r>
    </w:p>
    <w:p w14:paraId="435CC8CE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dopuszczającą</w:t>
      </w:r>
    </w:p>
    <w:p w14:paraId="5990628C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Objaśnia pojęcia związane z umową ADR, w tym definicje obowiązki nadawcy, przewoźnika,</w:t>
      </w:r>
    </w:p>
    <w:p w14:paraId="13217B4A" w14:textId="77777777" w:rsidR="00CA3398" w:rsidRDefault="00CA3398" w:rsidP="00CA3398">
      <w:r>
        <w:t xml:space="preserve">odbiorcy, </w:t>
      </w:r>
      <w:proofErr w:type="spellStart"/>
      <w:r>
        <w:t>rozładowcy</w:t>
      </w:r>
      <w:proofErr w:type="spellEnd"/>
    </w:p>
    <w:p w14:paraId="068384FA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Charakteryzuje elementy oznakowania pojazdów przewożących ładunki niebezpieczne, sztuk</w:t>
      </w:r>
    </w:p>
    <w:p w14:paraId="7E911C0B" w14:textId="77777777" w:rsidR="00CA3398" w:rsidRDefault="00CA3398" w:rsidP="00CA3398">
      <w:r>
        <w:t>przesyłki, oraz cystern.</w:t>
      </w:r>
    </w:p>
    <w:p w14:paraId="1FEDDF2A" w14:textId="77777777" w:rsidR="00CA3398" w:rsidRDefault="00CA3398" w:rsidP="00CA3398">
      <w:r>
        <w:rPr>
          <w:rFonts w:ascii="Segoe UI Symbol" w:hAnsi="Segoe UI Symbol" w:cs="Segoe UI Symbol"/>
        </w:rPr>
        <w:lastRenderedPageBreak/>
        <w:t>➢</w:t>
      </w:r>
      <w:r>
        <w:t xml:space="preserve"> Objaśnia w jaki sposób powinien być przygotowany i oznakowany ładunek niebezpieczny</w:t>
      </w:r>
    </w:p>
    <w:p w14:paraId="039709D4" w14:textId="77777777" w:rsidR="00CA3398" w:rsidRDefault="00CA3398" w:rsidP="00CA3398">
      <w:r>
        <w:t>przewożony w sztukach przesyłki i luzem</w:t>
      </w:r>
    </w:p>
    <w:p w14:paraId="5460CD00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Charakteryzuje elementy oznakowania znajdujące się na sztuce przesyłki</w:t>
      </w:r>
    </w:p>
    <w:p w14:paraId="20A561AD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Charakteryzuje oznakowanie certyfikacyjne</w:t>
      </w:r>
    </w:p>
    <w:p w14:paraId="03A0FA2D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Dobiera odpowiednie oznakowanie pojazdów przewożących ładunki niebezpieczne w</w:t>
      </w:r>
    </w:p>
    <w:p w14:paraId="51AA3908" w14:textId="77777777" w:rsidR="00CA3398" w:rsidRDefault="00CA3398" w:rsidP="00CA3398">
      <w:r>
        <w:t>sztukach przesyłki, luzem oraz w cysternach</w:t>
      </w:r>
    </w:p>
    <w:p w14:paraId="0A5AD9F3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Objaśnia podstawowe zadania doradcy ds. bezpieczeństwa (DGSA) oraz jego rolę w firmie</w:t>
      </w:r>
    </w:p>
    <w:p w14:paraId="5A680449" w14:textId="77777777" w:rsidR="00CA3398" w:rsidRDefault="00CA3398" w:rsidP="00CA3398">
      <w:r>
        <w:t>przewozowej</w:t>
      </w:r>
    </w:p>
    <w:p w14:paraId="63794985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Oblicza ilość środków gaśniczych wymaganych dla pojazdów przewożących ładunki</w:t>
      </w:r>
    </w:p>
    <w:p w14:paraId="3F066DD3" w14:textId="77777777" w:rsidR="00CA3398" w:rsidRDefault="00CA3398" w:rsidP="00CA3398">
      <w:r>
        <w:t>niebezpieczne, uwzględniając dopuszczalną masę całkowitą pojazdu</w:t>
      </w:r>
    </w:p>
    <w:p w14:paraId="74B010D0" w14:textId="77777777" w:rsidR="00CA3398" w:rsidRDefault="00CA3398" w:rsidP="00CA3398">
      <w:r>
        <w:t>OCENĘ DOBRĄ - otrzymuje uczeń który:</w:t>
      </w:r>
    </w:p>
    <w:p w14:paraId="2182019D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dostateczną</w:t>
      </w:r>
    </w:p>
    <w:p w14:paraId="138495DE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Analizuje zasady przewozu materiałów niebezpiecznych różnymi metodami (sztuki przesyłki,</w:t>
      </w:r>
    </w:p>
    <w:p w14:paraId="6076111B" w14:textId="77777777" w:rsidR="00CA3398" w:rsidRDefault="00CA3398" w:rsidP="00CA3398">
      <w:r>
        <w:t>luzem, cysterny) oraz wymagania techniczne związane z każdym z tych sposobów</w:t>
      </w:r>
    </w:p>
    <w:p w14:paraId="2C7B2023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Wypełnia niezbędną dokumentację oraz dobiera wymagane wyposażenie pojazdu</w:t>
      </w:r>
    </w:p>
    <w:p w14:paraId="0A8CA4B4" w14:textId="77777777" w:rsidR="00CA3398" w:rsidRDefault="00CA3398" w:rsidP="00CA3398">
      <w:r>
        <w:t>przewożącego ładunek niebezpieczny</w:t>
      </w:r>
    </w:p>
    <w:p w14:paraId="50973387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Analizuje znaczenie numeru UN oraz numerów rozpoznawczych zagrożeń umieszczanych na</w:t>
      </w:r>
    </w:p>
    <w:p w14:paraId="53A0AD57" w14:textId="77777777" w:rsidR="00CA3398" w:rsidRDefault="00CA3398" w:rsidP="00CA3398">
      <w:r>
        <w:t>tablicach ADR</w:t>
      </w:r>
    </w:p>
    <w:p w14:paraId="5626C0A4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Omawia warunki przewozu ładunków niebezpiecznych</w:t>
      </w:r>
    </w:p>
    <w:p w14:paraId="27B92BD8" w14:textId="77777777" w:rsidR="00CA3398" w:rsidRDefault="00CA3398" w:rsidP="00CA3398">
      <w:r>
        <w:t>OCENĘ BARDZO DOBRĄ- otrzymuje uczeń który:</w:t>
      </w:r>
    </w:p>
    <w:p w14:paraId="05D3D643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dobrą</w:t>
      </w:r>
    </w:p>
    <w:p w14:paraId="2ACF852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Dobrze zna zasady klasyfikacji ładunków niebezpiecznych, w tym szczegółowe wymagania</w:t>
      </w:r>
    </w:p>
    <w:p w14:paraId="7635226E" w14:textId="77777777" w:rsidR="00CA3398" w:rsidRDefault="00CA3398" w:rsidP="00CA3398">
      <w:r>
        <w:t>dla każdej z 13 klas materiałów niebezpiecznych oraz związane z nimi ryzyka i środki</w:t>
      </w:r>
    </w:p>
    <w:p w14:paraId="6F76C54D" w14:textId="77777777" w:rsidR="00CA3398" w:rsidRDefault="00CA3398" w:rsidP="00CA3398">
      <w:r>
        <w:t>ostrożności</w:t>
      </w:r>
    </w:p>
    <w:p w14:paraId="3A7C182E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Uzasadnia wybór odpowiednich środków transportu i opakowań dla konkretnych materiałów</w:t>
      </w:r>
    </w:p>
    <w:p w14:paraId="45B86444" w14:textId="77777777" w:rsidR="00CA3398" w:rsidRDefault="00CA3398" w:rsidP="00CA3398">
      <w:r>
        <w:t>niebezpiecznych, wskazując na ich właściwości oraz wymagania wynikające z przepisów</w:t>
      </w:r>
    </w:p>
    <w:p w14:paraId="4DEB7073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Uzasadnia potrzebę przeszkolenia kierowców i personelu oraz konieczność wyposażenia</w:t>
      </w:r>
    </w:p>
    <w:p w14:paraId="5C45CD42" w14:textId="77777777" w:rsidR="00CA3398" w:rsidRDefault="00CA3398" w:rsidP="00CA3398">
      <w:r>
        <w:t>pojazdów w odpowiedni sprzęt ochronny i awaryjny.</w:t>
      </w:r>
    </w:p>
    <w:p w14:paraId="7CE042E0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Przewiduje potencjalne zagrożenia związane z transportem różnych rodzajów materiałów</w:t>
      </w:r>
    </w:p>
    <w:p w14:paraId="42728CC7" w14:textId="77777777" w:rsidR="00CA3398" w:rsidRDefault="00CA3398" w:rsidP="00CA3398">
      <w:r>
        <w:t>niebezpiecznych oraz plany awaryjne, które należy wdrożyć w przypadku wystąpienia</w:t>
      </w:r>
    </w:p>
    <w:p w14:paraId="3F8F7C72" w14:textId="77777777" w:rsidR="00CA3398" w:rsidRDefault="00CA3398" w:rsidP="00CA3398">
      <w:r>
        <w:lastRenderedPageBreak/>
        <w:t>sytuacji kryzysowej, takiej jak wyciek, pożar czy wypadek drogowy</w:t>
      </w:r>
    </w:p>
    <w:p w14:paraId="7EA5E632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Planuje kompleksowy proces przewozu ładunków niebezpiecznych, uwzględniając wybór</w:t>
      </w:r>
    </w:p>
    <w:p w14:paraId="3D7D02A0" w14:textId="77777777" w:rsidR="00CA3398" w:rsidRDefault="00CA3398" w:rsidP="00CA3398">
      <w:r>
        <w:t>odpowiedniego środka transportu, trasę, zabezpieczenia, dokumentację, oraz przygotowanie</w:t>
      </w:r>
    </w:p>
    <w:p w14:paraId="7FDA94B4" w14:textId="77777777" w:rsidR="00CA3398" w:rsidRDefault="00CA3398" w:rsidP="00CA3398">
      <w:r>
        <w:t>personelu</w:t>
      </w:r>
    </w:p>
    <w:p w14:paraId="7F87C2C2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Rozwiązuje zadania egzaminacyjne z zakresu przewozu ładunków niebezpiecznych</w:t>
      </w:r>
    </w:p>
    <w:p w14:paraId="164798F8" w14:textId="77777777" w:rsidR="00CA3398" w:rsidRDefault="00CA3398" w:rsidP="00CA3398">
      <w:r>
        <w:t>OCENĘ CELUJĄCĄ- otrzymuje uczeń który:</w:t>
      </w:r>
    </w:p>
    <w:p w14:paraId="53C42BB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bardzo dobrą</w:t>
      </w:r>
    </w:p>
    <w:p w14:paraId="27CF2D6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Współpracuje z nauczycielem w tworzeniu pomocy dydaktycznych</w:t>
      </w:r>
    </w:p>
    <w:p w14:paraId="520EB624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Samodzielnie i twórczo rozwija własne uzdolnienia</w:t>
      </w:r>
    </w:p>
    <w:p w14:paraId="196E7379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Biegle posługuje się zdobytymi wiadomościami w rozwiązywaniu problemów teoretycznych</w:t>
      </w:r>
    </w:p>
    <w:p w14:paraId="3D50AE1E" w14:textId="77777777" w:rsidR="00CA3398" w:rsidRDefault="00CA3398" w:rsidP="00CA3398">
      <w:r>
        <w:t>i praktycznych w sytuacjach nietypowych.</w:t>
      </w:r>
    </w:p>
    <w:p w14:paraId="5B348179" w14:textId="77777777" w:rsidR="00CA3398" w:rsidRPr="00C358E3" w:rsidRDefault="00CA3398" w:rsidP="00CA3398">
      <w:pPr>
        <w:rPr>
          <w:color w:val="5B9BD5" w:themeColor="accent5"/>
        </w:rPr>
      </w:pPr>
      <w:r w:rsidRPr="00C358E3">
        <w:rPr>
          <w:color w:val="5B9BD5" w:themeColor="accent5"/>
        </w:rPr>
        <w:t>Dział 2. Nienormatywne przewozy drogowe</w:t>
      </w:r>
    </w:p>
    <w:p w14:paraId="0857F13A" w14:textId="77777777" w:rsidR="00CA3398" w:rsidRDefault="00CA3398" w:rsidP="00CA3398">
      <w:r>
        <w:t>OCENĘ NIEDOSTATECZNĄ otrzymuje uczeń, który nie spełnił wymagań na ocenę</w:t>
      </w:r>
    </w:p>
    <w:p w14:paraId="30CDF19F" w14:textId="77777777" w:rsidR="00CA3398" w:rsidRDefault="00CA3398" w:rsidP="00CA3398">
      <w:r>
        <w:t>dopuszczającą.</w:t>
      </w:r>
    </w:p>
    <w:p w14:paraId="67BB3966" w14:textId="77777777" w:rsidR="00CA3398" w:rsidRDefault="00CA3398" w:rsidP="00CA3398">
      <w:r>
        <w:t>OCENĘ DOPUSZCZAJĄCĄ- otrzymuje uczeń, który:</w:t>
      </w:r>
    </w:p>
    <w:p w14:paraId="1495F9B0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Definiuje przewóz ponadgabarytowy oraz pojazd nienormatywny, rozumiejąc podstawową</w:t>
      </w:r>
    </w:p>
    <w:p w14:paraId="5898A389" w14:textId="77777777" w:rsidR="00CA3398" w:rsidRDefault="00CA3398" w:rsidP="00CA3398">
      <w:r>
        <w:t>różnicę między tymi pojęciami</w:t>
      </w:r>
    </w:p>
    <w:p w14:paraId="72C6AD5C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podstawowe kategorie zezwoleń na przejazd pojazdów nienormatywnych</w:t>
      </w:r>
    </w:p>
    <w:p w14:paraId="4AF5A685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rodzaje ładunków nienormatywnych</w:t>
      </w:r>
    </w:p>
    <w:p w14:paraId="4D021F25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Zna normy wystawania ładunku poza obrys pojazdu</w:t>
      </w:r>
    </w:p>
    <w:p w14:paraId="6571BEA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pojazdy przeznaczone do przewozu ładunków ponadgabarytowych</w:t>
      </w:r>
    </w:p>
    <w:p w14:paraId="57AD1D29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uczestników organizujących i wykonujących przewóz ładunku nienormatywnego</w:t>
      </w:r>
    </w:p>
    <w:p w14:paraId="274482B7" w14:textId="77777777" w:rsidR="00CA3398" w:rsidRDefault="00CA3398" w:rsidP="00CA3398">
      <w:r>
        <w:t>OCENĘ DOSTATECZNĄ - otrzymuje uczeń, który:</w:t>
      </w:r>
    </w:p>
    <w:p w14:paraId="0A5771A3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dopuszczającą</w:t>
      </w:r>
    </w:p>
    <w:p w14:paraId="57AF34C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Objaśnia podstawowe elementy organizacji przewozu nienormatywnego, takie jak wybór</w:t>
      </w:r>
    </w:p>
    <w:p w14:paraId="7789C4AF" w14:textId="77777777" w:rsidR="00CA3398" w:rsidRDefault="00CA3398" w:rsidP="00CA3398">
      <w:r>
        <w:t>przewoźnika, wybór trasy oraz konieczność uzyskania zezwolenia na przewóz</w:t>
      </w:r>
    </w:p>
    <w:p w14:paraId="7B4B6575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Charakteryzuje ładunki podzielne i niepodzielne</w:t>
      </w:r>
    </w:p>
    <w:p w14:paraId="16802B53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Wyjaśnia warunki, jakie powinien spełniać pilotaż pojazdów nienormatywnych, w tym</w:t>
      </w:r>
    </w:p>
    <w:p w14:paraId="4E0ABF55" w14:textId="77777777" w:rsidR="00CA3398" w:rsidRDefault="00CA3398" w:rsidP="00CA3398">
      <w:r>
        <w:t>podstawowe wymagania dotyczące liczby pilotów i oznakowania pojazdów.</w:t>
      </w:r>
    </w:p>
    <w:p w14:paraId="0D5AF1DB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Charakteryzuje rodzaje ładunków nienormatywnych</w:t>
      </w:r>
    </w:p>
    <w:p w14:paraId="74FD0718" w14:textId="77777777" w:rsidR="00CA3398" w:rsidRDefault="00CA3398" w:rsidP="00CA3398">
      <w:r>
        <w:lastRenderedPageBreak/>
        <w:t>OCENĘ DOBRĄ - otrzymuje uczeń który:</w:t>
      </w:r>
    </w:p>
    <w:p w14:paraId="2A0607D3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dostateczną</w:t>
      </w:r>
    </w:p>
    <w:p w14:paraId="4466F6E7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Rozróżnia rodzaje pojazdów używanych do przewozu ładunków nienormatywnych oraz ich</w:t>
      </w:r>
    </w:p>
    <w:p w14:paraId="3D1AE02C" w14:textId="77777777" w:rsidR="00CA3398" w:rsidRDefault="00CA3398" w:rsidP="00CA3398">
      <w:r>
        <w:t>zastosowanie w zależności od specyfiki ładunku</w:t>
      </w:r>
    </w:p>
    <w:p w14:paraId="4B16D32C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Dobiera oznakowanie wyróżniające dla pojazdu ciężkiego i długiego</w:t>
      </w:r>
    </w:p>
    <w:p w14:paraId="45B01AF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Zna wymogi formalne i czasowe związane z uzyskaniem zezwoleń oraz przygotowaniem</w:t>
      </w:r>
    </w:p>
    <w:p w14:paraId="10088494" w14:textId="77777777" w:rsidR="00CA3398" w:rsidRDefault="00CA3398" w:rsidP="00CA3398">
      <w:r>
        <w:t>dokumentacji przewozowej, tak aby transport mógł się odbyć bez zbędnych opóźnień</w:t>
      </w:r>
    </w:p>
    <w:p w14:paraId="31D2D05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Omawia warunki przewozu ładunków ponadnormatywnych</w:t>
      </w:r>
    </w:p>
    <w:p w14:paraId="7F90A599" w14:textId="77777777" w:rsidR="00CA3398" w:rsidRDefault="00CA3398" w:rsidP="00CA3398">
      <w:r>
        <w:t>OCENĘ BARDZO DOBRĄ- otrzymuje uczeń który:</w:t>
      </w:r>
    </w:p>
    <w:p w14:paraId="6B2DDDA8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dobrą</w:t>
      </w:r>
    </w:p>
    <w:p w14:paraId="599D78A1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Dobrze zna proces uzyskiwania zezwoleń na przewóz ładunku ponadgabarytowego, w tym</w:t>
      </w:r>
    </w:p>
    <w:p w14:paraId="0929A969" w14:textId="77777777" w:rsidR="00CA3398" w:rsidRDefault="00CA3398" w:rsidP="00CA3398">
      <w:r>
        <w:t>różne kategorie zezwoleń oraz instytucje odpowiedzialne za ich wydawanie</w:t>
      </w:r>
    </w:p>
    <w:p w14:paraId="1E54CA5C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Uzasadnia wybór trasy przewozu na podstawie analizy dostępności infrastruktury drogowej,</w:t>
      </w:r>
    </w:p>
    <w:p w14:paraId="35E3DB27" w14:textId="77777777" w:rsidR="00CA3398" w:rsidRDefault="00CA3398" w:rsidP="00CA3398">
      <w:r>
        <w:t>takiej jak mosty, wiadukty, ronda oraz szerokość i nośność drogi, a także ograniczeń</w:t>
      </w:r>
    </w:p>
    <w:p w14:paraId="015B35B2" w14:textId="77777777" w:rsidR="00CA3398" w:rsidRDefault="00CA3398" w:rsidP="00CA3398">
      <w:r>
        <w:t>wysokościowych i wagowych</w:t>
      </w:r>
    </w:p>
    <w:p w14:paraId="2327AEEE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Przewiduje potencjalne zagrożenia związane z przewozem ładunków ponadgabarytowych i</w:t>
      </w:r>
    </w:p>
    <w:p w14:paraId="446E9BF5" w14:textId="77777777" w:rsidR="00CA3398" w:rsidRDefault="00CA3398" w:rsidP="00CA3398">
      <w:r>
        <w:t>podejmuje odpowiednie środki prewencyjne, takie jak dodatkowe zabezpieczenia,</w:t>
      </w:r>
    </w:p>
    <w:p w14:paraId="6261CD85" w14:textId="77777777" w:rsidR="00CA3398" w:rsidRDefault="00CA3398" w:rsidP="00CA3398">
      <w:r>
        <w:t>oznakowanie, oraz organizacja pilotażu</w:t>
      </w:r>
    </w:p>
    <w:p w14:paraId="5D1662CC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Rozwiązuje zadania egzaminacyjne z zakresu przewozu ładunków nienormatywnych</w:t>
      </w:r>
    </w:p>
    <w:p w14:paraId="3ED91323" w14:textId="77777777" w:rsidR="00CA3398" w:rsidRDefault="00CA3398" w:rsidP="00CA3398">
      <w:r>
        <w:t>OCENĘ CELUJĄCĄ- otrzymuje uczeń który:</w:t>
      </w:r>
    </w:p>
    <w:p w14:paraId="28BFF631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bardzo dobrą</w:t>
      </w:r>
    </w:p>
    <w:p w14:paraId="67546C6C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Współpracuje z nauczycielem w tworzeniu pomocy dydaktycznych</w:t>
      </w:r>
    </w:p>
    <w:p w14:paraId="2CD05509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Samodzielnie i twórczo rozwija własne uzdolnienia</w:t>
      </w:r>
    </w:p>
    <w:p w14:paraId="4F5B0007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Biegle posługuje się zdobytymi wiadomościami w rozwiązywaniu problemów teoretycznych</w:t>
      </w:r>
    </w:p>
    <w:p w14:paraId="711CEA80" w14:textId="77777777" w:rsidR="00CA3398" w:rsidRDefault="00CA3398" w:rsidP="00CA3398">
      <w:r>
        <w:t>i praktycznych w sytuacjach nietypowych.</w:t>
      </w:r>
    </w:p>
    <w:p w14:paraId="7D5D2828" w14:textId="77777777" w:rsidR="00CA3398" w:rsidRPr="00C358E3" w:rsidRDefault="00CA3398" w:rsidP="00CA3398">
      <w:pPr>
        <w:rPr>
          <w:color w:val="5B9BD5" w:themeColor="accent5"/>
        </w:rPr>
      </w:pPr>
      <w:r w:rsidRPr="00C358E3">
        <w:rPr>
          <w:color w:val="5B9BD5" w:themeColor="accent5"/>
        </w:rPr>
        <w:t>Dział 3, Przewozy artykułów żywnościowych szybko psujących się.</w:t>
      </w:r>
    </w:p>
    <w:p w14:paraId="79DA89E1" w14:textId="77777777" w:rsidR="00CA3398" w:rsidRDefault="00CA3398" w:rsidP="00CA3398">
      <w:r>
        <w:t>OCENĘ NIEDOSTATECZNĄ otrzymuje uczeń, który nie spełnił wymagań na ocenę</w:t>
      </w:r>
    </w:p>
    <w:p w14:paraId="4FE8669C" w14:textId="77777777" w:rsidR="00CA3398" w:rsidRDefault="00CA3398" w:rsidP="00CA3398">
      <w:r>
        <w:t>dopuszczającą.</w:t>
      </w:r>
    </w:p>
    <w:p w14:paraId="21B561D7" w14:textId="77777777" w:rsidR="00CA3398" w:rsidRDefault="00CA3398" w:rsidP="00CA3398">
      <w:r>
        <w:t>OCENĘ DOPUSZCZAJĄCĄ- otrzymuje uczeń, który:</w:t>
      </w:r>
    </w:p>
    <w:p w14:paraId="46772F8D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Zna podstawowe pojęcia z zakresu przewozu artykułów szybko psujących się</w:t>
      </w:r>
    </w:p>
    <w:p w14:paraId="656801C5" w14:textId="77777777" w:rsidR="00CA3398" w:rsidRDefault="00CA3398" w:rsidP="00CA3398">
      <w:r>
        <w:rPr>
          <w:rFonts w:ascii="Segoe UI Symbol" w:hAnsi="Segoe UI Symbol" w:cs="Segoe UI Symbol"/>
        </w:rPr>
        <w:lastRenderedPageBreak/>
        <w:t>➢</w:t>
      </w:r>
      <w:r>
        <w:t xml:space="preserve"> Zna podstawowe akty prawne regulujące zasady międzynarodowego przewozu artykułów</w:t>
      </w:r>
    </w:p>
    <w:p w14:paraId="6218E2B1" w14:textId="77777777" w:rsidR="00CA3398" w:rsidRDefault="00CA3398" w:rsidP="00CA3398">
      <w:r>
        <w:t>szybko psujących się</w:t>
      </w:r>
    </w:p>
    <w:p w14:paraId="6FBD915D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rodzaje pojazdów przeznaczone do przewozu artykułów szybko psujących się</w:t>
      </w:r>
    </w:p>
    <w:p w14:paraId="567EA0A8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czynniki mające wpływ na ograniczenie pojemności cystern</w:t>
      </w:r>
    </w:p>
    <w:p w14:paraId="52E6413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niezbędne dokumenty do realizacji przewozu artykułów szybko psujących się</w:t>
      </w:r>
    </w:p>
    <w:p w14:paraId="6661DD29" w14:textId="77777777" w:rsidR="00CA3398" w:rsidRDefault="00CA3398" w:rsidP="00CA3398">
      <w:r>
        <w:t>OCENĘ DOSTATECZNĄ- otrzymuje uczeń, który:</w:t>
      </w:r>
    </w:p>
    <w:p w14:paraId="536E4E7A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dopuszczającą</w:t>
      </w:r>
    </w:p>
    <w:p w14:paraId="49C57D54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Omawia regulacje zawarte w umowie ATP</w:t>
      </w:r>
    </w:p>
    <w:p w14:paraId="3865E5A5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Charakteryzuje środki transportu przeznaczone do przewozu artykułów szybko psujących się</w:t>
      </w:r>
    </w:p>
    <w:p w14:paraId="3827B486" w14:textId="77777777" w:rsidR="00CA3398" w:rsidRDefault="00CA3398" w:rsidP="00CA3398">
      <w:r>
        <w:t>wymieniając kod rozpoznawczy, przeznaczenie i zakres temperatury</w:t>
      </w:r>
    </w:p>
    <w:p w14:paraId="66453A64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Uzasadnia konieczność posiadania świadectwa zgodności środka transportu</w:t>
      </w:r>
    </w:p>
    <w:p w14:paraId="08DDF3A3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Charakteryzuj poznane konstrukcje cystern</w:t>
      </w:r>
    </w:p>
    <w:p w14:paraId="45D85782" w14:textId="77777777" w:rsidR="00CA3398" w:rsidRDefault="00CA3398" w:rsidP="00CA3398">
      <w:r>
        <w:t>OCENĘ DOBRĄ - jak wyżej i ponadto, otrzymuje uczeń który:</w:t>
      </w:r>
    </w:p>
    <w:p w14:paraId="17A1DEE9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dostateczną</w:t>
      </w:r>
    </w:p>
    <w:p w14:paraId="37F14B77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Rozróżnia rodzaje środków transportu do przewozu artykułów szybko psujących się</w:t>
      </w:r>
    </w:p>
    <w:p w14:paraId="3EE8DE43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Analizuje wymogi czasowe związane z transportem poszczególnych grup artykułów</w:t>
      </w:r>
    </w:p>
    <w:p w14:paraId="06A37581" w14:textId="77777777" w:rsidR="00CA3398" w:rsidRDefault="00CA3398" w:rsidP="00CA3398">
      <w:r>
        <w:t>żywnościowych</w:t>
      </w:r>
    </w:p>
    <w:p w14:paraId="47DF7C14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Omawia warunki przewozu ładunków łatwo psujących się</w:t>
      </w:r>
    </w:p>
    <w:p w14:paraId="63A7D72B" w14:textId="77777777" w:rsidR="00CA3398" w:rsidRDefault="00CA3398" w:rsidP="00CA3398">
      <w:r>
        <w:t>OCENĘ BARDZO DOBRĄ- otrzymuje uczeń który:</w:t>
      </w:r>
    </w:p>
    <w:p w14:paraId="38F66689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dobrą</w:t>
      </w:r>
    </w:p>
    <w:p w14:paraId="5FC86E68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Planuje kompleksowy proces przewozu artykułów szybko psujących się, uwzględniając</w:t>
      </w:r>
    </w:p>
    <w:p w14:paraId="2740876A" w14:textId="77777777" w:rsidR="00CA3398" w:rsidRDefault="00CA3398" w:rsidP="00CA3398">
      <w:r>
        <w:t>wybór odpowiedniego środka transportu, trasę, zabezpieczenia, dokumentację, oraz</w:t>
      </w:r>
    </w:p>
    <w:p w14:paraId="7197BC1B" w14:textId="77777777" w:rsidR="00CA3398" w:rsidRDefault="00CA3398" w:rsidP="00CA3398">
      <w:r>
        <w:t>przygotowanie personelu</w:t>
      </w:r>
    </w:p>
    <w:p w14:paraId="65184667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Rozwiązuje zadania egzaminacyjne z zakresu przewozu artykułów szybko psujących się</w:t>
      </w:r>
    </w:p>
    <w:p w14:paraId="6F51BB27" w14:textId="77777777" w:rsidR="00CA3398" w:rsidRDefault="00CA3398" w:rsidP="00CA3398">
      <w:r>
        <w:t>OCENĘ CELUJĄCĄ- otrzymuje uczeń który:</w:t>
      </w:r>
    </w:p>
    <w:p w14:paraId="2D85A9ED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bardzo dobrą</w:t>
      </w:r>
    </w:p>
    <w:p w14:paraId="7BD4AC28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Współpracuje z nauczycielem w tworzeniu pomocy dydaktycznych</w:t>
      </w:r>
    </w:p>
    <w:p w14:paraId="28DD6A2D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Samodzielnie i twórczo rozwija własne uzdolnienia</w:t>
      </w:r>
    </w:p>
    <w:p w14:paraId="513F0CB3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Biegle posługuje się zdobytymi wiadomościami w rozwiązywaniu problemów teoretycznych</w:t>
      </w:r>
    </w:p>
    <w:p w14:paraId="7AD70C62" w14:textId="77777777" w:rsidR="00CA3398" w:rsidRDefault="00CA3398" w:rsidP="00CA3398">
      <w:r>
        <w:t>i praktycznych w sytuacjach nietypowych.</w:t>
      </w:r>
    </w:p>
    <w:p w14:paraId="2703183E" w14:textId="77777777" w:rsidR="00CA3398" w:rsidRPr="00C358E3" w:rsidRDefault="00CA3398" w:rsidP="00CA3398">
      <w:pPr>
        <w:rPr>
          <w:color w:val="5B9BD5" w:themeColor="accent5"/>
        </w:rPr>
      </w:pPr>
      <w:r w:rsidRPr="00C358E3">
        <w:rPr>
          <w:color w:val="5B9BD5" w:themeColor="accent5"/>
        </w:rPr>
        <w:lastRenderedPageBreak/>
        <w:t>Dział 4. Zasady transportu drogowego zwierząt i drewna. Normy EUR. Żurawie</w:t>
      </w:r>
    </w:p>
    <w:p w14:paraId="3CC5DA1D" w14:textId="77777777" w:rsidR="00CA3398" w:rsidRDefault="00CA3398" w:rsidP="00CA3398">
      <w:r>
        <w:t>samochodowe</w:t>
      </w:r>
    </w:p>
    <w:p w14:paraId="0D4D7157" w14:textId="77777777" w:rsidR="00CA3398" w:rsidRDefault="00CA3398" w:rsidP="00CA3398">
      <w:r>
        <w:t>OCENĘ NIEDOSTATECZNĄ otrzymuje uczeń, który nie spełnił wymagań na ocenę</w:t>
      </w:r>
    </w:p>
    <w:p w14:paraId="6F01D22C" w14:textId="77777777" w:rsidR="00CA3398" w:rsidRDefault="00CA3398" w:rsidP="00CA3398">
      <w:r>
        <w:t>dopuszczającą.</w:t>
      </w:r>
    </w:p>
    <w:p w14:paraId="33E8CB56" w14:textId="77777777" w:rsidR="00CA3398" w:rsidRDefault="00CA3398" w:rsidP="00CA3398">
      <w:r>
        <w:t>OCENĘ DOPUSZCZAJĄCĄ- otrzymuje uczeń, który:</w:t>
      </w:r>
    </w:p>
    <w:p w14:paraId="04CD64B5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podstawowe akty prawne regulujące przewóz zwierząt</w:t>
      </w:r>
    </w:p>
    <w:p w14:paraId="569D2BA6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Zna podstawowe warunki niezbędne do prawidłowego przewozu zwierząt</w:t>
      </w:r>
    </w:p>
    <w:p w14:paraId="66A06C79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Wyjaśnia podstawowe pojęcia związane z przewozem zwierząt</w:t>
      </w:r>
    </w:p>
    <w:p w14:paraId="336E50C0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podstawowe wymagania wobec kierowców przewożących drewno</w:t>
      </w:r>
    </w:p>
    <w:p w14:paraId="2A1C93B8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Zna maksymalną długość zespołu pojazdów oraz długość dopuszczalną ładunku drewna</w:t>
      </w:r>
    </w:p>
    <w:p w14:paraId="255BB5A3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przepisy dotyczące mocowania drewna okrągłego podczas transportu</w:t>
      </w:r>
    </w:p>
    <w:p w14:paraId="4A54061B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Wyjaśnia konieczność uzyskania zezwolenia na przewóz nienormatywny w przypadku</w:t>
      </w:r>
    </w:p>
    <w:p w14:paraId="147B1620" w14:textId="77777777" w:rsidR="00CA3398" w:rsidRDefault="00CA3398" w:rsidP="00CA3398">
      <w:r>
        <w:t>transportu drewna długiego</w:t>
      </w:r>
    </w:p>
    <w:p w14:paraId="510C74B5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podstawowe normy EURO</w:t>
      </w:r>
    </w:p>
    <w:p w14:paraId="65E62E9A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Wie co oznacza każda z norm EURO i zna znaki i symbole każdej z nich</w:t>
      </w:r>
    </w:p>
    <w:p w14:paraId="4A96A489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podstawowe rodzaje żurawi samochodowych</w:t>
      </w:r>
    </w:p>
    <w:p w14:paraId="1032E667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Zna podstawowe rodzaje badań technicznych (odbiorcze, okresowe, doraźne)</w:t>
      </w:r>
    </w:p>
    <w:p w14:paraId="0BBDAD9A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Wyjaśnia, co to jest dozór techniczny</w:t>
      </w:r>
    </w:p>
    <w:p w14:paraId="06B9988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podstawowe dokumenty niezbędne podczas eksploatacji żurawia</w:t>
      </w:r>
    </w:p>
    <w:p w14:paraId="191E4E7D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Zna uprawnienia wymagane do obsługi żurawi</w:t>
      </w:r>
    </w:p>
    <w:p w14:paraId="3AB5CF27" w14:textId="77777777" w:rsidR="00CA3398" w:rsidRDefault="00CA3398" w:rsidP="00CA3398">
      <w:r>
        <w:t>OCENĘ DOSTATECZNĄ- otrzymuje uczeń, który:</w:t>
      </w:r>
    </w:p>
    <w:p w14:paraId="6BD8D86B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dopuszczającą</w:t>
      </w:r>
    </w:p>
    <w:p w14:paraId="78F3651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Objaśnia, jakie są wymogi dotyczące przewozu zwierząt w zależności od czasu trwania</w:t>
      </w:r>
    </w:p>
    <w:p w14:paraId="2C7B57F7" w14:textId="77777777" w:rsidR="00CA3398" w:rsidRDefault="00CA3398" w:rsidP="00CA3398">
      <w:r>
        <w:t>transportu (do 8 godzin, powyżej 8 godzin)</w:t>
      </w:r>
    </w:p>
    <w:p w14:paraId="12EA6265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Objaśnia wymagania dotyczące pojazdów używanych do przewozu zwierząt</w:t>
      </w:r>
    </w:p>
    <w:p w14:paraId="44CD70FE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Charakteryzuje obowiązki przewoźnika i nadawcy zwierząt podczas organizacji transportu</w:t>
      </w:r>
    </w:p>
    <w:p w14:paraId="187491E0" w14:textId="77777777" w:rsidR="00CA3398" w:rsidRDefault="00CA3398" w:rsidP="00CA3398">
      <w:r>
        <w:t>(np. nadzór nad zwierzętami, dostarczenie instrukcji pisemnych)</w:t>
      </w:r>
    </w:p>
    <w:p w14:paraId="4B0CEA6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Objaśnia, jaką rolę pełnią dokumenty, takie jak dziennik podróży czy plan kryzysowy, w</w:t>
      </w:r>
    </w:p>
    <w:p w14:paraId="498A76AC" w14:textId="77777777" w:rsidR="00CA3398" w:rsidRDefault="00CA3398" w:rsidP="00CA3398">
      <w:r>
        <w:t>długotrwałym transporcie zwierząt</w:t>
      </w:r>
    </w:p>
    <w:p w14:paraId="5FF76FDC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Zasady mocowania drewna okrągłego, w tym stosowanie odciągów łańcuchowych lub</w:t>
      </w:r>
    </w:p>
    <w:p w14:paraId="328B40C9" w14:textId="77777777" w:rsidR="00CA3398" w:rsidRDefault="00CA3398" w:rsidP="00CA3398">
      <w:r>
        <w:lastRenderedPageBreak/>
        <w:t>taśmowych oraz zalecenia dotyczące ułożenia drewna</w:t>
      </w:r>
    </w:p>
    <w:p w14:paraId="23412E25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Charakteryzuje procedurę sprawdzania pojazdu przed wyjazdem, w tym kontrolę mocowania</w:t>
      </w:r>
    </w:p>
    <w:p w14:paraId="16941417" w14:textId="77777777" w:rsidR="00CA3398" w:rsidRDefault="00CA3398" w:rsidP="00CA3398">
      <w:r>
        <w:t>ładunku i stanu technicznego platformy załadunkowej</w:t>
      </w:r>
    </w:p>
    <w:p w14:paraId="49D3773E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Objaśnia różnice między poszczególnymi normami EURO, ze szczególnym uwzględnieniem</w:t>
      </w:r>
    </w:p>
    <w:p w14:paraId="50926AE7" w14:textId="77777777" w:rsidR="00CA3398" w:rsidRDefault="00CA3398" w:rsidP="00CA3398">
      <w:r>
        <w:t>zmian w zakresie emisji spalin i hałasu</w:t>
      </w:r>
    </w:p>
    <w:p w14:paraId="1C1BF08B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Wyjaśnia jak norma EURO wpływa na wysokość opłat drogowych</w:t>
      </w:r>
    </w:p>
    <w:p w14:paraId="76E7C90D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Charakteryzuje zastosowanie znaków i symboli stosowanych na pojazdach w kontekście</w:t>
      </w:r>
    </w:p>
    <w:p w14:paraId="3518FFA5" w14:textId="77777777" w:rsidR="00CA3398" w:rsidRDefault="00CA3398" w:rsidP="00CA3398">
      <w:r>
        <w:t>norm EURO.</w:t>
      </w:r>
    </w:p>
    <w:p w14:paraId="1B14239A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Objaśnia różnice między poszczególnymi rodzajami żurawi samochodowych</w:t>
      </w:r>
    </w:p>
    <w:p w14:paraId="6EA6896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Objaśnia, czym różnią się rodzaje dozoru technicznego (pełny, ograniczony, uproszczony)</w:t>
      </w:r>
    </w:p>
    <w:p w14:paraId="05F353E6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Charakteryzuje uprawnienia wymagane do obsługi żurawi oraz wyjaśnia, kiedy należy je</w:t>
      </w:r>
    </w:p>
    <w:p w14:paraId="62E659AC" w14:textId="77777777" w:rsidR="00CA3398" w:rsidRDefault="00CA3398" w:rsidP="00CA3398">
      <w:r>
        <w:t>odnawiać</w:t>
      </w:r>
    </w:p>
    <w:p w14:paraId="3A0B0163" w14:textId="77777777" w:rsidR="00CA3398" w:rsidRDefault="00CA3398" w:rsidP="00CA3398">
      <w:r>
        <w:t>OCENĘ DOBRĄ - otrzymuje uczeń który:</w:t>
      </w:r>
    </w:p>
    <w:p w14:paraId="53410E00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dostateczną</w:t>
      </w:r>
    </w:p>
    <w:p w14:paraId="01C30A71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Omawia i analizuje, jakie są różnice między przewozem krótkotrwałym (do 8 godzin) a</w:t>
      </w:r>
    </w:p>
    <w:p w14:paraId="32744EDE" w14:textId="77777777" w:rsidR="00CA3398" w:rsidRDefault="00CA3398" w:rsidP="00CA3398">
      <w:r>
        <w:t>długotrwałym (powyżej 8 godzin), zwracając uwagę na wymogi prawne i techniczne.</w:t>
      </w:r>
    </w:p>
    <w:p w14:paraId="33026ED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Porównanie zezwolenia Typ 1 i Typ 2</w:t>
      </w:r>
    </w:p>
    <w:p w14:paraId="7F6431C8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Analizuje, jakie są wymogi dotyczące kwalifikacji kierowców i konwojentów oraz znaczenie</w:t>
      </w:r>
    </w:p>
    <w:p w14:paraId="41D6BE84" w14:textId="77777777" w:rsidR="00CA3398" w:rsidRDefault="00CA3398" w:rsidP="00CA3398">
      <w:r>
        <w:t>ich roli podczas transportu</w:t>
      </w:r>
    </w:p>
    <w:p w14:paraId="6657A757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Omawia warunki transportu drewna</w:t>
      </w:r>
    </w:p>
    <w:p w14:paraId="4BBBA932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Stosuje tabelę przeliczeniową do praktycznego obliczania masy drewna na podstawie jego</w:t>
      </w:r>
    </w:p>
    <w:p w14:paraId="7956AEEA" w14:textId="77777777" w:rsidR="00CA3398" w:rsidRDefault="00CA3398" w:rsidP="00CA3398">
      <w:r>
        <w:t>objętości, z uwzględnieniem gatunku drewna i jego gęstości</w:t>
      </w:r>
    </w:p>
    <w:p w14:paraId="0D81395A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Analizuje rozwój norm EURO od pierwszej do najnowszej (EURO 6D), wskazując na</w:t>
      </w:r>
    </w:p>
    <w:p w14:paraId="3181EC5E" w14:textId="77777777" w:rsidR="00CA3398" w:rsidRDefault="00CA3398" w:rsidP="00CA3398">
      <w:r>
        <w:t>kluczowe zmiany i ich wpływ na branżę motoryzacyjną</w:t>
      </w:r>
    </w:p>
    <w:p w14:paraId="60558E3D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Analizuje funkcje i zastosowania różnych rodzajów żurawi samochodowych</w:t>
      </w:r>
    </w:p>
    <w:p w14:paraId="4D3EADED" w14:textId="77777777" w:rsidR="00CA3398" w:rsidRDefault="00CA3398" w:rsidP="00CA3398">
      <w:r>
        <w:t>OCENĘ BARDZO DOBRĄ- otrzymuje uczeń który:</w:t>
      </w:r>
    </w:p>
    <w:p w14:paraId="78A328EC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dobrą</w:t>
      </w:r>
    </w:p>
    <w:p w14:paraId="2665DF0C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Dobrze zna wszystkie etapy przygotowania i realizacji przewozu zwierząt, od uzyskania</w:t>
      </w:r>
    </w:p>
    <w:p w14:paraId="2D2A85D5" w14:textId="77777777" w:rsidR="00CA3398" w:rsidRDefault="00CA3398" w:rsidP="00CA3398">
      <w:r>
        <w:t>odpowiednich dokumentów po warunki techniczne pojazdów</w:t>
      </w:r>
    </w:p>
    <w:p w14:paraId="535D183D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Uzasadnia konieczność spełnienia określonych warunków transportu w kontekście</w:t>
      </w:r>
    </w:p>
    <w:p w14:paraId="3577D086" w14:textId="77777777" w:rsidR="00CA3398" w:rsidRDefault="00CA3398" w:rsidP="00CA3398">
      <w:r>
        <w:lastRenderedPageBreak/>
        <w:t>dobrostanu zwierząt i bezpieczeństwa</w:t>
      </w:r>
    </w:p>
    <w:p w14:paraId="508781E4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Przewiduje możliwe problemy, jakie mogą wystąpić podczas transportu i planuje działania</w:t>
      </w:r>
    </w:p>
    <w:p w14:paraId="798EE02A" w14:textId="77777777" w:rsidR="00CA3398" w:rsidRDefault="00CA3398" w:rsidP="00CA3398">
      <w:r>
        <w:t>zgodnie z planem kryzysowym, które mogłyby zostać podjęte w przypadku ich wystąpienia</w:t>
      </w:r>
    </w:p>
    <w:p w14:paraId="793AB160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Planuje efektywną organizację transportu zwierząt, uwzględniając wszystkie wymogi prawne,</w:t>
      </w:r>
    </w:p>
    <w:p w14:paraId="5BB3B579" w14:textId="77777777" w:rsidR="00CA3398" w:rsidRDefault="00CA3398" w:rsidP="00CA3398">
      <w:r>
        <w:t xml:space="preserve">techniczne i </w:t>
      </w:r>
      <w:proofErr w:type="spellStart"/>
      <w:r>
        <w:t>dobrostanowe</w:t>
      </w:r>
      <w:proofErr w:type="spellEnd"/>
      <w:r>
        <w:t xml:space="preserve"> (np. tworzenie dziennika podróży, harmonogram przerw na</w:t>
      </w:r>
    </w:p>
    <w:p w14:paraId="1845B7B4" w14:textId="77777777" w:rsidR="00CA3398" w:rsidRDefault="00CA3398" w:rsidP="00CA3398">
      <w:r>
        <w:t>odpoczynek)</w:t>
      </w:r>
    </w:p>
    <w:p w14:paraId="45A53893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Uzasadnia znaczenie przestrzegania przepisów związanych z przewozem drewna dla</w:t>
      </w:r>
    </w:p>
    <w:p w14:paraId="6E78447A" w14:textId="77777777" w:rsidR="00CA3398" w:rsidRDefault="00CA3398" w:rsidP="00CA3398">
      <w:r>
        <w:t>bezpieczeństwa drogowego i prawidłowej organizacji transportu</w:t>
      </w:r>
    </w:p>
    <w:p w14:paraId="16E7FDCD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Planuje organizację transportu drewna, uwzględniając przepisy dotyczące długości pojazdu,</w:t>
      </w:r>
    </w:p>
    <w:p w14:paraId="5D005027" w14:textId="77777777" w:rsidR="00CA3398" w:rsidRDefault="00CA3398" w:rsidP="00CA3398">
      <w:r>
        <w:t>wymagania dotyczące mocowania ładunku, oraz konieczność uzyskania odpowiednich</w:t>
      </w:r>
    </w:p>
    <w:p w14:paraId="700FC839" w14:textId="77777777" w:rsidR="00CA3398" w:rsidRDefault="00CA3398" w:rsidP="00CA3398">
      <w:r>
        <w:t>zezwoleń</w:t>
      </w:r>
    </w:p>
    <w:p w14:paraId="28812DAB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Uzasadnia w jaki sposób normy EURO wpłynęły na rozwój technologii w motoryzacji, oraz</w:t>
      </w:r>
    </w:p>
    <w:p w14:paraId="7EC1AF71" w14:textId="77777777" w:rsidR="00CA3398" w:rsidRDefault="00CA3398" w:rsidP="00CA3398">
      <w:r>
        <w:t>przewiduje, jakie mogą być przyszłe zmiany i ich konsekwencje</w:t>
      </w:r>
    </w:p>
    <w:p w14:paraId="67747656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Planuje działania związane z dostosowaniem floty pojazdów firmy do obowiązujących norm</w:t>
      </w:r>
    </w:p>
    <w:p w14:paraId="79ECBDD8" w14:textId="77777777" w:rsidR="00CA3398" w:rsidRDefault="00CA3398" w:rsidP="00CA3398">
      <w:r>
        <w:t>EURO, uwzględniając ekonomiczne i ekologiczne aspekty</w:t>
      </w:r>
    </w:p>
    <w:p w14:paraId="0A3C0A4C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Planowanie działań związanych z obsługą żurawi, w tym uzyskiwanie i odnawianie</w:t>
      </w:r>
    </w:p>
    <w:p w14:paraId="3C63BEC8" w14:textId="77777777" w:rsidR="00CA3398" w:rsidRDefault="00CA3398" w:rsidP="00CA3398">
      <w:r>
        <w:t>uprawnień, oraz przygotowanie odpowiednich dokumentów niezbędnych do eksploatacji</w:t>
      </w:r>
    </w:p>
    <w:p w14:paraId="599AC8D6" w14:textId="77777777" w:rsidR="00CA3398" w:rsidRDefault="00CA3398" w:rsidP="00CA3398">
      <w:r>
        <w:t>żurawia</w:t>
      </w:r>
    </w:p>
    <w:p w14:paraId="22178CD7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Rozwiązuje zadania egzaminacyjne z zakresu przewozu zwierząt, drewna i zastosowania</w:t>
      </w:r>
    </w:p>
    <w:p w14:paraId="7C82D870" w14:textId="77777777" w:rsidR="00CA3398" w:rsidRDefault="00CA3398" w:rsidP="00CA3398">
      <w:r>
        <w:t>żurawi samochodowych</w:t>
      </w:r>
    </w:p>
    <w:p w14:paraId="42B633B4" w14:textId="77777777" w:rsidR="00CA3398" w:rsidRDefault="00CA3398" w:rsidP="00CA3398">
      <w:r>
        <w:t>OCENĘ CELUJĄCĄ- otrzymuje uczeń który:</w:t>
      </w:r>
    </w:p>
    <w:p w14:paraId="62EA5356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bardzo dobrą</w:t>
      </w:r>
    </w:p>
    <w:p w14:paraId="528BE701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Współpracuje z nauczycielem w tworzeniu pomocy dydaktycznych</w:t>
      </w:r>
    </w:p>
    <w:p w14:paraId="5C29E641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Samodzielnie i twórczo rozwija własne uzdolnienia</w:t>
      </w:r>
    </w:p>
    <w:p w14:paraId="4E734419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Biegle posługuje się zdobytymi wiadomościami w rozwiązywaniu problemów teoretycznych</w:t>
      </w:r>
    </w:p>
    <w:p w14:paraId="37084FEB" w14:textId="77777777" w:rsidR="00CA3398" w:rsidRDefault="00CA3398" w:rsidP="00CA3398">
      <w:r>
        <w:t>i praktycznych w sytuacjach nietypowych.</w:t>
      </w:r>
    </w:p>
    <w:p w14:paraId="54EEC63B" w14:textId="77777777" w:rsidR="00CA3398" w:rsidRDefault="00CA3398" w:rsidP="00CA3398">
      <w:r>
        <w:t>Dział 5. Transport zintegrowany.</w:t>
      </w:r>
    </w:p>
    <w:p w14:paraId="6737B9CC" w14:textId="77777777" w:rsidR="00CA3398" w:rsidRDefault="00CA3398" w:rsidP="00CA3398">
      <w:r>
        <w:t>OCENĘ NIEDOSTATECZNĄ otrzymuje uczeń, który nie spełnił wymagań na ocenę</w:t>
      </w:r>
    </w:p>
    <w:p w14:paraId="5FDFA452" w14:textId="77777777" w:rsidR="00CA3398" w:rsidRDefault="00CA3398" w:rsidP="00CA3398">
      <w:r>
        <w:t>dopuszczającą.</w:t>
      </w:r>
    </w:p>
    <w:p w14:paraId="21AFB622" w14:textId="77777777" w:rsidR="00CA3398" w:rsidRDefault="00CA3398" w:rsidP="00CA3398">
      <w:r>
        <w:t>OCENĘ DOPUSZCZAJĄCĄ- otrzymuje uczeń, który:</w:t>
      </w:r>
    </w:p>
    <w:p w14:paraId="6CEAEFBF" w14:textId="77777777" w:rsidR="00CA3398" w:rsidRDefault="00CA3398" w:rsidP="00CA3398">
      <w:r>
        <w:rPr>
          <w:rFonts w:ascii="Segoe UI Symbol" w:hAnsi="Segoe UI Symbol" w:cs="Segoe UI Symbol"/>
        </w:rPr>
        <w:lastRenderedPageBreak/>
        <w:t>➢</w:t>
      </w:r>
      <w:r>
        <w:t xml:space="preserve"> Wymienia rodzaje transportu zintegrowanego</w:t>
      </w:r>
    </w:p>
    <w:p w14:paraId="0BFC5179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Wyjaśnia na czym polega wykorzystanie system na barana (</w:t>
      </w:r>
      <w:proofErr w:type="spellStart"/>
      <w:r>
        <w:t>Piggy</w:t>
      </w:r>
      <w:proofErr w:type="spellEnd"/>
      <w:r>
        <w:t xml:space="preserve"> </w:t>
      </w:r>
      <w:proofErr w:type="spellStart"/>
      <w:r>
        <w:t>Back</w:t>
      </w:r>
      <w:proofErr w:type="spellEnd"/>
      <w:r>
        <w:t>), ruchoma droga i</w:t>
      </w:r>
    </w:p>
    <w:p w14:paraId="69CE55C3" w14:textId="77777777" w:rsidR="00CA3398" w:rsidRDefault="00CA3398" w:rsidP="00CA3398">
      <w:r>
        <w:t>systemu bimodalnego oraz zna ich podstawowe funkcje</w:t>
      </w:r>
    </w:p>
    <w:p w14:paraId="2BBD0CA2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Wymienia nowe technologie stosowane w przewozach </w:t>
      </w:r>
      <w:proofErr w:type="spellStart"/>
      <w:r>
        <w:t>szynowo-drogowych</w:t>
      </w:r>
      <w:proofErr w:type="spellEnd"/>
      <w:r>
        <w:t>, takie jak</w:t>
      </w:r>
    </w:p>
    <w:p w14:paraId="0E9A60D2" w14:textId="77777777" w:rsidR="00CA3398" w:rsidRDefault="00CA3398" w:rsidP="00CA3398">
      <w:r>
        <w:t xml:space="preserve">systemy MODALOHR, </w:t>
      </w:r>
      <w:proofErr w:type="spellStart"/>
      <w:r>
        <w:t>Flexiwaggon</w:t>
      </w:r>
      <w:proofErr w:type="spellEnd"/>
      <w:r>
        <w:t xml:space="preserve">, ACTS, </w:t>
      </w:r>
      <w:proofErr w:type="spellStart"/>
      <w:r>
        <w:t>Megaswing</w:t>
      </w:r>
      <w:proofErr w:type="spellEnd"/>
      <w:r>
        <w:t xml:space="preserve">, </w:t>
      </w:r>
      <w:proofErr w:type="spellStart"/>
      <w:r>
        <w:t>CargoBeamer</w:t>
      </w:r>
      <w:proofErr w:type="spellEnd"/>
      <w:r>
        <w:t>, oraz zna ich</w:t>
      </w:r>
    </w:p>
    <w:p w14:paraId="53811415" w14:textId="77777777" w:rsidR="00CA3398" w:rsidRDefault="00CA3398" w:rsidP="00CA3398">
      <w:r>
        <w:t>podstawowe funkcje</w:t>
      </w:r>
    </w:p>
    <w:p w14:paraId="19EC4186" w14:textId="77777777" w:rsidR="00CA3398" w:rsidRDefault="00CA3398" w:rsidP="00CA3398">
      <w:r>
        <w:t>OCENĘ DOSTATECZNĄ- otrzymuje uczeń, który:</w:t>
      </w:r>
    </w:p>
    <w:p w14:paraId="179A67A1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dopuszczającą</w:t>
      </w:r>
    </w:p>
    <w:p w14:paraId="19865CF0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Objaśnia działanie każdego z podsystemów, charakteryzując różnice w sposobie załadunku i</w:t>
      </w:r>
    </w:p>
    <w:p w14:paraId="52A827AC" w14:textId="77777777" w:rsidR="00CA3398" w:rsidRDefault="00CA3398" w:rsidP="00CA3398">
      <w:r>
        <w:t>rozładunku, oraz wskazuje, które jednostki ładunkowe są przewożone w danym systemie</w:t>
      </w:r>
    </w:p>
    <w:p w14:paraId="1806CC13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Objaśnia, na czym polegają systemy takie jak ACTS, </w:t>
      </w:r>
      <w:proofErr w:type="spellStart"/>
      <w:r>
        <w:t>CargoBeamer</w:t>
      </w:r>
      <w:proofErr w:type="spellEnd"/>
      <w:r>
        <w:t>, MODALOHR,</w:t>
      </w:r>
    </w:p>
    <w:p w14:paraId="57CFBF88" w14:textId="77777777" w:rsidR="00CA3398" w:rsidRDefault="00CA3398" w:rsidP="00CA3398">
      <w:r>
        <w:t>charakteryzując różnice w sposobie obsługi ładunków oraz wymogi infrastrukturalne</w:t>
      </w:r>
    </w:p>
    <w:p w14:paraId="57F39AF3" w14:textId="77777777" w:rsidR="00CA3398" w:rsidRDefault="00CA3398" w:rsidP="00CA3398">
      <w:r>
        <w:t>OCENĘ DOBRĄ - otrzymuje uczeń który:</w:t>
      </w:r>
    </w:p>
    <w:p w14:paraId="378C2E40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dostateczną</w:t>
      </w:r>
    </w:p>
    <w:p w14:paraId="17D71C27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Analizuje zalety i wady poznanych systemów</w:t>
      </w:r>
    </w:p>
    <w:p w14:paraId="325FC1E9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Analizuje różnice między nowymi technologiami przewozowymi oraz możliwości</w:t>
      </w:r>
    </w:p>
    <w:p w14:paraId="1E9ED4E6" w14:textId="77777777" w:rsidR="00CA3398" w:rsidRDefault="00CA3398" w:rsidP="00CA3398">
      <w:r>
        <w:t>zastosowania w różnych rodzajach transportu</w:t>
      </w:r>
    </w:p>
    <w:p w14:paraId="4E5A3972" w14:textId="77777777" w:rsidR="00CA3398" w:rsidRDefault="00CA3398" w:rsidP="00CA3398">
      <w:r>
        <w:t>OCENĘ BARDZO DOBRĄ- otrzymuje uczeń który:</w:t>
      </w:r>
    </w:p>
    <w:p w14:paraId="765AA599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dobrą</w:t>
      </w:r>
    </w:p>
    <w:p w14:paraId="0E8FE0F6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Dobrze zna systemy: na barana, ruchoma droga, bimodalny, uzasadnia ich zastosowanie w</w:t>
      </w:r>
    </w:p>
    <w:p w14:paraId="40B5F2F1" w14:textId="77777777" w:rsidR="00CA3398" w:rsidRDefault="00CA3398" w:rsidP="00CA3398">
      <w:r>
        <w:t>konkretnych przypadkach logistycznych, przewiduje potencjalne trudności związane z</w:t>
      </w:r>
    </w:p>
    <w:p w14:paraId="1F35DC86" w14:textId="77777777" w:rsidR="00CA3398" w:rsidRDefault="00CA3398" w:rsidP="00CA3398">
      <w:r>
        <w:t>załadunkiem i wyładunkiem, oraz planuje optymalne rozwiązania w ich wykorzystaniu</w:t>
      </w:r>
    </w:p>
    <w:p w14:paraId="7059B367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Planuje efektywne zastosowanie poznanych systemów w logistyce</w:t>
      </w:r>
    </w:p>
    <w:p w14:paraId="3C44757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Dobrze zna technologię szynowo - drogową, uzasadnia jej wybór w kontekście różnych</w:t>
      </w:r>
    </w:p>
    <w:p w14:paraId="295C6560" w14:textId="77777777" w:rsidR="00CA3398" w:rsidRDefault="00CA3398" w:rsidP="00CA3398">
      <w:r>
        <w:t>scenariuszy logistycznych, przewiduje potencjalne komplikacje związane z procesem</w:t>
      </w:r>
    </w:p>
    <w:p w14:paraId="58A9DE5A" w14:textId="77777777" w:rsidR="00CA3398" w:rsidRDefault="00CA3398" w:rsidP="00CA3398">
      <w:r>
        <w:t>załadunku i wyładunku, oraz planuje optymalne rozwiązania w zakresie wykorzystania tej</w:t>
      </w:r>
    </w:p>
    <w:p w14:paraId="07C411AB" w14:textId="77777777" w:rsidR="00CA3398" w:rsidRDefault="00CA3398" w:rsidP="00CA3398">
      <w:r>
        <w:t>technologii</w:t>
      </w:r>
    </w:p>
    <w:p w14:paraId="07E680FA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Dobrze zna każdą z nowych technologii przewozowych, uzasadnia wybór odpowiedniego</w:t>
      </w:r>
    </w:p>
    <w:p w14:paraId="30EE9E9C" w14:textId="77777777" w:rsidR="00CA3398" w:rsidRDefault="00CA3398" w:rsidP="00CA3398">
      <w:r>
        <w:t>systemu w zależności od rodzaju transportu i potrzeb logistycznych, przewiduje ich wpływ</w:t>
      </w:r>
    </w:p>
    <w:p w14:paraId="4D478B75" w14:textId="77777777" w:rsidR="00CA3398" w:rsidRDefault="00CA3398" w:rsidP="00CA3398">
      <w:r>
        <w:t>na koszty i efektywność transportu oraz planuje optymalne wykorzystanie tych technologii w</w:t>
      </w:r>
    </w:p>
    <w:p w14:paraId="4CBDD79A" w14:textId="77777777" w:rsidR="00CA3398" w:rsidRDefault="00CA3398" w:rsidP="00CA3398">
      <w:r>
        <w:lastRenderedPageBreak/>
        <w:t>praktyce</w:t>
      </w:r>
    </w:p>
    <w:p w14:paraId="2A050F74" w14:textId="77777777" w:rsidR="00CA3398" w:rsidRDefault="00CA3398" w:rsidP="00CA3398">
      <w:r>
        <w:t>OCENĘ CELUJĄCĄ- otrzymuje uczeń który:</w:t>
      </w:r>
    </w:p>
    <w:p w14:paraId="1F2EAD2F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Spełnia wymagania na ocenę bardzo dobrą</w:t>
      </w:r>
    </w:p>
    <w:p w14:paraId="5CB6A7F5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Współpracuje z nauczycielem w tworzeniu pomocy dydaktycznych</w:t>
      </w:r>
    </w:p>
    <w:p w14:paraId="66565192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Samodzielnie i twórczo rozwija własne uzdolnienia</w:t>
      </w:r>
    </w:p>
    <w:p w14:paraId="188439A4" w14:textId="77777777" w:rsidR="00CA3398" w:rsidRDefault="00CA3398" w:rsidP="00CA3398">
      <w:r>
        <w:rPr>
          <w:rFonts w:ascii="Segoe UI Symbol" w:hAnsi="Segoe UI Symbol" w:cs="Segoe UI Symbol"/>
        </w:rPr>
        <w:t>➢</w:t>
      </w:r>
      <w:r>
        <w:t xml:space="preserve"> Biegle posługuje się zdobytymi wiadomościami w rozwiązywaniu problemów teoretycznych</w:t>
      </w:r>
    </w:p>
    <w:p w14:paraId="23A3F5C3" w14:textId="77777777" w:rsidR="00CA3398" w:rsidRDefault="00CA3398" w:rsidP="00CA3398">
      <w:r>
        <w:t>i praktycznych w sytuacjach nietypowych.</w:t>
      </w:r>
    </w:p>
    <w:p w14:paraId="6418019F" w14:textId="77777777" w:rsidR="00CA3398" w:rsidRDefault="00CA3398" w:rsidP="00CA3398">
      <w:r>
        <w:t>Dział 6. Podsumowanie cyklu kształcenia – przygotowanie do egzaminu zawodowego</w:t>
      </w:r>
    </w:p>
    <w:p w14:paraId="08030B0E" w14:textId="77777777" w:rsidR="00CA3398" w:rsidRDefault="00CA3398" w:rsidP="00CA3398">
      <w:r>
        <w:t>Wymagania edukacyjne obejmują zrealizowany zakres materiału. Przy ocenie prac pisemnych w</w:t>
      </w:r>
    </w:p>
    <w:p w14:paraId="77CBC6D7" w14:textId="77777777" w:rsidR="00CA3398" w:rsidRDefault="00CA3398" w:rsidP="00CA3398">
      <w:r>
        <w:t>formie arkusza egzaminacyjnego stosuje się ustalone zasady oceniania (wg wytycznych CKE), a</w:t>
      </w:r>
    </w:p>
    <w:p w14:paraId="5F980D21" w14:textId="77777777" w:rsidR="00070B6A" w:rsidRDefault="00CA3398" w:rsidP="00CA3398">
      <w:r>
        <w:t>ocena jest zgodna z % uzyskanych punktów wg zapisów w Statucie.</w:t>
      </w:r>
    </w:p>
    <w:sectPr w:rsidR="00070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398"/>
    <w:rsid w:val="00070B6A"/>
    <w:rsid w:val="005A4598"/>
    <w:rsid w:val="005C6DDC"/>
    <w:rsid w:val="00A86221"/>
    <w:rsid w:val="00C358E3"/>
    <w:rsid w:val="00CA044C"/>
    <w:rsid w:val="00CA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BD883"/>
  <w15:chartTrackingRefBased/>
  <w15:docId w15:val="{47B6E2E7-EE51-4C75-A1F8-6F2B43DA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2381</Words>
  <Characters>14286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Kołodziejczyk</dc:creator>
  <cp:keywords/>
  <dc:description/>
  <cp:lastModifiedBy>Przybyś Katarzyna</cp:lastModifiedBy>
  <cp:revision>5</cp:revision>
  <dcterms:created xsi:type="dcterms:W3CDTF">2025-02-21T12:52:00Z</dcterms:created>
  <dcterms:modified xsi:type="dcterms:W3CDTF">2025-03-04T07:58:00Z</dcterms:modified>
</cp:coreProperties>
</file>