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28" w:rsidRPr="00AB6D59" w:rsidRDefault="008E229B">
      <w:pPr>
        <w:spacing w:line="360" w:lineRule="auto"/>
        <w:jc w:val="center"/>
        <w:rPr>
          <w:rFonts w:ascii="Arial" w:hAnsi="Arial" w:cs="Times New Roman"/>
          <w:b/>
        </w:rPr>
      </w:pPr>
      <w:r w:rsidRPr="00AB6D59">
        <w:rPr>
          <w:rFonts w:ascii="Arial" w:hAnsi="Arial" w:cs="Times New Roman"/>
          <w:b/>
        </w:rPr>
        <w:t xml:space="preserve">PRZEDMIOTOWY SYSTEM OCENIANIA </w:t>
      </w:r>
      <w:r w:rsidRPr="00AB6D59">
        <w:rPr>
          <w:rFonts w:ascii="Arial" w:hAnsi="Arial" w:cs="Times New Roman"/>
          <w:b/>
        </w:rPr>
        <w:br/>
        <w:t>Z PRZEDMIOTÓW ZAWODOWYCH W KLASACH BRANŻOWYCH</w:t>
      </w:r>
    </w:p>
    <w:p w:rsidR="005C7A28" w:rsidRPr="00AB6D59" w:rsidRDefault="008E229B">
      <w:pPr>
        <w:spacing w:line="360" w:lineRule="auto"/>
        <w:jc w:val="center"/>
        <w:rPr>
          <w:rFonts w:ascii="Arial" w:hAnsi="Arial" w:cs="Times New Roman"/>
          <w:b/>
        </w:rPr>
      </w:pPr>
      <w:r w:rsidRPr="00AB6D59">
        <w:rPr>
          <w:rFonts w:ascii="Arial" w:hAnsi="Arial" w:cs="Times New Roman"/>
          <w:b/>
        </w:rPr>
        <w:t>W ZESPOLE SZKÓŁ PONADPODSTAWOWYCH W ZGORZELCU</w:t>
      </w:r>
    </w:p>
    <w:p w:rsidR="005C7A28" w:rsidRDefault="005C7A28">
      <w:pPr>
        <w:spacing w:line="360" w:lineRule="auto"/>
        <w:jc w:val="center"/>
        <w:rPr>
          <w:rFonts w:ascii="Arial" w:hAnsi="Arial" w:cs="Times New Roman"/>
        </w:rPr>
      </w:pPr>
    </w:p>
    <w:p w:rsidR="00AB6D59" w:rsidRDefault="00AB6D59">
      <w:pPr>
        <w:spacing w:line="360" w:lineRule="auto"/>
        <w:jc w:val="center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Celem przedmiotowego systemu oceniania jest: </w:t>
      </w:r>
    </w:p>
    <w:p w:rsidR="005C7A28" w:rsidRPr="00AB6D59" w:rsidRDefault="008E229B" w:rsidP="00AB6D5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Notowanie postępów i osiągnięć ucznia,</w:t>
      </w:r>
    </w:p>
    <w:p w:rsidR="005C7A28" w:rsidRPr="00AB6D59" w:rsidRDefault="008E229B" w:rsidP="00AB6D5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Stymulowanie procesu nauczania i uczenia się </w:t>
      </w:r>
    </w:p>
    <w:p w:rsidR="005C7A28" w:rsidRPr="00AB6D59" w:rsidRDefault="008E229B" w:rsidP="00AB6D59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Motywowanie uczniów do pracy</w:t>
      </w:r>
    </w:p>
    <w:p w:rsidR="00AB6D59" w:rsidRPr="00AB6D59" w:rsidRDefault="00AB6D59" w:rsidP="00AB6D59">
      <w:pPr>
        <w:pStyle w:val="Akapitzlist"/>
        <w:spacing w:line="360" w:lineRule="auto"/>
        <w:jc w:val="both"/>
        <w:rPr>
          <w:rFonts w:ascii="Arial" w:hAnsi="Arial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Sposoby i częstotliwość oceniania na lekcjach </w:t>
      </w:r>
    </w:p>
    <w:p w:rsidR="005C7A28" w:rsidRPr="00AB6D59" w:rsidRDefault="008E229B" w:rsidP="00AB6D59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Times New Roman"/>
        </w:rPr>
      </w:pPr>
      <w:r w:rsidRPr="00AB6D59">
        <w:rPr>
          <w:rFonts w:ascii="Arial" w:hAnsi="Arial" w:cs="Times New Roman"/>
        </w:rPr>
        <w:t xml:space="preserve">Stosuje się sześciostopniową skalę ocen przyjętą w WSO. </w:t>
      </w:r>
    </w:p>
    <w:p w:rsidR="00AB6D59" w:rsidRPr="00AB6D59" w:rsidRDefault="00AB6D59" w:rsidP="00AB6D59">
      <w:pPr>
        <w:pStyle w:val="Akapitzlist"/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2. Ocenianie bieżące: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a) sprawdziany – zapowiadane przynajmniej z tygodn</w:t>
      </w:r>
      <w:r>
        <w:rPr>
          <w:rFonts w:ascii="Arial" w:hAnsi="Arial" w:cs="Times New Roman"/>
        </w:rPr>
        <w:t xml:space="preserve">iowym wyprzedzeniem. Sprawdzian jest weryfikacją wiedzy w szerszego zakresu np. działu tematycznego.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b) kartkówki – w dowolnym terminie. Kartkówki nie muszą być zapowiadane. Celem kartkówki jest sprawdzenie regularności pracy oraz wiedzy i umiejętności uc</w:t>
      </w:r>
      <w:r>
        <w:rPr>
          <w:rFonts w:ascii="Arial" w:hAnsi="Arial" w:cs="Times New Roman"/>
        </w:rPr>
        <w:t>znia na poziomie koniecznym do dalszego kształcenia, dlatego kartkówka nie musi sprawdzać wiedzy i umiejętności przewidzianych oceną celującą.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c) odpowiedź ustna – na bieżąco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d) prace w grupach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e) aktywność na zajęciach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f) praca na lekcji np. karty pracy,</w:t>
      </w:r>
      <w:r>
        <w:rPr>
          <w:rFonts w:ascii="Arial" w:hAnsi="Arial" w:cs="Times New Roman"/>
        </w:rPr>
        <w:t xml:space="preserve"> praca z podręcznikiem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3. Ogólne kryteria oceniania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a) Odpowiedzi ustne: </w:t>
      </w:r>
    </w:p>
    <w:p w:rsidR="005C7A28" w:rsidRPr="00AB6D59" w:rsidRDefault="008E229B" w:rsidP="00AB6D5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wiadomości sprawdzane obejmują materiał z trzech ostatnich lekcji, ewentualnie zagadnienia związane z danym materiałem; </w:t>
      </w:r>
    </w:p>
    <w:p w:rsidR="005C7A28" w:rsidRPr="00AB6D59" w:rsidRDefault="008E229B" w:rsidP="00AB6D59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ocenie podlega wiedza merytoryczna, sprawność operowani</w:t>
      </w:r>
      <w:r w:rsidRPr="00AB6D59">
        <w:rPr>
          <w:rFonts w:ascii="Arial" w:hAnsi="Arial" w:cs="Times New Roman"/>
        </w:rPr>
        <w:t xml:space="preserve">a terminologią fizyczną, </w:t>
      </w:r>
      <w:r w:rsidRPr="00AB6D59">
        <w:rPr>
          <w:rFonts w:ascii="Arial" w:hAnsi="Arial" w:cs="Times New Roman"/>
        </w:rPr>
        <w:br/>
        <w:t xml:space="preserve">a także skuteczność komunikacji. </w:t>
      </w:r>
    </w:p>
    <w:p w:rsidR="005C7A28" w:rsidRPr="00AB6D59" w:rsidRDefault="008E229B" w:rsidP="00AB6D5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uwzględnia się konieczność zadawania pytań naprowadzających, </w:t>
      </w:r>
    </w:p>
    <w:p w:rsidR="005C7A28" w:rsidRPr="00AB6D59" w:rsidRDefault="008E229B" w:rsidP="00AB6D59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na ocenę ma wpływ sposób wyrażania sądów, własnych opinii, formułowanie spostrzeżeń. 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lastRenderedPageBreak/>
        <w:t xml:space="preserve">b) prace pisemne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celujący 100%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bardzo dobr</w:t>
      </w:r>
      <w:r>
        <w:rPr>
          <w:rFonts w:ascii="Arial" w:hAnsi="Arial" w:cs="Times New Roman"/>
        </w:rPr>
        <w:t xml:space="preserve">y 90% - 99%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dobry 70% - 89%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dostateczny 50% - 69%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dopuszczający 30% - 49% 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niedostateczny 0% - 29%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c) Prace dodatkowe</w:t>
      </w: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Przy ocenianiu uwzględnia się:</w:t>
      </w:r>
    </w:p>
    <w:p w:rsidR="005C7A28" w:rsidRPr="00AB6D59" w:rsidRDefault="008E229B" w:rsidP="00AB6D59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poprawność merytoryczną, </w:t>
      </w:r>
    </w:p>
    <w:p w:rsidR="005C7A28" w:rsidRPr="00AB6D59" w:rsidRDefault="008E229B" w:rsidP="00AB6D5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wkład włożonej pracy, </w:t>
      </w:r>
    </w:p>
    <w:p w:rsidR="005C7A28" w:rsidRPr="00AB6D59" w:rsidRDefault="008E229B" w:rsidP="00AB6D5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twórczość pracy, </w:t>
      </w:r>
    </w:p>
    <w:p w:rsidR="005C7A28" w:rsidRPr="00AB6D59" w:rsidRDefault="008E229B" w:rsidP="00AB6D5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estetykę wykonania. </w:t>
      </w:r>
    </w:p>
    <w:p w:rsidR="00AB6D59" w:rsidRPr="00AB6D59" w:rsidRDefault="00AB6D59" w:rsidP="008E229B">
      <w:pPr>
        <w:pStyle w:val="Akapitzlist"/>
        <w:spacing w:line="360" w:lineRule="auto"/>
        <w:jc w:val="both"/>
        <w:rPr>
          <w:rFonts w:ascii="Arial" w:hAnsi="Arial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4. Uczeń może otrzymywać ocenę za aktywność na lekcji. </w:t>
      </w:r>
    </w:p>
    <w:p w:rsidR="005C7A28" w:rsidRPr="00AB6D59" w:rsidRDefault="008E229B" w:rsidP="00AB6D59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aktywność ucznia na lekcjach oceniana będzie za pomocą "+" i "-" </w:t>
      </w:r>
      <w:r w:rsidR="00AB6D59">
        <w:rPr>
          <w:rFonts w:ascii="Arial" w:hAnsi="Arial" w:cs="Times New Roman"/>
        </w:rPr>
        <w:t>5</w:t>
      </w:r>
      <w:r w:rsidRPr="00AB6D59">
        <w:rPr>
          <w:rFonts w:ascii="Arial" w:hAnsi="Arial" w:cs="Times New Roman"/>
        </w:rPr>
        <w:t xml:space="preserve"> x „+” (5), </w:t>
      </w:r>
      <w:r w:rsidR="00AB6D59">
        <w:rPr>
          <w:rFonts w:ascii="Arial" w:hAnsi="Arial" w:cs="Times New Roman"/>
        </w:rPr>
        <w:t>4</w:t>
      </w:r>
      <w:r w:rsidRPr="00AB6D59">
        <w:rPr>
          <w:rFonts w:ascii="Arial" w:hAnsi="Arial" w:cs="Times New Roman"/>
        </w:rPr>
        <w:t xml:space="preserve">x „+” (4), </w:t>
      </w:r>
      <w:r w:rsidR="00AB6D59">
        <w:rPr>
          <w:rFonts w:ascii="Arial" w:hAnsi="Arial" w:cs="Times New Roman"/>
        </w:rPr>
        <w:t>3</w:t>
      </w:r>
      <w:r w:rsidRPr="00AB6D59">
        <w:rPr>
          <w:rFonts w:ascii="Arial" w:hAnsi="Arial" w:cs="Times New Roman"/>
        </w:rPr>
        <w:t xml:space="preserve">x „+” (3), </w:t>
      </w:r>
      <w:r w:rsidR="00AB6D59">
        <w:rPr>
          <w:rFonts w:ascii="Arial" w:hAnsi="Arial" w:cs="Times New Roman"/>
        </w:rPr>
        <w:t>2</w:t>
      </w:r>
      <w:r w:rsidRPr="00AB6D59">
        <w:rPr>
          <w:rFonts w:ascii="Arial" w:hAnsi="Arial" w:cs="Times New Roman"/>
        </w:rPr>
        <w:t>x „+” (2)</w:t>
      </w:r>
      <w:r w:rsidR="00AB6D59">
        <w:rPr>
          <w:rFonts w:ascii="Arial" w:hAnsi="Arial" w:cs="Times New Roman"/>
        </w:rPr>
        <w:t>,</w:t>
      </w:r>
      <w:r w:rsidRPr="00AB6D59">
        <w:rPr>
          <w:rFonts w:ascii="Arial" w:hAnsi="Arial" w:cs="Times New Roman"/>
        </w:rPr>
        <w:t xml:space="preserve"> </w:t>
      </w:r>
      <w:r w:rsidR="00AB6D59">
        <w:rPr>
          <w:rFonts w:ascii="Arial" w:hAnsi="Arial" w:cs="Times New Roman"/>
        </w:rPr>
        <w:t>5</w:t>
      </w:r>
      <w:r w:rsidRPr="00AB6D59">
        <w:rPr>
          <w:rFonts w:ascii="Arial" w:hAnsi="Arial" w:cs="Times New Roman"/>
        </w:rPr>
        <w:t xml:space="preserve"> x „-„ (1). </w:t>
      </w:r>
    </w:p>
    <w:p w:rsidR="00AB6D59" w:rsidRPr="00AB6D59" w:rsidRDefault="00AB6D59" w:rsidP="00AB6D59">
      <w:pPr>
        <w:pStyle w:val="Akapitzlist"/>
        <w:spacing w:line="360" w:lineRule="auto"/>
        <w:jc w:val="both"/>
        <w:rPr>
          <w:rFonts w:ascii="Arial" w:hAnsi="Arial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5. Uczeń zobowiązany jest do posiadania podręcznika i prowadzenia zeszy</w:t>
      </w:r>
      <w:r>
        <w:rPr>
          <w:rFonts w:ascii="Arial" w:hAnsi="Arial" w:cs="Times New Roman"/>
        </w:rPr>
        <w:t xml:space="preserve">tu przedmiotowego. 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6. Na ocenę śródroczną i roczną ma wpływ stosunek ucznia do przedmiotu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>7. Oceny wystawiane przez nauczyciela są jawne.</w:t>
      </w:r>
    </w:p>
    <w:p w:rsidR="00AB6D59" w:rsidRDefault="00AB6D59">
      <w:pPr>
        <w:spacing w:line="360" w:lineRule="auto"/>
        <w:jc w:val="both"/>
        <w:rPr>
          <w:rFonts w:ascii="Arial" w:hAnsi="Arial" w:cs="Times New Roman"/>
        </w:rPr>
      </w:pPr>
    </w:p>
    <w:p w:rsidR="005C7A28" w:rsidRDefault="008E229B">
      <w:pPr>
        <w:spacing w:line="360" w:lineRule="auto"/>
        <w:jc w:val="both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Ocenianie szczegółowe: </w:t>
      </w:r>
    </w:p>
    <w:p w:rsidR="005C7A28" w:rsidRPr="00AB6D59" w:rsidRDefault="008E229B" w:rsidP="00AB6D5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ocena klasyfikacyjna (śródroczna i roczna) jest podsumowaniem osiągnięć ucznia </w:t>
      </w:r>
    </w:p>
    <w:p w:rsidR="005C7A28" w:rsidRPr="00AB6D59" w:rsidRDefault="008E229B" w:rsidP="00AB6D5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ocena klasyfikacyjna jest ustalona na podstawie ocen cząstkowych zdobytych przez ucznia </w:t>
      </w:r>
    </w:p>
    <w:p w:rsidR="00AB6D59" w:rsidRPr="00AB6D59" w:rsidRDefault="008E229B" w:rsidP="00AB6D5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w ustaleniu oceny rocznej stosuje się kryteria ważności ocen cząstkowych w kolejności: sprawdziany i testy, odpowiedzi ustne, inne prace (referaty, zadania domowe), </w:t>
      </w:r>
    </w:p>
    <w:p w:rsidR="005C7A28" w:rsidRPr="00AB6D59" w:rsidRDefault="00AB6D59" w:rsidP="00AB6D5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 w:cs="Times New Roman"/>
        </w:rPr>
        <w:t xml:space="preserve">ocena </w:t>
      </w:r>
      <w:r w:rsidR="008E229B" w:rsidRPr="00AB6D59">
        <w:rPr>
          <w:rFonts w:ascii="Arial" w:hAnsi="Arial" w:cs="Times New Roman"/>
        </w:rPr>
        <w:t xml:space="preserve">z aktywności (nauczyciel uwzględnia opinię z poradni pedagogiczno – psychologicznej) </w:t>
      </w:r>
    </w:p>
    <w:p w:rsidR="005C7A28" w:rsidRPr="00AB6D59" w:rsidRDefault="008E229B" w:rsidP="00AB6D5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lastRenderedPageBreak/>
        <w:t xml:space="preserve">ocena klasyfikacyjna śródroczna brana jest pod uwagę przy uwzględnianiu oceny rocznej </w:t>
      </w:r>
    </w:p>
    <w:p w:rsidR="005C7A28" w:rsidRPr="00AB6D59" w:rsidRDefault="008E229B" w:rsidP="00AB6D59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oceny ze sprawdzianów, kartkówek i prac klasowych nauczyciel ogłasza ucz</w:t>
      </w:r>
      <w:r w:rsidRPr="00AB6D59">
        <w:rPr>
          <w:rFonts w:ascii="Arial" w:hAnsi="Arial" w:cs="Times New Roman"/>
        </w:rPr>
        <w:t xml:space="preserve">niom </w:t>
      </w:r>
      <w:r w:rsidRPr="00AB6D59">
        <w:rPr>
          <w:rFonts w:ascii="Arial" w:hAnsi="Arial" w:cs="Times New Roman"/>
        </w:rPr>
        <w:br/>
        <w:t>w terminie nie dłuższym niż 14 dni roboczych od da</w:t>
      </w:r>
      <w:r w:rsidR="00AB6D59">
        <w:rPr>
          <w:rFonts w:ascii="Arial" w:hAnsi="Arial" w:cs="Times New Roman"/>
        </w:rPr>
        <w:t xml:space="preserve">ty przeprowadzenia sprawdzianu </w:t>
      </w:r>
      <w:r w:rsidRPr="00AB6D59">
        <w:rPr>
          <w:rFonts w:ascii="Arial" w:hAnsi="Arial" w:cs="Times New Roman"/>
        </w:rPr>
        <w:t xml:space="preserve">(z przyczyn niezależnych od nauczyciela – choroba, wyjazd itp. – termin ten może ulec przedłużeniu). </w:t>
      </w:r>
    </w:p>
    <w:p w:rsidR="005C7A28" w:rsidRPr="00AB6D59" w:rsidRDefault="008E229B" w:rsidP="00AB6D5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wszystkie pisemne prace kontrolne są przechowywane przez nauczyc</w:t>
      </w:r>
      <w:r w:rsidRPr="00AB6D59">
        <w:rPr>
          <w:rFonts w:ascii="Arial" w:hAnsi="Arial" w:cs="Times New Roman"/>
        </w:rPr>
        <w:t xml:space="preserve">iela i mogą być udostępniane do wglądu rodzicom podczas konsultacji. </w:t>
      </w:r>
    </w:p>
    <w:p w:rsidR="005C7A28" w:rsidRPr="00AB6D59" w:rsidRDefault="008E229B" w:rsidP="00AB6D59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uczeń może poprawić ocenę cząstkową uzyskaną ze sprawdzianu w terminie nie dłuższym niż 14 dni roboczych od daty oddania sprawdzianu przez nauczyciela </w:t>
      </w:r>
    </w:p>
    <w:p w:rsidR="005C7A28" w:rsidRPr="00AB6D59" w:rsidRDefault="008E229B" w:rsidP="00AB6D59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uczeń nieobecny na sprawdzian</w:t>
      </w:r>
      <w:r w:rsidRPr="00AB6D59">
        <w:rPr>
          <w:rFonts w:ascii="Arial" w:hAnsi="Arial" w:cs="Times New Roman"/>
        </w:rPr>
        <w:t xml:space="preserve">ie z powodów obiektywnych może zaliczyć sprawdzian w terminie uzgodnionym z nauczycielem. </w:t>
      </w:r>
    </w:p>
    <w:p w:rsidR="005C7A28" w:rsidRPr="00AB6D59" w:rsidRDefault="008E229B" w:rsidP="00AB6D59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oceny z prac pisemnych są wystawiane na podstawie ilości punków zdobytych podczas rozwiązywania zadań, poleceń (nauczyciel może stosować odrębne kryteria oceniania</w:t>
      </w:r>
      <w:r w:rsidRPr="00AB6D59">
        <w:rPr>
          <w:rFonts w:ascii="Arial" w:hAnsi="Arial" w:cs="Times New Roman"/>
        </w:rPr>
        <w:t xml:space="preserve"> dla uczniów z orzeczeniem i dysleksją, wg zaleceń poradni).</w:t>
      </w:r>
    </w:p>
    <w:p w:rsidR="005C7A28" w:rsidRPr="00AB6D59" w:rsidRDefault="008E229B" w:rsidP="00AB6D59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 xml:space="preserve">uczeń, który korzysta z niedozwolonych pomocy podczas pisania sprawdzianu otrzymuje ocenę niedostateczną, której nie może poprawić </w:t>
      </w:r>
    </w:p>
    <w:p w:rsidR="005C7A28" w:rsidRPr="00AB6D59" w:rsidRDefault="008E229B" w:rsidP="00AB6D59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brak przygotowania do lekcji odnotowywane jest w dzienniku</w:t>
      </w:r>
      <w:r w:rsidRPr="00AB6D59">
        <w:rPr>
          <w:rFonts w:ascii="Arial" w:hAnsi="Arial" w:cs="Times New Roman"/>
        </w:rPr>
        <w:t xml:space="preserve"> datą. </w:t>
      </w:r>
    </w:p>
    <w:p w:rsidR="005C7A28" w:rsidRPr="00AB6D59" w:rsidRDefault="008E229B" w:rsidP="00AB6D59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w ciągu semestru uczeń może być raz – przy jednej godzinie lekcyjnej tygodniowo, dwa razy – przy większej liczbie godzin lekcyjnych</w:t>
      </w:r>
    </w:p>
    <w:p w:rsidR="005C7A28" w:rsidRPr="00AB6D59" w:rsidRDefault="008E229B" w:rsidP="00AB6D59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/>
        </w:rPr>
      </w:pPr>
      <w:r w:rsidRPr="00AB6D59">
        <w:rPr>
          <w:rFonts w:ascii="Arial" w:hAnsi="Arial" w:cs="Times New Roman"/>
        </w:rPr>
        <w:t>uczeń zgłasza nieprzygotowanie podczas sprawdzania obecności.</w:t>
      </w:r>
    </w:p>
    <w:sectPr w:rsidR="005C7A28" w:rsidRPr="00AB6D59" w:rsidSect="005C7A28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6507"/>
    <w:multiLevelType w:val="hybridMultilevel"/>
    <w:tmpl w:val="1DCC8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9437F"/>
    <w:multiLevelType w:val="hybridMultilevel"/>
    <w:tmpl w:val="458A1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A18F8"/>
    <w:multiLevelType w:val="hybridMultilevel"/>
    <w:tmpl w:val="339C3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49E4"/>
    <w:multiLevelType w:val="hybridMultilevel"/>
    <w:tmpl w:val="C714E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E2C75"/>
    <w:multiLevelType w:val="hybridMultilevel"/>
    <w:tmpl w:val="625024F8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>
    <w:nsid w:val="173C7C31"/>
    <w:multiLevelType w:val="hybridMultilevel"/>
    <w:tmpl w:val="569C2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C293E"/>
    <w:multiLevelType w:val="hybridMultilevel"/>
    <w:tmpl w:val="B6402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1063D"/>
    <w:multiLevelType w:val="hybridMultilevel"/>
    <w:tmpl w:val="8DCC5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F758D"/>
    <w:multiLevelType w:val="hybridMultilevel"/>
    <w:tmpl w:val="EAF8B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C17BD"/>
    <w:multiLevelType w:val="hybridMultilevel"/>
    <w:tmpl w:val="B3C04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02E56"/>
    <w:multiLevelType w:val="hybridMultilevel"/>
    <w:tmpl w:val="8BBC1EC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49477EBB"/>
    <w:multiLevelType w:val="hybridMultilevel"/>
    <w:tmpl w:val="35741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C2512"/>
    <w:multiLevelType w:val="hybridMultilevel"/>
    <w:tmpl w:val="CB8A1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C100B"/>
    <w:multiLevelType w:val="hybridMultilevel"/>
    <w:tmpl w:val="77BE3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624D6"/>
    <w:multiLevelType w:val="hybridMultilevel"/>
    <w:tmpl w:val="9F9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D20819"/>
    <w:multiLevelType w:val="hybridMultilevel"/>
    <w:tmpl w:val="938C0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51DC2"/>
    <w:multiLevelType w:val="hybridMultilevel"/>
    <w:tmpl w:val="B9FA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AE13AB9"/>
    <w:multiLevelType w:val="hybridMultilevel"/>
    <w:tmpl w:val="0B68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E741ED"/>
    <w:multiLevelType w:val="hybridMultilevel"/>
    <w:tmpl w:val="04720B14"/>
    <w:lvl w:ilvl="0" w:tplc="AB322F18">
      <w:numFmt w:val="bullet"/>
      <w:lvlText w:val="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F50D9"/>
    <w:multiLevelType w:val="hybridMultilevel"/>
    <w:tmpl w:val="D1F68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05770"/>
    <w:multiLevelType w:val="hybridMultilevel"/>
    <w:tmpl w:val="6E0C5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53471E"/>
    <w:multiLevelType w:val="hybridMultilevel"/>
    <w:tmpl w:val="12EC2950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6F764260"/>
    <w:multiLevelType w:val="hybridMultilevel"/>
    <w:tmpl w:val="2D7E868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73F72725"/>
    <w:multiLevelType w:val="hybridMultilevel"/>
    <w:tmpl w:val="C8306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72B57"/>
    <w:multiLevelType w:val="hybridMultilevel"/>
    <w:tmpl w:val="CDC0F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6218B9"/>
    <w:multiLevelType w:val="hybridMultilevel"/>
    <w:tmpl w:val="6130F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725201"/>
    <w:multiLevelType w:val="hybridMultilevel"/>
    <w:tmpl w:val="6E681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4"/>
  </w:num>
  <w:num w:numId="4">
    <w:abstractNumId w:val="11"/>
  </w:num>
  <w:num w:numId="5">
    <w:abstractNumId w:val="10"/>
  </w:num>
  <w:num w:numId="6">
    <w:abstractNumId w:val="3"/>
  </w:num>
  <w:num w:numId="7">
    <w:abstractNumId w:val="25"/>
  </w:num>
  <w:num w:numId="8">
    <w:abstractNumId w:val="6"/>
  </w:num>
  <w:num w:numId="9">
    <w:abstractNumId w:val="16"/>
  </w:num>
  <w:num w:numId="10">
    <w:abstractNumId w:val="19"/>
  </w:num>
  <w:num w:numId="11">
    <w:abstractNumId w:val="26"/>
  </w:num>
  <w:num w:numId="12">
    <w:abstractNumId w:val="13"/>
  </w:num>
  <w:num w:numId="13">
    <w:abstractNumId w:val="24"/>
  </w:num>
  <w:num w:numId="14">
    <w:abstractNumId w:val="1"/>
  </w:num>
  <w:num w:numId="15">
    <w:abstractNumId w:val="12"/>
  </w:num>
  <w:num w:numId="16">
    <w:abstractNumId w:val="8"/>
  </w:num>
  <w:num w:numId="17">
    <w:abstractNumId w:val="15"/>
  </w:num>
  <w:num w:numId="18">
    <w:abstractNumId w:val="0"/>
  </w:num>
  <w:num w:numId="19">
    <w:abstractNumId w:val="20"/>
  </w:num>
  <w:num w:numId="20">
    <w:abstractNumId w:val="9"/>
  </w:num>
  <w:num w:numId="21">
    <w:abstractNumId w:val="5"/>
  </w:num>
  <w:num w:numId="22">
    <w:abstractNumId w:val="22"/>
  </w:num>
  <w:num w:numId="23">
    <w:abstractNumId w:val="23"/>
  </w:num>
  <w:num w:numId="24">
    <w:abstractNumId w:val="21"/>
  </w:num>
  <w:num w:numId="25">
    <w:abstractNumId w:val="17"/>
  </w:num>
  <w:num w:numId="26">
    <w:abstractNumId w:val="14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9"/>
  <w:autoHyphenation/>
  <w:hyphenationZone w:val="0"/>
  <w:characterSpacingControl w:val="doNotCompress"/>
  <w:compat>
    <w:useFELayout/>
  </w:compat>
  <w:rsids>
    <w:rsidRoot w:val="005C7A28"/>
    <w:rsid w:val="005C7A28"/>
    <w:rsid w:val="008E229B"/>
    <w:rsid w:val="00AB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A28"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5C7A2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5C7A28"/>
    <w:pPr>
      <w:spacing w:after="120"/>
    </w:pPr>
  </w:style>
  <w:style w:type="paragraph" w:styleId="Lista">
    <w:name w:val="List"/>
    <w:basedOn w:val="Tekstpodstawowy"/>
    <w:rsid w:val="005C7A28"/>
  </w:style>
  <w:style w:type="paragraph" w:styleId="Legenda">
    <w:name w:val="caption"/>
    <w:basedOn w:val="Normalny"/>
    <w:qFormat/>
    <w:rsid w:val="005C7A2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5C7A28"/>
    <w:pPr>
      <w:suppressLineNumbers/>
    </w:pPr>
  </w:style>
  <w:style w:type="paragraph" w:styleId="Akapitzlist">
    <w:name w:val="List Paragraph"/>
    <w:basedOn w:val="Normalny"/>
    <w:uiPriority w:val="34"/>
    <w:qFormat/>
    <w:rsid w:val="00AB6D5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563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Bodo</dc:creator>
  <dc:description/>
  <cp:lastModifiedBy>Andrzej Andrzej</cp:lastModifiedBy>
  <cp:revision>5</cp:revision>
  <dcterms:created xsi:type="dcterms:W3CDTF">2025-02-15T18:28:00Z</dcterms:created>
  <dcterms:modified xsi:type="dcterms:W3CDTF">2025-03-06T19:43:00Z</dcterms:modified>
  <dc:language>pl-PL</dc:language>
</cp:coreProperties>
</file>