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4BF0C" w14:textId="0126062B" w:rsidR="0014350D" w:rsidRPr="004C11E6" w:rsidRDefault="0014350D" w:rsidP="00F01778">
      <w:pPr>
        <w:ind w:left="0" w:firstLine="0"/>
        <w:jc w:val="center"/>
        <w:rPr>
          <w:b/>
          <w:bCs/>
          <w:sz w:val="24"/>
          <w:szCs w:val="24"/>
        </w:rPr>
      </w:pPr>
      <w:bookmarkStart w:id="0" w:name="_Hlk190688958"/>
      <w:r w:rsidRPr="004C11E6">
        <w:rPr>
          <w:b/>
          <w:bCs/>
          <w:sz w:val="24"/>
          <w:szCs w:val="24"/>
        </w:rPr>
        <w:t>Technikum Ekonomiczne im. Emilii Plater</w:t>
      </w:r>
    </w:p>
    <w:p w14:paraId="7581EE39" w14:textId="77777777" w:rsidR="0014350D" w:rsidRPr="004C11E6" w:rsidRDefault="0014350D" w:rsidP="0014350D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w Zespole Szkół Ponadpodstawowych</w:t>
      </w:r>
    </w:p>
    <w:p w14:paraId="149CE9C2" w14:textId="77777777" w:rsidR="0014350D" w:rsidRPr="004C11E6" w:rsidRDefault="0014350D" w:rsidP="0014350D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w Zgorzelcu</w:t>
      </w:r>
    </w:p>
    <w:p w14:paraId="62C0846D" w14:textId="77777777" w:rsidR="0014350D" w:rsidRDefault="0014350D" w:rsidP="0014350D">
      <w:pPr>
        <w:jc w:val="center"/>
        <w:rPr>
          <w:b/>
          <w:bCs/>
          <w:sz w:val="28"/>
          <w:szCs w:val="28"/>
        </w:rPr>
      </w:pPr>
    </w:p>
    <w:p w14:paraId="0EA53858" w14:textId="77777777" w:rsidR="0014350D" w:rsidRDefault="0014350D" w:rsidP="0014350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Wymagana edukacyjne niezbędne do uzyskania poszczególnych śródrocznych i rocznych ocen klasyfikacji z obowiązkowych zajęć edukacyjnych (kształcenie zawodowe)</w:t>
      </w:r>
    </w:p>
    <w:p w14:paraId="736F4D46" w14:textId="3F096C4C" w:rsidR="0014350D" w:rsidRPr="00511F7B" w:rsidRDefault="0014350D" w:rsidP="0014350D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przedmiot: </w:t>
      </w:r>
      <w:r w:rsidR="00511F7B">
        <w:rPr>
          <w:sz w:val="24"/>
          <w:szCs w:val="24"/>
        </w:rPr>
        <w:t>Prace biurowe</w:t>
      </w:r>
      <w:r w:rsidRPr="0014350D">
        <w:rPr>
          <w:sz w:val="24"/>
          <w:szCs w:val="24"/>
        </w:rPr>
        <w:t xml:space="preserve"> </w:t>
      </w:r>
      <w:r w:rsidR="00511F7B">
        <w:rPr>
          <w:sz w:val="24"/>
          <w:szCs w:val="24"/>
        </w:rPr>
        <w:br/>
      </w:r>
    </w:p>
    <w:p w14:paraId="0FF4774F" w14:textId="1A9D11C6" w:rsidR="0014350D" w:rsidRDefault="0014350D" w:rsidP="0014350D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Program nauczania </w:t>
      </w:r>
      <w:r w:rsidR="00511F7B">
        <w:rPr>
          <w:sz w:val="24"/>
          <w:szCs w:val="24"/>
        </w:rPr>
        <w:t>Technik ekonomista</w:t>
      </w:r>
      <w:r>
        <w:rPr>
          <w:sz w:val="24"/>
          <w:szCs w:val="24"/>
        </w:rPr>
        <w:t>–</w:t>
      </w:r>
      <w:r w:rsidRPr="00FA1CFF">
        <w:rPr>
          <w:sz w:val="24"/>
          <w:szCs w:val="24"/>
        </w:rPr>
        <w:t xml:space="preserve"> </w:t>
      </w:r>
      <w:r w:rsidR="00511F7B">
        <w:rPr>
          <w:sz w:val="24"/>
          <w:szCs w:val="24"/>
        </w:rPr>
        <w:t>331403</w:t>
      </w:r>
    </w:p>
    <w:p w14:paraId="3091D55C" w14:textId="440CB647" w:rsidR="0014350D" w:rsidRDefault="00511F7B" w:rsidP="0014350D">
      <w:pPr>
        <w:jc w:val="center"/>
        <w:rPr>
          <w:sz w:val="24"/>
          <w:szCs w:val="24"/>
        </w:rPr>
      </w:pPr>
      <w:r>
        <w:rPr>
          <w:sz w:val="24"/>
          <w:szCs w:val="24"/>
        </w:rPr>
        <w:t>Klasa I</w:t>
      </w:r>
    </w:p>
    <w:p w14:paraId="65B30515" w14:textId="407D60C9" w:rsidR="0014350D" w:rsidRDefault="00511F7B" w:rsidP="0014350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Anna Bieniek, </w:t>
      </w:r>
      <w:r w:rsidR="0014350D">
        <w:rPr>
          <w:sz w:val="24"/>
          <w:szCs w:val="24"/>
        </w:rPr>
        <w:t>Elżbieta Fudala</w:t>
      </w:r>
    </w:p>
    <w:p w14:paraId="1FD6EE97" w14:textId="77777777" w:rsidR="0014350D" w:rsidRDefault="0014350D" w:rsidP="0014350D">
      <w:pPr>
        <w:jc w:val="center"/>
        <w:rPr>
          <w:sz w:val="24"/>
          <w:szCs w:val="24"/>
        </w:rPr>
      </w:pPr>
    </w:p>
    <w:p w14:paraId="138BE948" w14:textId="77777777" w:rsidR="0014350D" w:rsidRDefault="0014350D" w:rsidP="0014350D">
      <w:pPr>
        <w:jc w:val="center"/>
        <w:rPr>
          <w:sz w:val="24"/>
          <w:szCs w:val="24"/>
        </w:rPr>
      </w:pPr>
    </w:p>
    <w:p w14:paraId="79811B23" w14:textId="77777777" w:rsidR="0014350D" w:rsidRDefault="0014350D" w:rsidP="0014350D">
      <w:pPr>
        <w:jc w:val="center"/>
        <w:rPr>
          <w:sz w:val="24"/>
          <w:szCs w:val="24"/>
        </w:rPr>
      </w:pPr>
    </w:p>
    <w:p w14:paraId="68FAFF74" w14:textId="77777777" w:rsidR="0014350D" w:rsidRDefault="0014350D" w:rsidP="0014350D">
      <w:pPr>
        <w:rPr>
          <w:sz w:val="24"/>
          <w:szCs w:val="24"/>
        </w:rPr>
      </w:pPr>
      <w:r>
        <w:rPr>
          <w:sz w:val="24"/>
          <w:szCs w:val="24"/>
        </w:rPr>
        <w:t>Środki dydaktyczne:</w:t>
      </w:r>
    </w:p>
    <w:p w14:paraId="0026FB28" w14:textId="77777777" w:rsidR="0014350D" w:rsidRPr="00FA1CFF" w:rsidRDefault="0014350D" w:rsidP="0014350D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materiały własne </w:t>
      </w:r>
    </w:p>
    <w:p w14:paraId="2BD08E45" w14:textId="516F31D7" w:rsidR="00511F7B" w:rsidRPr="00BB7931" w:rsidRDefault="0014350D" w:rsidP="00BB7931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podręcznik:</w:t>
      </w:r>
      <w:r w:rsidR="00BB7931" w:rsidRPr="00BB7931">
        <w:t xml:space="preserve"> </w:t>
      </w:r>
      <w:r w:rsidR="00BB7931" w:rsidRPr="00BB7931">
        <w:rPr>
          <w:sz w:val="24"/>
          <w:szCs w:val="24"/>
        </w:rPr>
        <w:t>Organizacja i technika pracy biurowej. Podręcznik do nauki zawodów z branży ekonomicznej</w:t>
      </w:r>
      <w:bookmarkStart w:id="1" w:name="_GoBack"/>
      <w:bookmarkEnd w:id="1"/>
    </w:p>
    <w:p w14:paraId="0C8D64E5" w14:textId="24F6D184" w:rsidR="0014350D" w:rsidRPr="0014350D" w:rsidRDefault="0014350D" w:rsidP="0014350D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wzory dokumentów</w:t>
      </w:r>
    </w:p>
    <w:tbl>
      <w:tblPr>
        <w:tblStyle w:val="TableGrid"/>
        <w:tblW w:w="15141" w:type="dxa"/>
        <w:tblInd w:w="-1147" w:type="dxa"/>
        <w:tblCellMar>
          <w:top w:w="46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2149"/>
        <w:gridCol w:w="2639"/>
        <w:gridCol w:w="2594"/>
        <w:gridCol w:w="2582"/>
        <w:gridCol w:w="2602"/>
        <w:gridCol w:w="2575"/>
      </w:tblGrid>
      <w:tr w:rsidR="000809BE" w14:paraId="7258BCB7" w14:textId="4957F113" w:rsidTr="000809BE">
        <w:trPr>
          <w:trHeight w:val="379"/>
        </w:trPr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C0FFD" w14:textId="7E57E231" w:rsidR="000809BE" w:rsidRPr="00D073F7" w:rsidRDefault="000809BE">
            <w:pPr>
              <w:spacing w:after="0" w:line="256" w:lineRule="auto"/>
              <w:ind w:left="19" w:firstLine="0"/>
              <w:jc w:val="left"/>
            </w:pPr>
            <w:r w:rsidRPr="00D073F7">
              <w:rPr>
                <w:b/>
              </w:rPr>
              <w:lastRenderedPageBreak/>
              <w:t>Dział tematyczny</w:t>
            </w:r>
            <w:r w:rsidRPr="00D073F7">
              <w:t xml:space="preserve"> </w:t>
            </w:r>
          </w:p>
        </w:tc>
        <w:tc>
          <w:tcPr>
            <w:tcW w:w="12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83421" w14:textId="7556EA17" w:rsidR="000809BE" w:rsidRPr="00D073F7" w:rsidRDefault="000809BE">
            <w:pPr>
              <w:spacing w:after="0" w:line="256" w:lineRule="auto"/>
              <w:ind w:left="0" w:right="41" w:firstLine="0"/>
              <w:jc w:val="center"/>
              <w:rPr>
                <w:b/>
              </w:rPr>
            </w:pPr>
            <w:r w:rsidRPr="00D073F7">
              <w:rPr>
                <w:b/>
              </w:rPr>
              <w:t>Stopień wymagań</w:t>
            </w:r>
          </w:p>
        </w:tc>
      </w:tr>
      <w:tr w:rsidR="00A31506" w14:paraId="242418F6" w14:textId="3F485AE2" w:rsidTr="000809BE">
        <w:trPr>
          <w:trHeight w:val="751"/>
        </w:trPr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B21F7" w14:textId="77777777" w:rsidR="000809BE" w:rsidRPr="00D073F7" w:rsidRDefault="000809BE" w:rsidP="000809BE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DBB28" w14:textId="73A3F2ED" w:rsidR="000809BE" w:rsidRPr="00D073F7" w:rsidRDefault="000809BE" w:rsidP="00A31506">
            <w:pPr>
              <w:spacing w:after="0" w:line="256" w:lineRule="auto"/>
              <w:ind w:left="96" w:right="133" w:firstLine="0"/>
              <w:jc w:val="center"/>
            </w:pPr>
            <w:r w:rsidRPr="00D073F7">
              <w:rPr>
                <w:b/>
              </w:rPr>
              <w:t xml:space="preserve">Konieczne </w:t>
            </w:r>
            <w:r w:rsidR="00A31506">
              <w:rPr>
                <w:b/>
              </w:rPr>
              <w:br/>
            </w:r>
            <w:r w:rsidRPr="00D073F7">
              <w:t>(ocena dopuszczająca)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1CF89" w14:textId="20457BF8" w:rsidR="000809BE" w:rsidRPr="00D073F7" w:rsidRDefault="000809BE" w:rsidP="00A31506">
            <w:pPr>
              <w:spacing w:after="0" w:line="256" w:lineRule="auto"/>
              <w:ind w:left="0" w:right="41" w:firstLine="0"/>
              <w:jc w:val="center"/>
            </w:pPr>
            <w:r w:rsidRPr="00D073F7">
              <w:rPr>
                <w:b/>
              </w:rPr>
              <w:t>Podstawowe</w:t>
            </w:r>
          </w:p>
          <w:p w14:paraId="6901BB7C" w14:textId="24B1AD51" w:rsidR="00A31506" w:rsidRDefault="000809BE" w:rsidP="00A31506">
            <w:pPr>
              <w:spacing w:after="0" w:line="256" w:lineRule="auto"/>
              <w:ind w:left="0" w:right="41" w:firstLine="0"/>
              <w:jc w:val="center"/>
            </w:pPr>
            <w:r w:rsidRPr="00D073F7">
              <w:t>(ocena dostateczna)</w:t>
            </w:r>
          </w:p>
          <w:p w14:paraId="22AE77D9" w14:textId="0441BD24" w:rsidR="00A31506" w:rsidRPr="005775DB" w:rsidRDefault="00A31506" w:rsidP="00A31506">
            <w:pPr>
              <w:spacing w:after="0" w:line="256" w:lineRule="auto"/>
              <w:ind w:left="0" w:right="41" w:firstLine="0"/>
              <w:jc w:val="center"/>
            </w:pPr>
            <w:r w:rsidRPr="005775DB">
              <w:t>Uczeń potrafi to, co na ocenę dopuszczającą oraz:</w:t>
            </w:r>
          </w:p>
          <w:p w14:paraId="5DD3AB16" w14:textId="77777777" w:rsidR="000809BE" w:rsidRPr="00D073F7" w:rsidRDefault="000809BE" w:rsidP="00A31506">
            <w:pPr>
              <w:spacing w:after="0" w:line="256" w:lineRule="auto"/>
              <w:ind w:left="0" w:right="43" w:firstLine="0"/>
              <w:jc w:val="center"/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74FA0" w14:textId="4F52B632" w:rsidR="000809BE" w:rsidRPr="00D073F7" w:rsidRDefault="000809BE" w:rsidP="00A31506">
            <w:pPr>
              <w:spacing w:after="0" w:line="256" w:lineRule="auto"/>
              <w:ind w:left="0" w:right="43" w:firstLine="0"/>
              <w:jc w:val="center"/>
            </w:pPr>
            <w:r w:rsidRPr="00D073F7">
              <w:rPr>
                <w:b/>
              </w:rPr>
              <w:t>Rozszerzające</w:t>
            </w:r>
          </w:p>
          <w:p w14:paraId="4D1673FD" w14:textId="332477BA" w:rsidR="00A31506" w:rsidRDefault="000809BE" w:rsidP="00A31506">
            <w:pPr>
              <w:spacing w:after="0" w:line="256" w:lineRule="auto"/>
              <w:ind w:left="0" w:right="41" w:firstLine="0"/>
              <w:jc w:val="center"/>
            </w:pPr>
            <w:r w:rsidRPr="00D073F7">
              <w:t>(ocena dobra)</w:t>
            </w:r>
          </w:p>
          <w:p w14:paraId="7C6DDB91" w14:textId="1911F310" w:rsidR="00A31506" w:rsidRPr="005775DB" w:rsidRDefault="00A31506" w:rsidP="00A31506">
            <w:pPr>
              <w:spacing w:after="0" w:line="256" w:lineRule="auto"/>
              <w:ind w:left="0" w:right="41" w:firstLine="0"/>
              <w:jc w:val="center"/>
            </w:pPr>
            <w:r w:rsidRPr="005775DB">
              <w:t>Uczeń potrafi to, co na ocenę do</w:t>
            </w:r>
            <w:r>
              <w:t xml:space="preserve">stateczną </w:t>
            </w:r>
            <w:r w:rsidRPr="005775DB">
              <w:t>oraz:</w:t>
            </w:r>
          </w:p>
          <w:p w14:paraId="5C965E6D" w14:textId="77777777" w:rsidR="000809BE" w:rsidRPr="00D073F7" w:rsidRDefault="000809BE" w:rsidP="00A31506">
            <w:pPr>
              <w:spacing w:after="0" w:line="256" w:lineRule="auto"/>
              <w:ind w:left="0" w:right="42" w:firstLine="0"/>
              <w:jc w:val="center"/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72410" w14:textId="7DA665FF" w:rsidR="00A31506" w:rsidRPr="005775DB" w:rsidRDefault="000809BE" w:rsidP="00A31506">
            <w:pPr>
              <w:spacing w:after="0" w:line="256" w:lineRule="auto"/>
              <w:ind w:left="0" w:right="41" w:firstLine="0"/>
              <w:jc w:val="center"/>
            </w:pPr>
            <w:r w:rsidRPr="00D073F7">
              <w:rPr>
                <w:b/>
              </w:rPr>
              <w:t xml:space="preserve">Dopełniające </w:t>
            </w:r>
            <w:r w:rsidR="00A31506">
              <w:rPr>
                <w:b/>
              </w:rPr>
              <w:br/>
            </w:r>
            <w:r w:rsidRPr="00D073F7">
              <w:t xml:space="preserve">(ocena bardzo dobra) </w:t>
            </w:r>
            <w:r w:rsidR="00A31506" w:rsidRPr="005775DB">
              <w:t>Uczeń potrafi to, co na ocenę do</w:t>
            </w:r>
            <w:r w:rsidR="00A31506">
              <w:t xml:space="preserve">brą </w:t>
            </w:r>
            <w:r w:rsidR="00A31506" w:rsidRPr="005775DB">
              <w:t>oraz:</w:t>
            </w:r>
          </w:p>
          <w:p w14:paraId="0FB1695F" w14:textId="77777777" w:rsidR="000809BE" w:rsidRPr="00D073F7" w:rsidRDefault="000809BE" w:rsidP="00A31506">
            <w:pPr>
              <w:spacing w:after="0" w:line="256" w:lineRule="auto"/>
              <w:ind w:left="113" w:right="155" w:firstLine="0"/>
              <w:jc w:val="center"/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0736" w14:textId="10D06773" w:rsidR="00A31506" w:rsidRPr="005775DB" w:rsidRDefault="00A92060" w:rsidP="00A31506">
            <w:pPr>
              <w:spacing w:after="0" w:line="256" w:lineRule="auto"/>
              <w:ind w:left="0" w:right="41" w:firstLine="0"/>
              <w:jc w:val="center"/>
            </w:pPr>
            <w:r>
              <w:rPr>
                <w:b/>
              </w:rPr>
              <w:t xml:space="preserve">Wykraczające </w:t>
            </w:r>
            <w:r w:rsidR="00A31506">
              <w:rPr>
                <w:b/>
              </w:rPr>
              <w:br/>
            </w:r>
            <w:r>
              <w:rPr>
                <w:bCs/>
              </w:rPr>
              <w:t>(ocena celująca)</w:t>
            </w:r>
            <w:r w:rsidR="00A31506" w:rsidRPr="005775DB">
              <w:t xml:space="preserve"> </w:t>
            </w:r>
            <w:r w:rsidR="00A31506">
              <w:br/>
            </w:r>
            <w:r w:rsidR="00A31506" w:rsidRPr="005775DB">
              <w:t xml:space="preserve">Uczeń potrafi to, co na ocenę </w:t>
            </w:r>
            <w:r w:rsidR="00A31506">
              <w:t xml:space="preserve">bardzo </w:t>
            </w:r>
            <w:r w:rsidR="00A31506" w:rsidRPr="005775DB">
              <w:t>do</w:t>
            </w:r>
            <w:r w:rsidR="00A31506">
              <w:t xml:space="preserve">brą </w:t>
            </w:r>
            <w:r w:rsidR="00A31506" w:rsidRPr="005775DB">
              <w:t>oraz:</w:t>
            </w:r>
          </w:p>
          <w:p w14:paraId="55D3649F" w14:textId="73D20271" w:rsidR="000809BE" w:rsidRPr="00A92060" w:rsidRDefault="000809BE" w:rsidP="00A31506">
            <w:pPr>
              <w:spacing w:after="0" w:line="256" w:lineRule="auto"/>
              <w:ind w:left="113" w:right="155" w:firstLine="0"/>
              <w:jc w:val="center"/>
              <w:rPr>
                <w:bCs/>
              </w:rPr>
            </w:pPr>
          </w:p>
        </w:tc>
      </w:tr>
      <w:tr w:rsidR="00A31506" w14:paraId="11162223" w14:textId="29C7FD68" w:rsidTr="00511F7B">
        <w:trPr>
          <w:trHeight w:val="751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6C61A" w14:textId="73E57966" w:rsidR="000809BE" w:rsidRPr="00D073F7" w:rsidRDefault="00511F7B" w:rsidP="00511F7B">
            <w:pPr>
              <w:spacing w:after="0" w:line="240" w:lineRule="auto"/>
              <w:ind w:left="0" w:firstLine="0"/>
              <w:jc w:val="center"/>
            </w:pPr>
            <w:r w:rsidRPr="00511F7B">
              <w:t xml:space="preserve">1.Organizacja pracy biurowej  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DB6E" w14:textId="77777777" w:rsidR="005775DB" w:rsidRDefault="005775DB" w:rsidP="005775D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54" w:hanging="284"/>
              <w:rPr>
                <w:bCs/>
              </w:rPr>
            </w:pPr>
            <w:r>
              <w:rPr>
                <w:bCs/>
              </w:rPr>
              <w:t>wymieni</w:t>
            </w:r>
            <w:r w:rsidR="00511F7B" w:rsidRPr="005775DB">
              <w:rPr>
                <w:bCs/>
              </w:rPr>
              <w:t>a czynniki, które należy brać pod uwagę przy organizacji przestrzeni biurow</w:t>
            </w:r>
            <w:r w:rsidRPr="005775DB">
              <w:rPr>
                <w:bCs/>
              </w:rPr>
              <w:t>ej zgodnie z zasadami ergonomii;</w:t>
            </w:r>
          </w:p>
          <w:p w14:paraId="44DDE021" w14:textId="77777777" w:rsidR="005775DB" w:rsidRDefault="00511F7B" w:rsidP="005775DB">
            <w:pPr>
              <w:pStyle w:val="Akapitzlist"/>
              <w:numPr>
                <w:ilvl w:val="0"/>
                <w:numId w:val="3"/>
              </w:numPr>
              <w:spacing w:after="0" w:line="257" w:lineRule="auto"/>
              <w:ind w:left="527" w:hanging="357"/>
              <w:rPr>
                <w:bCs/>
              </w:rPr>
            </w:pPr>
            <w:r w:rsidRPr="005775DB">
              <w:rPr>
                <w:bCs/>
              </w:rPr>
              <w:t xml:space="preserve">wie jakie są bezpieczne </w:t>
            </w:r>
            <w:r w:rsidR="005775DB">
              <w:rPr>
                <w:bCs/>
              </w:rPr>
              <w:br/>
            </w:r>
            <w:r w:rsidRPr="005775DB">
              <w:rPr>
                <w:bCs/>
              </w:rPr>
              <w:t>i higieniczne warun</w:t>
            </w:r>
            <w:r w:rsidR="005775DB" w:rsidRPr="005775DB">
              <w:rPr>
                <w:bCs/>
              </w:rPr>
              <w:t>ki na stanowisku pracy biurowej;</w:t>
            </w:r>
          </w:p>
          <w:p w14:paraId="681AFB4E" w14:textId="77777777" w:rsidR="005775DB" w:rsidRDefault="00511F7B" w:rsidP="005775DB">
            <w:pPr>
              <w:pStyle w:val="Akapitzlist"/>
              <w:numPr>
                <w:ilvl w:val="0"/>
                <w:numId w:val="3"/>
              </w:numPr>
              <w:spacing w:after="0" w:line="257" w:lineRule="auto"/>
              <w:ind w:left="527" w:hanging="357"/>
              <w:rPr>
                <w:bCs/>
              </w:rPr>
            </w:pPr>
            <w:r w:rsidRPr="005775DB">
              <w:rPr>
                <w:bCs/>
              </w:rPr>
              <w:t>wie co to jest  struktura organizacyjna</w:t>
            </w:r>
            <w:r w:rsidR="005775DB" w:rsidRPr="005775DB">
              <w:rPr>
                <w:bCs/>
              </w:rPr>
              <w:t>;</w:t>
            </w:r>
            <w:r w:rsidR="005775DB">
              <w:rPr>
                <w:bCs/>
              </w:rPr>
              <w:t xml:space="preserve">  </w:t>
            </w:r>
          </w:p>
          <w:p w14:paraId="599C613A" w14:textId="77777777" w:rsidR="005775DB" w:rsidRDefault="00511F7B" w:rsidP="005775DB">
            <w:pPr>
              <w:pStyle w:val="Akapitzlist"/>
              <w:numPr>
                <w:ilvl w:val="0"/>
                <w:numId w:val="3"/>
              </w:numPr>
              <w:spacing w:after="0" w:line="257" w:lineRule="auto"/>
              <w:ind w:left="527" w:hanging="357"/>
              <w:rPr>
                <w:bCs/>
              </w:rPr>
            </w:pPr>
            <w:r w:rsidRPr="005775DB">
              <w:rPr>
                <w:bCs/>
              </w:rPr>
              <w:t>wymienia rodzaje struktur organizacyjnych</w:t>
            </w:r>
            <w:r w:rsidR="005775DB" w:rsidRPr="005775DB">
              <w:rPr>
                <w:bCs/>
              </w:rPr>
              <w:t>;</w:t>
            </w:r>
          </w:p>
          <w:p w14:paraId="54273C4E" w14:textId="77777777" w:rsidR="005775DB" w:rsidRDefault="00511F7B" w:rsidP="005775DB">
            <w:pPr>
              <w:pStyle w:val="Akapitzlist"/>
              <w:numPr>
                <w:ilvl w:val="0"/>
                <w:numId w:val="3"/>
              </w:numPr>
              <w:spacing w:after="0" w:line="257" w:lineRule="auto"/>
              <w:ind w:left="527" w:hanging="357"/>
              <w:rPr>
                <w:bCs/>
              </w:rPr>
            </w:pPr>
            <w:r w:rsidRPr="005775DB">
              <w:rPr>
                <w:bCs/>
              </w:rPr>
              <w:t>wie co to instrukcja kancelaryjna i system kancelaryjny</w:t>
            </w:r>
            <w:r w:rsidR="005775DB" w:rsidRPr="005775DB">
              <w:rPr>
                <w:bCs/>
              </w:rPr>
              <w:t>;</w:t>
            </w:r>
          </w:p>
          <w:p w14:paraId="529ABA49" w14:textId="6AAB995C" w:rsidR="005775DB" w:rsidRPr="005775DB" w:rsidRDefault="005775DB" w:rsidP="005775DB">
            <w:pPr>
              <w:pStyle w:val="Akapitzlist"/>
              <w:numPr>
                <w:ilvl w:val="0"/>
                <w:numId w:val="3"/>
              </w:numPr>
              <w:spacing w:after="0" w:line="257" w:lineRule="auto"/>
              <w:ind w:left="527" w:hanging="357"/>
              <w:rPr>
                <w:bCs/>
              </w:rPr>
            </w:pPr>
            <w:r w:rsidRPr="005775DB">
              <w:rPr>
                <w:bCs/>
              </w:rPr>
              <w:t>wymienia rodzaje  systemów kancelaryjnych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0DE9" w14:textId="77777777" w:rsidR="005775DB" w:rsidRDefault="005775DB" w:rsidP="005775DB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4" w:hanging="284"/>
            </w:pPr>
            <w:r w:rsidRPr="005775DB">
              <w:t xml:space="preserve">charakteryzuje  obowiązki pracodawcy </w:t>
            </w:r>
            <w:r>
              <w:br/>
            </w:r>
            <w:r w:rsidRPr="005775DB">
              <w:t>w zakresie organizacji czasu pracy dla pracownika pracuj</w:t>
            </w:r>
            <w:r>
              <w:t>ącego na stanowisku komputerowym;</w:t>
            </w:r>
          </w:p>
          <w:p w14:paraId="5B2042B9" w14:textId="77777777" w:rsidR="005775DB" w:rsidRDefault="005775DB" w:rsidP="005775DB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4" w:hanging="284"/>
            </w:pPr>
            <w:r w:rsidRPr="005775DB">
              <w:t xml:space="preserve"> omawia działania prewencyjne zapobiegające powstawaniu pożaru lub innego zagrożenia na stanowisku pracy biurowej</w:t>
            </w:r>
            <w:r>
              <w:t>;</w:t>
            </w:r>
          </w:p>
          <w:p w14:paraId="4159FC78" w14:textId="77777777" w:rsidR="005775DB" w:rsidRDefault="005775DB" w:rsidP="005775DB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4" w:hanging="284"/>
            </w:pPr>
            <w:r w:rsidRPr="005775DB">
              <w:t>omawia rodzaje struktur organizacyjnych</w:t>
            </w:r>
            <w:r>
              <w:t>;</w:t>
            </w:r>
          </w:p>
          <w:p w14:paraId="549FA111" w14:textId="77777777" w:rsidR="005775DB" w:rsidRDefault="005775DB" w:rsidP="005775DB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4" w:hanging="284"/>
            </w:pPr>
            <w:r w:rsidRPr="005775DB">
              <w:t xml:space="preserve"> potrafi rozróżnić więzi służbowe </w:t>
            </w:r>
            <w:r>
              <w:br/>
            </w:r>
            <w:r w:rsidRPr="005775DB">
              <w:t>i funkcjonalne</w:t>
            </w:r>
            <w:r>
              <w:t>;</w:t>
            </w:r>
          </w:p>
          <w:p w14:paraId="0F3E06EF" w14:textId="77777777" w:rsidR="005775DB" w:rsidRDefault="005775DB" w:rsidP="005775DB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4" w:hanging="284"/>
            </w:pPr>
            <w:r w:rsidRPr="005775DB">
              <w:t xml:space="preserve">omawia zadania  poszczególnych  komórek </w:t>
            </w:r>
            <w:r w:rsidRPr="005775DB">
              <w:lastRenderedPageBreak/>
              <w:t xml:space="preserve">organizacyjnych </w:t>
            </w:r>
            <w:r>
              <w:br/>
            </w:r>
            <w:r w:rsidRPr="005775DB">
              <w:t>w przedsiębiorstwie</w:t>
            </w:r>
            <w:r>
              <w:t>;</w:t>
            </w:r>
          </w:p>
          <w:p w14:paraId="76F48E68" w14:textId="77777777" w:rsidR="005775DB" w:rsidRDefault="005775DB" w:rsidP="005775DB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4" w:hanging="284"/>
            </w:pPr>
            <w:r w:rsidRPr="005775DB">
              <w:t xml:space="preserve"> charakteryzuje systemy kancelaryjne</w:t>
            </w:r>
            <w:r>
              <w:t>;</w:t>
            </w:r>
          </w:p>
          <w:p w14:paraId="14E96581" w14:textId="4EFDBAD0" w:rsidR="005775DB" w:rsidRPr="005775DB" w:rsidRDefault="005775DB" w:rsidP="005775DB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4" w:hanging="284"/>
            </w:pPr>
            <w:r w:rsidRPr="005775DB">
              <w:t xml:space="preserve"> omawia elementy rzeczowego wykazu akt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630D" w14:textId="77777777" w:rsidR="005775DB" w:rsidRPr="005775DB" w:rsidRDefault="005775DB" w:rsidP="005775DB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4" w:hanging="284"/>
              <w:rPr>
                <w:b/>
              </w:rPr>
            </w:pPr>
            <w:r w:rsidRPr="005775DB">
              <w:lastRenderedPageBreak/>
              <w:t>podaje sytuacje grożące pożare</w:t>
            </w:r>
            <w:r>
              <w:t>m podczas pracy biurowej;</w:t>
            </w:r>
          </w:p>
          <w:p w14:paraId="4EFD0523" w14:textId="77777777" w:rsidR="005775DB" w:rsidRPr="005775DB" w:rsidRDefault="005775DB" w:rsidP="005775DB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4" w:hanging="284"/>
              <w:rPr>
                <w:b/>
              </w:rPr>
            </w:pPr>
            <w:r w:rsidRPr="005775DB">
              <w:t xml:space="preserve">wylicza obowiązki pracodawcy </w:t>
            </w:r>
            <w:r>
              <w:br/>
            </w:r>
            <w:r w:rsidRPr="005775DB">
              <w:t>w zakresie organizacji czasu pracy dla pracownika pracującego na stanowisku komputerowy</w:t>
            </w:r>
            <w:r>
              <w:t>;</w:t>
            </w:r>
          </w:p>
          <w:p w14:paraId="3D837580" w14:textId="77777777" w:rsidR="005775DB" w:rsidRPr="005775DB" w:rsidRDefault="005775DB" w:rsidP="005775DB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4" w:hanging="284"/>
              <w:rPr>
                <w:b/>
              </w:rPr>
            </w:pPr>
            <w:r w:rsidRPr="005775DB">
              <w:t xml:space="preserve"> potrafi wymienić czynniki szkodliwe dla organizmu człowie</w:t>
            </w:r>
            <w:r>
              <w:t>ka występujące w pracy biurowej;</w:t>
            </w:r>
          </w:p>
          <w:p w14:paraId="39ABF1FD" w14:textId="77777777" w:rsidR="005775DB" w:rsidRPr="005775DB" w:rsidRDefault="005775DB" w:rsidP="005775DB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4" w:hanging="284"/>
              <w:rPr>
                <w:b/>
              </w:rPr>
            </w:pPr>
            <w:r w:rsidRPr="005775DB">
              <w:t xml:space="preserve">wylicza czynniki zwiększające ryzyko uszkodzenia wzroku związane z pracą przy </w:t>
            </w:r>
            <w:r>
              <w:t>komputerze;</w:t>
            </w:r>
          </w:p>
          <w:p w14:paraId="4B9E7D39" w14:textId="77777777" w:rsidR="005775DB" w:rsidRPr="005775DB" w:rsidRDefault="005775DB" w:rsidP="005775DB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4" w:hanging="284"/>
              <w:rPr>
                <w:b/>
              </w:rPr>
            </w:pPr>
            <w:r w:rsidRPr="005775DB">
              <w:t>potrafi przyporządkować zadania do  poszczegó</w:t>
            </w:r>
            <w:r>
              <w:t xml:space="preserve">lnych  </w:t>
            </w:r>
            <w:r>
              <w:lastRenderedPageBreak/>
              <w:t>komórek organizacyjnych;</w:t>
            </w:r>
          </w:p>
          <w:p w14:paraId="3F7EE4A8" w14:textId="77777777" w:rsidR="005775DB" w:rsidRPr="005775DB" w:rsidRDefault="005775DB" w:rsidP="005775DB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4" w:hanging="284"/>
              <w:rPr>
                <w:b/>
              </w:rPr>
            </w:pPr>
            <w:r w:rsidRPr="005775DB">
              <w:t xml:space="preserve"> wylicza rodzaje pism ze względu na treść, obieg, formę </w:t>
            </w:r>
            <w:r>
              <w:br/>
              <w:t>i jawność informacji;</w:t>
            </w:r>
          </w:p>
          <w:p w14:paraId="313E5FF2" w14:textId="77777777" w:rsidR="005775DB" w:rsidRPr="005775DB" w:rsidRDefault="005775DB" w:rsidP="005775DB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4" w:hanging="284"/>
              <w:rPr>
                <w:b/>
              </w:rPr>
            </w:pPr>
            <w:r w:rsidRPr="005775DB">
              <w:t xml:space="preserve"> wskazuje dokumenty na podsta</w:t>
            </w:r>
            <w:r>
              <w:t>wie rzeczowego wykazu akt;</w:t>
            </w:r>
          </w:p>
          <w:p w14:paraId="58E7B751" w14:textId="4C89180C" w:rsidR="000809BE" w:rsidRPr="005775DB" w:rsidRDefault="005775DB" w:rsidP="005775DB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4" w:hanging="284"/>
              <w:rPr>
                <w:b/>
              </w:rPr>
            </w:pPr>
            <w:r w:rsidRPr="005775DB">
              <w:t>podaje zasady przechowywania materiałów archiwalnych  i niearchiwalnych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7A91" w14:textId="77777777" w:rsidR="00CE7766" w:rsidRDefault="005775DB" w:rsidP="00CE77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 w:rsidRPr="00CE7766">
              <w:rPr>
                <w:bCs/>
              </w:rPr>
              <w:lastRenderedPageBreak/>
              <w:t>definiuje wymagania ergonomiczne d</w:t>
            </w:r>
            <w:r w:rsidR="00CE7766">
              <w:rPr>
                <w:bCs/>
              </w:rPr>
              <w:t>la stanowiska pracy siedzącej;</w:t>
            </w:r>
          </w:p>
          <w:p w14:paraId="23733173" w14:textId="77777777" w:rsidR="00CE7766" w:rsidRDefault="005775DB" w:rsidP="00CE77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 w:rsidRPr="00CE7766">
              <w:rPr>
                <w:bCs/>
              </w:rPr>
              <w:t>definiuje wymagania ergonomiczne dla sta</w:t>
            </w:r>
            <w:r w:rsidR="00CE7766">
              <w:rPr>
                <w:bCs/>
              </w:rPr>
              <w:t>nowiska pracy przy komputerze;</w:t>
            </w:r>
          </w:p>
          <w:p w14:paraId="05888809" w14:textId="77777777" w:rsidR="00CE7766" w:rsidRDefault="005775DB" w:rsidP="00CE77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 w:rsidRPr="00CE7766">
              <w:rPr>
                <w:bCs/>
              </w:rPr>
              <w:t xml:space="preserve">wyjaśnia zagrożenia wynikające </w:t>
            </w:r>
            <w:r w:rsidR="00CE7766">
              <w:rPr>
                <w:bCs/>
              </w:rPr>
              <w:br/>
            </w:r>
            <w:r w:rsidRPr="00CE7766">
              <w:rPr>
                <w:bCs/>
              </w:rPr>
              <w:t xml:space="preserve">z nieprzestrzegania przepisów bezpieczeństwa </w:t>
            </w:r>
            <w:r w:rsidR="00CE7766">
              <w:rPr>
                <w:bCs/>
              </w:rPr>
              <w:br/>
            </w:r>
            <w:r w:rsidRPr="00CE7766">
              <w:rPr>
                <w:bCs/>
              </w:rPr>
              <w:t>i higieny pracy, ochrony przeciwpożarowej oraz ochrony środowiska podczas prac biurowych</w:t>
            </w:r>
            <w:r w:rsidR="00CE7766">
              <w:rPr>
                <w:bCs/>
              </w:rPr>
              <w:t>;</w:t>
            </w:r>
          </w:p>
          <w:p w14:paraId="0B6307D4" w14:textId="77777777" w:rsidR="00CE7766" w:rsidRDefault="005775DB" w:rsidP="00CE77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 w:rsidRPr="00CE7766">
              <w:rPr>
                <w:bCs/>
              </w:rPr>
              <w:t xml:space="preserve"> przedstawia kierunki przetwarzania informacji według</w:t>
            </w:r>
            <w:r>
              <w:t xml:space="preserve"> </w:t>
            </w:r>
            <w:r w:rsidR="00CE7766">
              <w:rPr>
                <w:bCs/>
              </w:rPr>
              <w:t>jej treści;</w:t>
            </w:r>
          </w:p>
          <w:p w14:paraId="3139C953" w14:textId="77777777" w:rsidR="00CE7766" w:rsidRDefault="005775DB" w:rsidP="00CE77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 w:rsidRPr="00CE7766">
              <w:rPr>
                <w:bCs/>
              </w:rPr>
              <w:t>porównuje struktury organizacyjne różnyc</w:t>
            </w:r>
            <w:r w:rsidR="00CE7766">
              <w:rPr>
                <w:bCs/>
              </w:rPr>
              <w:t>h organizacji;</w:t>
            </w:r>
          </w:p>
          <w:p w14:paraId="4D33773C" w14:textId="77777777" w:rsidR="00CE7766" w:rsidRDefault="00CE7766" w:rsidP="00CE77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>
              <w:rPr>
                <w:bCs/>
              </w:rPr>
              <w:lastRenderedPageBreak/>
              <w:t xml:space="preserve"> rejestruje dokumenty zgodnie</w:t>
            </w:r>
            <w:r>
              <w:rPr>
                <w:bCs/>
              </w:rPr>
              <w:br/>
            </w:r>
            <w:r w:rsidR="005775DB" w:rsidRPr="00CE7766">
              <w:rPr>
                <w:bCs/>
              </w:rPr>
              <w:t>z prz</w:t>
            </w:r>
            <w:r>
              <w:rPr>
                <w:bCs/>
              </w:rPr>
              <w:t>yjętym systemem kancelaryjnym;</w:t>
            </w:r>
          </w:p>
          <w:p w14:paraId="4C7073C5" w14:textId="7061EC94" w:rsidR="000809BE" w:rsidRPr="00CE7766" w:rsidRDefault="005775DB" w:rsidP="00CE77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 w:rsidRPr="00CE7766">
              <w:rPr>
                <w:bCs/>
              </w:rPr>
              <w:t xml:space="preserve">wyjaśnia zasady postępowania  </w:t>
            </w:r>
            <w:r w:rsidR="00CE7766">
              <w:rPr>
                <w:bCs/>
              </w:rPr>
              <w:br/>
            </w:r>
            <w:r w:rsidRPr="00CE7766">
              <w:rPr>
                <w:bCs/>
              </w:rPr>
              <w:t>z pismami wymagającymi zachowania  tajemnicy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3FEA" w14:textId="77777777" w:rsidR="00CE7766" w:rsidRDefault="00CE7766" w:rsidP="00CE776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454" w:hanging="284"/>
              <w:rPr>
                <w:bCs/>
              </w:rPr>
            </w:pPr>
            <w:r w:rsidRPr="00CE7766">
              <w:rPr>
                <w:bCs/>
              </w:rPr>
              <w:lastRenderedPageBreak/>
              <w:t xml:space="preserve">stosuje zasady ergonomii koncepcyjnej </w:t>
            </w:r>
            <w:r>
              <w:rPr>
                <w:bCs/>
              </w:rPr>
              <w:br/>
            </w:r>
            <w:r w:rsidRPr="00CE7766">
              <w:rPr>
                <w:bCs/>
              </w:rPr>
              <w:t xml:space="preserve">w zakresie kształtowania urządzeń wykorzystywanych </w:t>
            </w:r>
            <w:r>
              <w:rPr>
                <w:bCs/>
              </w:rPr>
              <w:br/>
            </w:r>
            <w:r w:rsidRPr="00CE7766">
              <w:rPr>
                <w:bCs/>
              </w:rPr>
              <w:t>w pracy biurowej</w:t>
            </w:r>
            <w:r>
              <w:rPr>
                <w:bCs/>
              </w:rPr>
              <w:t>;</w:t>
            </w:r>
          </w:p>
          <w:p w14:paraId="3399DA5B" w14:textId="77777777" w:rsidR="00CE7766" w:rsidRDefault="00CE7766" w:rsidP="00CE776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454" w:hanging="284"/>
              <w:rPr>
                <w:bCs/>
              </w:rPr>
            </w:pPr>
            <w:r w:rsidRPr="00CE7766">
              <w:rPr>
                <w:bCs/>
              </w:rPr>
              <w:t>potrafi sporządzić uproszczony schemat organizacyjny jednostki</w:t>
            </w:r>
            <w:r>
              <w:rPr>
                <w:bCs/>
              </w:rPr>
              <w:t>;</w:t>
            </w:r>
          </w:p>
          <w:p w14:paraId="785149DB" w14:textId="56D692D4" w:rsidR="000809BE" w:rsidRPr="00CE7766" w:rsidRDefault="00CE7766" w:rsidP="00CE776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454" w:hanging="284"/>
              <w:rPr>
                <w:bCs/>
              </w:rPr>
            </w:pPr>
            <w:r w:rsidRPr="00CE7766">
              <w:rPr>
                <w:bCs/>
              </w:rPr>
              <w:t xml:space="preserve">porównuje zasady przechowywania akt archiwalnych </w:t>
            </w:r>
            <w:r>
              <w:rPr>
                <w:bCs/>
              </w:rPr>
              <w:br/>
            </w:r>
            <w:r w:rsidRPr="00CE7766">
              <w:rPr>
                <w:bCs/>
              </w:rPr>
              <w:t>i niearchiwalnych</w:t>
            </w:r>
          </w:p>
        </w:tc>
      </w:tr>
      <w:tr w:rsidR="00CE7766" w14:paraId="7E6DCE21" w14:textId="77777777" w:rsidTr="00511F7B">
        <w:trPr>
          <w:trHeight w:val="751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32DAF" w14:textId="686149C2" w:rsidR="00CE7766" w:rsidRPr="00511F7B" w:rsidRDefault="00CE7766" w:rsidP="00511F7B">
            <w:pPr>
              <w:spacing w:after="0" w:line="240" w:lineRule="auto"/>
              <w:ind w:left="0" w:firstLine="0"/>
              <w:jc w:val="center"/>
            </w:pPr>
            <w:r>
              <w:lastRenderedPageBreak/>
              <w:t xml:space="preserve">2. </w:t>
            </w:r>
            <w:r w:rsidRPr="00CE7766">
              <w:t>Dokumentacja      biurowa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AFF5" w14:textId="77777777" w:rsidR="00CE7766" w:rsidRDefault="00CE7766" w:rsidP="00CE77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  <w:rPr>
                <w:bCs/>
              </w:rPr>
            </w:pPr>
            <w:r w:rsidRPr="00CE7766">
              <w:rPr>
                <w:bCs/>
              </w:rPr>
              <w:t>wymienia zasady  redagowania pism</w:t>
            </w:r>
            <w:r>
              <w:rPr>
                <w:bCs/>
              </w:rPr>
              <w:t>;</w:t>
            </w:r>
          </w:p>
          <w:p w14:paraId="614AF094" w14:textId="77777777" w:rsidR="00CE7766" w:rsidRDefault="00CE7766" w:rsidP="00CE77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  <w:rPr>
                <w:bCs/>
              </w:rPr>
            </w:pPr>
            <w:r w:rsidRPr="00CE7766">
              <w:rPr>
                <w:bCs/>
              </w:rPr>
              <w:t xml:space="preserve"> potrafi zidentyfikować części składowe pism </w:t>
            </w:r>
            <w:r>
              <w:rPr>
                <w:bCs/>
              </w:rPr>
              <w:br/>
            </w:r>
            <w:r w:rsidRPr="00CE7766">
              <w:rPr>
                <w:bCs/>
              </w:rPr>
              <w:t xml:space="preserve">i zasady ich </w:t>
            </w:r>
            <w:r>
              <w:rPr>
                <w:bCs/>
              </w:rPr>
              <w:t>rozmieszczania;</w:t>
            </w:r>
          </w:p>
          <w:p w14:paraId="6082B64A" w14:textId="77777777" w:rsidR="00CE7766" w:rsidRDefault="00CE7766" w:rsidP="00CE77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  <w:rPr>
                <w:bCs/>
              </w:rPr>
            </w:pPr>
            <w:r w:rsidRPr="00CE7766">
              <w:rPr>
                <w:bCs/>
              </w:rPr>
              <w:t xml:space="preserve">wie </w:t>
            </w:r>
            <w:r>
              <w:rPr>
                <w:bCs/>
              </w:rPr>
              <w:t>jakie są elementy treści pisma;</w:t>
            </w:r>
          </w:p>
          <w:p w14:paraId="3E10F6CD" w14:textId="77777777" w:rsidR="00CE7766" w:rsidRDefault="00CE7766" w:rsidP="00CE77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  <w:rPr>
                <w:bCs/>
              </w:rPr>
            </w:pPr>
            <w:r w:rsidRPr="00CE7766">
              <w:rPr>
                <w:bCs/>
              </w:rPr>
              <w:t xml:space="preserve"> wymienia zasady  sporządzania pism wewnętrznych </w:t>
            </w:r>
            <w:r>
              <w:rPr>
                <w:bCs/>
              </w:rPr>
              <w:br/>
            </w:r>
            <w:r w:rsidRPr="00CE7766">
              <w:rPr>
                <w:bCs/>
              </w:rPr>
              <w:t>i  zewnętrznych</w:t>
            </w:r>
            <w:r>
              <w:rPr>
                <w:bCs/>
              </w:rPr>
              <w:t>;</w:t>
            </w:r>
          </w:p>
          <w:p w14:paraId="6440EC4B" w14:textId="77777777" w:rsidR="00CE7766" w:rsidRDefault="00CE7766" w:rsidP="00CE77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  <w:rPr>
                <w:bCs/>
              </w:rPr>
            </w:pPr>
            <w:r w:rsidRPr="00CE7766">
              <w:rPr>
                <w:bCs/>
              </w:rPr>
              <w:t xml:space="preserve">potrafi wymienić rodzaje spotkań służbowych </w:t>
            </w:r>
            <w:r>
              <w:rPr>
                <w:bCs/>
              </w:rPr>
              <w:br/>
            </w:r>
            <w:r w:rsidRPr="00CE7766">
              <w:rPr>
                <w:bCs/>
              </w:rPr>
              <w:lastRenderedPageBreak/>
              <w:t>i elementy organizacji spotkań służbowych</w:t>
            </w:r>
            <w:r>
              <w:rPr>
                <w:bCs/>
              </w:rPr>
              <w:t>;</w:t>
            </w:r>
          </w:p>
          <w:p w14:paraId="0CF15ED2" w14:textId="77777777" w:rsidR="00CE7766" w:rsidRDefault="00CE7766" w:rsidP="00CE77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  <w:rPr>
                <w:bCs/>
              </w:rPr>
            </w:pPr>
            <w:r w:rsidRPr="00CE7766">
              <w:rPr>
                <w:bCs/>
              </w:rPr>
              <w:t xml:space="preserve">wymienia materiały informacyjne związane </w:t>
            </w:r>
            <w:r>
              <w:rPr>
                <w:bCs/>
              </w:rPr>
              <w:br/>
            </w:r>
            <w:r w:rsidRPr="00CE7766">
              <w:rPr>
                <w:bCs/>
              </w:rPr>
              <w:t>z organizacją spotkań służbowych</w:t>
            </w:r>
            <w:r>
              <w:rPr>
                <w:bCs/>
              </w:rPr>
              <w:t>;</w:t>
            </w:r>
          </w:p>
          <w:p w14:paraId="77EF255C" w14:textId="77777777" w:rsidR="00CE7766" w:rsidRDefault="00CE7766" w:rsidP="00CE77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  <w:rPr>
                <w:bCs/>
              </w:rPr>
            </w:pPr>
            <w:r w:rsidRPr="00CE7766">
              <w:rPr>
                <w:bCs/>
              </w:rPr>
              <w:t xml:space="preserve">wymienia pojęcia  </w:t>
            </w:r>
            <w:r>
              <w:rPr>
                <w:bCs/>
              </w:rPr>
              <w:br/>
            </w:r>
            <w:r w:rsidRPr="00CE7766">
              <w:rPr>
                <w:bCs/>
              </w:rPr>
              <w:t>z zakresu przechowywania danych, np.   archiwizacja, zbiór  archiwalny, archiwum, baza danych</w:t>
            </w:r>
            <w:r>
              <w:rPr>
                <w:bCs/>
              </w:rPr>
              <w:t>;</w:t>
            </w:r>
          </w:p>
          <w:p w14:paraId="6E9107FD" w14:textId="77777777" w:rsidR="00CE7766" w:rsidRDefault="00CE7766" w:rsidP="00CE77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  <w:rPr>
                <w:bCs/>
              </w:rPr>
            </w:pPr>
            <w:r w:rsidRPr="00CE7766">
              <w:rPr>
                <w:bCs/>
              </w:rPr>
              <w:t>wymie</w:t>
            </w:r>
            <w:r>
              <w:rPr>
                <w:bCs/>
              </w:rPr>
              <w:t>nia rodzaje  archiwów;</w:t>
            </w:r>
          </w:p>
          <w:p w14:paraId="111C7C1B" w14:textId="77777777" w:rsidR="00CE7766" w:rsidRDefault="00CE7766" w:rsidP="00CE77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  <w:rPr>
                <w:bCs/>
              </w:rPr>
            </w:pPr>
            <w:r w:rsidRPr="00CE7766">
              <w:rPr>
                <w:bCs/>
              </w:rPr>
              <w:t xml:space="preserve"> wymienia różnice między dokumentacją archiwalną a niearchiwalną</w:t>
            </w:r>
            <w:r>
              <w:rPr>
                <w:bCs/>
              </w:rPr>
              <w:t>;</w:t>
            </w:r>
          </w:p>
          <w:p w14:paraId="257C6A04" w14:textId="12DC76DC" w:rsidR="00CE7766" w:rsidRPr="00CE7766" w:rsidRDefault="00CE7766" w:rsidP="00CE77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  <w:rPr>
                <w:bCs/>
              </w:rPr>
            </w:pPr>
            <w:r w:rsidRPr="00CE7766">
              <w:rPr>
                <w:bCs/>
              </w:rPr>
              <w:t>potrafi rozróżniać  rodzaje archiwów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2BD4" w14:textId="77777777" w:rsidR="00CE7766" w:rsidRDefault="00CE7766" w:rsidP="00CE77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0" w:hanging="170"/>
            </w:pPr>
            <w:r w:rsidRPr="00CE7766">
              <w:lastRenderedPageBreak/>
              <w:t>rozróżnia układy pism</w:t>
            </w:r>
            <w:r>
              <w:t>;</w:t>
            </w:r>
          </w:p>
          <w:p w14:paraId="58A33244" w14:textId="77777777" w:rsidR="00CE7766" w:rsidRDefault="00CE7766" w:rsidP="00CE77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0" w:hanging="170"/>
            </w:pPr>
            <w:r w:rsidRPr="00CE7766">
              <w:t xml:space="preserve"> zna i rozróżnia układ pisma blokowy  </w:t>
            </w:r>
            <w:r>
              <w:br/>
            </w:r>
            <w:r w:rsidRPr="00CE7766">
              <w:t>i a Linea</w:t>
            </w:r>
            <w:r>
              <w:t>;</w:t>
            </w:r>
          </w:p>
          <w:p w14:paraId="0949E420" w14:textId="77777777" w:rsidR="00CE7766" w:rsidRDefault="00CE7766" w:rsidP="00CE77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0" w:hanging="170"/>
            </w:pPr>
            <w:r w:rsidRPr="00CE7766">
              <w:t xml:space="preserve">potrafi sporządzać  pisma wewnętrzne  </w:t>
            </w:r>
            <w:r>
              <w:br/>
            </w:r>
            <w:r w:rsidRPr="00CE7766">
              <w:t>i zewnętrzne</w:t>
            </w:r>
            <w:r>
              <w:t>;</w:t>
            </w:r>
          </w:p>
          <w:p w14:paraId="7A9537DC" w14:textId="77777777" w:rsidR="00A31506" w:rsidRDefault="00CE7766" w:rsidP="00CE77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0" w:hanging="170"/>
            </w:pPr>
            <w:r>
              <w:t xml:space="preserve"> </w:t>
            </w:r>
            <w:r w:rsidRPr="00CE7766">
              <w:t>potrafi wymienić elementy harmonogramu spotkania służbowego</w:t>
            </w:r>
            <w:r w:rsidR="00A31506">
              <w:t>;</w:t>
            </w:r>
          </w:p>
          <w:p w14:paraId="3537ACBA" w14:textId="77777777" w:rsidR="00A31506" w:rsidRDefault="00A31506" w:rsidP="00CE77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0" w:hanging="170"/>
            </w:pPr>
            <w:r>
              <w:t xml:space="preserve"> </w:t>
            </w:r>
            <w:r w:rsidR="00CE7766" w:rsidRPr="00CE7766">
              <w:t xml:space="preserve">omawia elementy zawiadomienia </w:t>
            </w:r>
            <w:r>
              <w:br/>
              <w:t>o spotkaniu służbowym;</w:t>
            </w:r>
          </w:p>
          <w:p w14:paraId="7319D336" w14:textId="77777777" w:rsidR="00A31506" w:rsidRDefault="00CE7766" w:rsidP="00CE77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0" w:hanging="170"/>
            </w:pPr>
            <w:r w:rsidRPr="00CE7766">
              <w:t xml:space="preserve"> charak</w:t>
            </w:r>
            <w:r w:rsidR="00A31506">
              <w:t>teryzuje elementy zaproszenia;</w:t>
            </w:r>
          </w:p>
          <w:p w14:paraId="48BAB846" w14:textId="77777777" w:rsidR="00A31506" w:rsidRDefault="00CE7766" w:rsidP="00CE77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0" w:hanging="170"/>
            </w:pPr>
            <w:r w:rsidRPr="00CE7766">
              <w:lastRenderedPageBreak/>
              <w:t>omawia zasady dotyczącą przygotowyw</w:t>
            </w:r>
            <w:r w:rsidR="00A31506">
              <w:t>ania prezentacji na spotkania;</w:t>
            </w:r>
          </w:p>
          <w:p w14:paraId="271F82FE" w14:textId="77777777" w:rsidR="00A31506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0" w:hanging="170"/>
            </w:pPr>
            <w:r w:rsidRPr="00CE7766">
              <w:t>omawia sposoby porządkowania</w:t>
            </w:r>
            <w:r w:rsidR="00A31506">
              <w:br/>
            </w:r>
            <w:r w:rsidRPr="00CE7766">
              <w:t xml:space="preserve">i kwalifikowania dokumentacji przeznaczonej </w:t>
            </w:r>
            <w:r w:rsidR="00A31506">
              <w:br/>
            </w:r>
            <w:r w:rsidRPr="00CE7766">
              <w:t xml:space="preserve">do przekazania </w:t>
            </w:r>
            <w:r w:rsidR="00A31506">
              <w:br/>
              <w:t>do archiwum zakładowego;</w:t>
            </w:r>
          </w:p>
          <w:p w14:paraId="0640E4CA" w14:textId="77777777" w:rsidR="00A31506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0" w:hanging="170"/>
            </w:pPr>
            <w:r w:rsidRPr="00CE7766">
              <w:t>potrafi wymienić zasady</w:t>
            </w:r>
            <w:r>
              <w:t xml:space="preserve"> </w:t>
            </w:r>
            <w:r w:rsidRPr="00CE7766">
              <w:t>oznaczania zbiorów archiwalnych</w:t>
            </w:r>
            <w:r w:rsidR="00A31506">
              <w:t>;</w:t>
            </w:r>
          </w:p>
          <w:p w14:paraId="37E0494B" w14:textId="77777777" w:rsidR="00A31506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0" w:hanging="170"/>
            </w:pPr>
            <w:r w:rsidRPr="00CE7766">
              <w:t xml:space="preserve">potrafi wskazać okresy przechowywania dokumentacji  archiwalnej stosownie </w:t>
            </w:r>
            <w:r w:rsidR="00A31506">
              <w:t>do jej rodzaju;</w:t>
            </w:r>
          </w:p>
          <w:p w14:paraId="3531809B" w14:textId="77777777" w:rsidR="00A31506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0" w:hanging="170"/>
            </w:pPr>
            <w:r w:rsidRPr="00CE7766">
              <w:t xml:space="preserve">potrafi oznaczyć zbiory archiwalne zgodnie </w:t>
            </w:r>
            <w:r w:rsidR="00A31506">
              <w:br/>
              <w:t>z zasadami;</w:t>
            </w:r>
          </w:p>
          <w:p w14:paraId="30FBF452" w14:textId="471F7DD2" w:rsidR="00CE7766" w:rsidRPr="005775DB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0" w:hanging="170"/>
            </w:pPr>
            <w:r w:rsidRPr="00CE7766">
              <w:t xml:space="preserve">omawia zasady  zakwalifikowania dokumentów </w:t>
            </w:r>
            <w:r w:rsidR="00A31506">
              <w:br/>
            </w:r>
            <w:r w:rsidRPr="00CE7766">
              <w:t>do  kategorii archiwalnej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E14E" w14:textId="77777777" w:rsidR="00A31506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</w:pPr>
            <w:r w:rsidRPr="00CE7766">
              <w:lastRenderedPageBreak/>
              <w:t>potrafi sporządzić  pisma na blankietach korespondencyjny</w:t>
            </w:r>
            <w:r w:rsidR="00A31506">
              <w:t>ch  i na papierze bez nadruku;</w:t>
            </w:r>
          </w:p>
          <w:p w14:paraId="257FFED6" w14:textId="16EDB7B8" w:rsidR="00A31506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</w:pPr>
            <w:r w:rsidRPr="00CE7766">
              <w:t>wylicza</w:t>
            </w:r>
            <w:r>
              <w:t xml:space="preserve"> </w:t>
            </w:r>
            <w:r w:rsidRPr="00CE7766">
              <w:t xml:space="preserve">zasady etykiety </w:t>
            </w:r>
            <w:r w:rsidR="00A31506">
              <w:br/>
            </w:r>
            <w:r w:rsidRPr="00CE7766">
              <w:t>w komunikacji, np. podczas przepr</w:t>
            </w:r>
            <w:r w:rsidR="00A31506">
              <w:t>owadzania rozmów telefonicznych;</w:t>
            </w:r>
          </w:p>
          <w:p w14:paraId="62282DE4" w14:textId="77777777" w:rsidR="00A31506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</w:pPr>
            <w:r w:rsidRPr="00CE7766">
              <w:t xml:space="preserve"> potrafi przestrzegać zasad redakcyjnych  </w:t>
            </w:r>
            <w:r w:rsidR="00A31506">
              <w:br/>
            </w:r>
            <w:r w:rsidRPr="00CE7766">
              <w:t xml:space="preserve">i etykiety </w:t>
            </w:r>
            <w:r w:rsidR="00A31506">
              <w:br/>
            </w:r>
            <w:r w:rsidRPr="00CE7766">
              <w:t>w korespondencji</w:t>
            </w:r>
            <w:r w:rsidR="00A31506">
              <w:t>;</w:t>
            </w:r>
          </w:p>
          <w:p w14:paraId="490DC228" w14:textId="77777777" w:rsidR="00A31506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</w:pPr>
            <w:r w:rsidRPr="00CE7766">
              <w:t xml:space="preserve"> potrafi zaplanować spotkanie służbowe</w:t>
            </w:r>
            <w:r w:rsidR="00A31506">
              <w:t>;</w:t>
            </w:r>
          </w:p>
          <w:p w14:paraId="4CEDBB54" w14:textId="77777777" w:rsidR="00A31506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</w:pPr>
            <w:r w:rsidRPr="00CE7766">
              <w:lastRenderedPageBreak/>
              <w:t xml:space="preserve"> potrafi przygotować materiały na</w:t>
            </w:r>
            <w:r w:rsidR="00A31506">
              <w:t xml:space="preserve"> spotkanie, listy uczestników;</w:t>
            </w:r>
          </w:p>
          <w:p w14:paraId="14F93BE2" w14:textId="77777777" w:rsidR="00A31506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</w:pPr>
            <w:r w:rsidRPr="00CE7766">
              <w:t>potrafi przygotować prezentację na  spotkania służbowe za pomocą dos</w:t>
            </w:r>
            <w:r w:rsidR="00A31506">
              <w:t>tępnych środków elektronicznych;</w:t>
            </w:r>
          </w:p>
          <w:p w14:paraId="05F1B141" w14:textId="77777777" w:rsidR="00A31506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</w:pPr>
            <w:r w:rsidRPr="00CE7766">
              <w:t xml:space="preserve">wskazuje sposób  postępowania </w:t>
            </w:r>
            <w:r w:rsidR="00A31506">
              <w:br/>
            </w:r>
            <w:r w:rsidRPr="00CE7766">
              <w:t>z dokumentacją archiwalną po</w:t>
            </w:r>
            <w:r>
              <w:t xml:space="preserve"> </w:t>
            </w:r>
            <w:r w:rsidR="00A31506">
              <w:t>upływie terminu przedawnienia;</w:t>
            </w:r>
          </w:p>
          <w:p w14:paraId="405DCC38" w14:textId="77777777" w:rsidR="00A31506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</w:pPr>
            <w:r w:rsidRPr="00CE7766">
              <w:t xml:space="preserve">podaje warunki  przetwarzania  </w:t>
            </w:r>
            <w:r w:rsidR="00A31506">
              <w:br/>
            </w:r>
            <w:r w:rsidRPr="00CE7766">
              <w:t>i zabezpieczenia  danych osobowych</w:t>
            </w:r>
            <w:r w:rsidR="00A31506">
              <w:t>;</w:t>
            </w:r>
          </w:p>
          <w:p w14:paraId="5CC46A81" w14:textId="77777777" w:rsidR="00A31506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</w:pPr>
            <w:r w:rsidRPr="00CE7766">
              <w:t xml:space="preserve">potrafi zakwalifikować dane osobowe </w:t>
            </w:r>
            <w:r w:rsidR="00A31506">
              <w:br/>
            </w:r>
            <w:r w:rsidRPr="00CE7766">
              <w:t>do odpowiedniego zbioru danych</w:t>
            </w:r>
            <w:r w:rsidR="00A31506">
              <w:t>;</w:t>
            </w:r>
          </w:p>
          <w:p w14:paraId="4CD8B199" w14:textId="6FB3B8C6" w:rsidR="00CE7766" w:rsidRPr="005775DB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</w:pPr>
            <w:r w:rsidRPr="00CE7766">
              <w:t xml:space="preserve"> wylicza zasady  udostępniania  zbiorów archiwalnych osobom trzecim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A374" w14:textId="77777777" w:rsidR="00A31506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</w:pPr>
            <w:r w:rsidRPr="00CE7766">
              <w:lastRenderedPageBreak/>
              <w:t xml:space="preserve">redaguje i sporządza pisma urzędowe  zaawansowane </w:t>
            </w:r>
            <w:r w:rsidR="00A31506">
              <w:br/>
            </w:r>
            <w:r w:rsidRPr="00CE7766">
              <w:t xml:space="preserve">w treści oraz </w:t>
            </w:r>
            <w:r w:rsidR="00A31506">
              <w:br/>
              <w:t>w rozbudowane graficznie;</w:t>
            </w:r>
          </w:p>
          <w:p w14:paraId="707A0CFD" w14:textId="77777777" w:rsidR="00A31506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</w:pPr>
            <w:r w:rsidRPr="00CE7766">
              <w:t>wyjaśnia</w:t>
            </w:r>
            <w:r>
              <w:t xml:space="preserve"> </w:t>
            </w:r>
            <w:r w:rsidRPr="00CE7766">
              <w:t xml:space="preserve">zasady etykiety </w:t>
            </w:r>
            <w:r w:rsidR="00A31506">
              <w:br/>
            </w:r>
            <w:r w:rsidRPr="00CE7766">
              <w:t>w komunikacji, np. podczas przepro</w:t>
            </w:r>
            <w:r w:rsidR="00A31506">
              <w:t>wadzania rozmów  telefonicznych;</w:t>
            </w:r>
          </w:p>
          <w:p w14:paraId="5610482B" w14:textId="77777777" w:rsidR="00A31506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</w:pPr>
            <w:r w:rsidRPr="00CE7766">
              <w:t xml:space="preserve">sporządza pisma wewnętrzne </w:t>
            </w:r>
            <w:r w:rsidR="00A31506">
              <w:br/>
            </w:r>
            <w:r w:rsidRPr="00CE7766">
              <w:t>z z</w:t>
            </w:r>
            <w:r w:rsidR="00A31506">
              <w:t>achowaniem zasad redakcyjnych;</w:t>
            </w:r>
          </w:p>
          <w:p w14:paraId="14859F79" w14:textId="77777777" w:rsidR="00A31506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</w:pPr>
            <w:r w:rsidRPr="00CE7766">
              <w:lastRenderedPageBreak/>
              <w:t xml:space="preserve">sporządza pisma  wychodzące  (zewnętrzne) </w:t>
            </w:r>
            <w:r w:rsidR="00A31506">
              <w:br/>
            </w:r>
            <w:r w:rsidRPr="00CE7766">
              <w:t>z z</w:t>
            </w:r>
            <w:r w:rsidR="00A31506">
              <w:t>achowaniem zasad redakcyjnych;</w:t>
            </w:r>
          </w:p>
          <w:p w14:paraId="7DC8AD45" w14:textId="77777777" w:rsidR="00A31506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</w:pPr>
            <w:r w:rsidRPr="00CE7766">
              <w:t xml:space="preserve">przedstawia </w:t>
            </w:r>
            <w:r w:rsidR="00A31506">
              <w:t>przygotowany terminarz spotkań;</w:t>
            </w:r>
          </w:p>
          <w:p w14:paraId="2CAE86FC" w14:textId="77777777" w:rsidR="00A31506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</w:pPr>
            <w:r w:rsidRPr="00CE7766">
              <w:t xml:space="preserve"> przedstawia sporządzone zaproszenie  </w:t>
            </w:r>
            <w:r w:rsidR="00A31506">
              <w:br/>
              <w:t>na spotkanie;</w:t>
            </w:r>
          </w:p>
          <w:p w14:paraId="4D2DB323" w14:textId="77777777" w:rsidR="00A31506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</w:pPr>
            <w:r w:rsidRPr="00CE7766">
              <w:t xml:space="preserve"> prz</w:t>
            </w:r>
            <w:r w:rsidR="00A31506">
              <w:t>edstawia harmonogram spotkania;</w:t>
            </w:r>
          </w:p>
          <w:p w14:paraId="727CB25D" w14:textId="77777777" w:rsidR="00A31506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</w:pPr>
            <w:r w:rsidRPr="00CE7766">
              <w:t xml:space="preserve"> wyjaśnia jak przygotować salę konferencyj</w:t>
            </w:r>
            <w:r w:rsidR="00A31506">
              <w:t>ną do spotkania;</w:t>
            </w:r>
          </w:p>
          <w:p w14:paraId="6A57BEA0" w14:textId="77777777" w:rsidR="00A31506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</w:pPr>
            <w:r w:rsidRPr="00CE7766">
              <w:t xml:space="preserve">definiuje dokumenty związane </w:t>
            </w:r>
            <w:r w:rsidR="00A31506">
              <w:br/>
            </w:r>
            <w:r w:rsidRPr="00CE7766">
              <w:t xml:space="preserve">z </w:t>
            </w:r>
            <w:r w:rsidR="00A31506">
              <w:t>przetwarzaniem danych osobowych;</w:t>
            </w:r>
          </w:p>
          <w:p w14:paraId="3022232F" w14:textId="4338FD55" w:rsidR="00CE7766" w:rsidRPr="005775DB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</w:pPr>
            <w:r w:rsidRPr="00CE7766">
              <w:t>ustala okres przechowywania dokumentacji archiwalnej  stosownie do jej rodzaju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82E8" w14:textId="77777777" w:rsidR="00A31506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</w:pPr>
            <w:r w:rsidRPr="00CE7766">
              <w:lastRenderedPageBreak/>
              <w:t xml:space="preserve">potrafi przygotować korespondencję </w:t>
            </w:r>
            <w:r w:rsidR="00A31506">
              <w:br/>
            </w:r>
            <w:r w:rsidRPr="00CE7766">
              <w:t xml:space="preserve">do wysyłki zgodnie  </w:t>
            </w:r>
            <w:r w:rsidR="00A31506">
              <w:br/>
            </w:r>
            <w:r w:rsidRPr="00CE7766">
              <w:t xml:space="preserve">z zasadami </w:t>
            </w:r>
            <w:r w:rsidR="00A31506">
              <w:br/>
            </w:r>
            <w:r w:rsidRPr="00CE7766">
              <w:t>i obowiązując</w:t>
            </w:r>
            <w:r w:rsidR="00A31506">
              <w:t>ymi przepisami;</w:t>
            </w:r>
          </w:p>
          <w:p w14:paraId="137BAFE3" w14:textId="54294C6A" w:rsidR="00A31506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</w:pPr>
            <w:r w:rsidRPr="00CE7766">
              <w:t>potrafi</w:t>
            </w:r>
            <w:r>
              <w:t xml:space="preserve"> </w:t>
            </w:r>
            <w:r w:rsidRPr="00CE7766">
              <w:t>zastosować savoi</w:t>
            </w:r>
            <w:r w:rsidR="00A31506">
              <w:t>r- vivre pracownika biurowego;</w:t>
            </w:r>
          </w:p>
          <w:p w14:paraId="325A3279" w14:textId="77777777" w:rsidR="00A31506" w:rsidRDefault="00CE776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</w:pPr>
            <w:r w:rsidRPr="00CE7766">
              <w:t>pot</w:t>
            </w:r>
            <w:r w:rsidR="00A31506">
              <w:t>rafi  sporządzić  zawiadomienie</w:t>
            </w:r>
            <w:r w:rsidR="00A31506">
              <w:br/>
            </w:r>
            <w:r w:rsidRPr="00CE7766">
              <w:t>o spotkaniu do prasy</w:t>
            </w:r>
            <w:r w:rsidR="00A31506">
              <w:t>;</w:t>
            </w:r>
          </w:p>
          <w:p w14:paraId="28AC8B6E" w14:textId="71FC6247" w:rsidR="00CE7766" w:rsidRPr="005775DB" w:rsidRDefault="00A31506" w:rsidP="00A3150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4" w:hanging="284"/>
            </w:pPr>
            <w:r>
              <w:t>potrafi sporządzać dokumenty</w:t>
            </w:r>
            <w:r>
              <w:br/>
            </w:r>
            <w:r w:rsidR="00CE7766" w:rsidRPr="00CE7766">
              <w:t>w zakresie przetwarzania  danych osobowych</w:t>
            </w:r>
          </w:p>
        </w:tc>
      </w:tr>
      <w:bookmarkEnd w:id="0"/>
    </w:tbl>
    <w:p w14:paraId="2CBF7890" w14:textId="13EA1A3B" w:rsidR="00A34673" w:rsidRDefault="00A34673"/>
    <w:sectPr w:rsidR="00A34673" w:rsidSect="00D073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0527D"/>
    <w:multiLevelType w:val="hybridMultilevel"/>
    <w:tmpl w:val="7A3AA1F8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505E8"/>
    <w:multiLevelType w:val="hybridMultilevel"/>
    <w:tmpl w:val="AD52A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A4C32"/>
    <w:multiLevelType w:val="hybridMultilevel"/>
    <w:tmpl w:val="C260765A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348F1"/>
    <w:multiLevelType w:val="hybridMultilevel"/>
    <w:tmpl w:val="4184E0B2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" w15:restartNumberingAfterBreak="0">
    <w:nsid w:val="5A467901"/>
    <w:multiLevelType w:val="hybridMultilevel"/>
    <w:tmpl w:val="C20849F4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31799"/>
    <w:multiLevelType w:val="hybridMultilevel"/>
    <w:tmpl w:val="E146E2AC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6" w15:restartNumberingAfterBreak="0">
    <w:nsid w:val="617C3010"/>
    <w:multiLevelType w:val="hybridMultilevel"/>
    <w:tmpl w:val="1FD0DC8A"/>
    <w:lvl w:ilvl="0" w:tplc="F5742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350F3"/>
    <w:multiLevelType w:val="hybridMultilevel"/>
    <w:tmpl w:val="A006A63E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8724B9"/>
    <w:multiLevelType w:val="hybridMultilevel"/>
    <w:tmpl w:val="2BE2EDC0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8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952"/>
    <w:rsid w:val="000809BE"/>
    <w:rsid w:val="00115BE8"/>
    <w:rsid w:val="0014350D"/>
    <w:rsid w:val="0020618F"/>
    <w:rsid w:val="002F3698"/>
    <w:rsid w:val="0037693C"/>
    <w:rsid w:val="003C0A8E"/>
    <w:rsid w:val="00511F7B"/>
    <w:rsid w:val="00515A6B"/>
    <w:rsid w:val="005775DB"/>
    <w:rsid w:val="008730AC"/>
    <w:rsid w:val="00A31506"/>
    <w:rsid w:val="00A34673"/>
    <w:rsid w:val="00A7598D"/>
    <w:rsid w:val="00A92060"/>
    <w:rsid w:val="00BB7931"/>
    <w:rsid w:val="00CB6952"/>
    <w:rsid w:val="00CE7766"/>
    <w:rsid w:val="00D073F7"/>
    <w:rsid w:val="00E02098"/>
    <w:rsid w:val="00F0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3C0F8"/>
  <w15:chartTrackingRefBased/>
  <w15:docId w15:val="{9F214727-0828-4224-86D2-B9370769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7766"/>
    <w:pPr>
      <w:spacing w:after="208" w:line="266" w:lineRule="auto"/>
      <w:ind w:left="10" w:hanging="10"/>
      <w:jc w:val="both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CB695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B6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4350D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8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A6793-525A-4369-841B-C056855CC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904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Uczeń</dc:creator>
  <cp:keywords/>
  <dc:description/>
  <cp:lastModifiedBy>Elżbieta</cp:lastModifiedBy>
  <cp:revision>3</cp:revision>
  <dcterms:created xsi:type="dcterms:W3CDTF">2025-06-20T14:30:00Z</dcterms:created>
  <dcterms:modified xsi:type="dcterms:W3CDTF">2025-07-26T19:41:00Z</dcterms:modified>
</cp:coreProperties>
</file>