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702" w:rsidRDefault="00706070">
      <w:pPr>
        <w:pStyle w:val="Standard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1. Wprowadzenie do dendrologii.</w:t>
      </w:r>
    </w:p>
    <w:p w:rsidR="003D0702" w:rsidRDefault="003D0702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399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2793"/>
        <w:gridCol w:w="2796"/>
        <w:gridCol w:w="2798"/>
        <w:gridCol w:w="2804"/>
      </w:tblGrid>
      <w:tr w:rsidR="003D0702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1399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702" w:rsidRDefault="0070607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Poziom wymagań</w:t>
            </w:r>
          </w:p>
        </w:tc>
      </w:tr>
      <w:tr w:rsidR="003D0702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702" w:rsidRDefault="0070607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dopuszczająca</w:t>
            </w:r>
          </w:p>
          <w:p w:rsidR="003D0702" w:rsidRDefault="0070607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[1]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702" w:rsidRDefault="0070607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dostateczna</w:t>
            </w:r>
          </w:p>
          <w:p w:rsidR="003D0702" w:rsidRDefault="0070607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+ 2]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702" w:rsidRDefault="0070607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dobra</w:t>
            </w:r>
          </w:p>
          <w:p w:rsidR="003D0702" w:rsidRDefault="0070607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+ 3]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702" w:rsidRDefault="0070607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bardzo dobra</w:t>
            </w:r>
          </w:p>
          <w:p w:rsidR="003D0702" w:rsidRDefault="0070607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+ 4]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702" w:rsidRDefault="0070607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celująca</w:t>
            </w:r>
          </w:p>
          <w:p w:rsidR="003D0702" w:rsidRDefault="0070607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 + 5]</w:t>
            </w:r>
          </w:p>
        </w:tc>
      </w:tr>
      <w:tr w:rsidR="003D0702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702" w:rsidRDefault="00706070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3D0702" w:rsidRDefault="003D0702">
            <w:pPr>
              <w:pStyle w:val="Standard"/>
              <w:rPr>
                <w:rFonts w:ascii="Times New Roman" w:hAnsi="Times New Roman"/>
              </w:rPr>
            </w:pPr>
          </w:p>
          <w:p w:rsidR="003D0702" w:rsidRDefault="00706070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Posługuje się podstawową terminologią morfologiczną,  rozpoznaje typ: korony drzewa, liścia uwzględniając ułożenie go na pędzie, nasad liści, wierzchołków i brzegów blaszki liściowej i podaje przykłady spośród omawianych gatunków roślin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702" w:rsidRDefault="00706070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3D0702" w:rsidRDefault="003D0702">
            <w:pPr>
              <w:pStyle w:val="Standard"/>
              <w:rPr>
                <w:rFonts w:ascii="Times New Roman" w:hAnsi="Times New Roman"/>
              </w:rPr>
            </w:pPr>
          </w:p>
          <w:p w:rsidR="003D0702" w:rsidRDefault="00706070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Wymienia biotyczne i abiotyczne składniki środowiska przyrodniczego i omawia ich wpływ na wegetację roślin, charakteryzuje funkcje roślin ozdobnych: ekologiczną, ochronną i biocenotyczną, klimatyczną, zdrowotną, kulturową, estetyczną, wyjaśnia zasady klasy</w:t>
            </w:r>
            <w:r>
              <w:rPr>
                <w:rFonts w:ascii="Times New Roman" w:hAnsi="Times New Roman"/>
              </w:rPr>
              <w:t>fikacji i systematyki roślin ozdobnych stosowanych w architekturze krajobrazu, określa rodzaje oraz funkcje roślinności drzewiastej w architekturze krajobrazu,  charakteryzuje grupy i gatunki roślin ozdobnych stosowanych w architekturze krajobrazu, wyjaśni</w:t>
            </w:r>
            <w:r>
              <w:rPr>
                <w:rFonts w:ascii="Times New Roman" w:hAnsi="Times New Roman"/>
              </w:rPr>
              <w:t xml:space="preserve">a zasady podziału na strefy klimatyczne w </w:t>
            </w:r>
            <w:r>
              <w:rPr>
                <w:rFonts w:ascii="Times New Roman" w:hAnsi="Times New Roman"/>
              </w:rPr>
              <w:lastRenderedPageBreak/>
              <w:t>Europie oraz określa przedział temperatur zimowych w strefach: 5B,6A,6B,7A,7B,  rozpoznaje typ kwiatostanu i owocu, dokonując podziału na suche i soczyste, wymienia typy systemów korzeniowych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702" w:rsidRDefault="00706070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lastRenderedPageBreak/>
              <w:t>Uczeń:</w:t>
            </w:r>
          </w:p>
          <w:p w:rsidR="003D0702" w:rsidRDefault="003D0702">
            <w:pPr>
              <w:pStyle w:val="Standard"/>
              <w:rPr>
                <w:rFonts w:ascii="Times New Roman" w:hAnsi="Times New Roman"/>
              </w:rPr>
            </w:pPr>
          </w:p>
          <w:p w:rsidR="003D0702" w:rsidRDefault="00706070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stosuje system</w:t>
            </w:r>
            <w:r>
              <w:rPr>
                <w:rFonts w:ascii="Times New Roman" w:hAnsi="Times New Roman"/>
              </w:rPr>
              <w:t>atykę gatunkową roślin ozdobnych - określa cechy morfologiczne, wymagania, walory dekoracyjne i zastosowanie wybranych gatunków roślin okrytonasiennych i ich odmian. - wymienia gatunki roślin okrytonasiennych preferujących stanowiska słoneczne, cieniste lu</w:t>
            </w:r>
            <w:r>
              <w:rPr>
                <w:rFonts w:ascii="Times New Roman" w:hAnsi="Times New Roman"/>
              </w:rPr>
              <w:t>b półcieniste - wymienia gatunki roślin preferujące podłoże o kwaśnym lub zasadowym odczynie pH - wymienia gatunki roślin preferujące gleby piaszczyste, gliniaste, stanowiska suche, wilgotne - starannie prowadzi zeszyt przedmiotowy i wykonuje czytelne, bar</w:t>
            </w:r>
            <w:r>
              <w:rPr>
                <w:rFonts w:ascii="Times New Roman" w:hAnsi="Times New Roman"/>
              </w:rPr>
              <w:t xml:space="preserve">wne rysunki </w:t>
            </w:r>
            <w:r>
              <w:rPr>
                <w:rFonts w:ascii="Times New Roman" w:hAnsi="Times New Roman"/>
              </w:rPr>
              <w:lastRenderedPageBreak/>
              <w:t xml:space="preserve">części wegetatywnych roślin - wymienia gatunki roślin okrytonasiennych lub ich odmian przebarwiających się w okresie jesiennym - definiuje pojęcia: fotoperiodyzm, cierń, kolec, krótkopęd, długopęd, rodzaj, gatunek, odmiana botaniczna, soliter, </w:t>
            </w:r>
            <w:r>
              <w:rPr>
                <w:rFonts w:ascii="Times New Roman" w:hAnsi="Times New Roman"/>
              </w:rPr>
              <w:t>szpaler, trejaż, żywopłot, bindaż, aleja, pergola, heterofilia, soliter, roślina jednopienna, roślina dwupienna</w:t>
            </w:r>
          </w:p>
          <w:p w:rsidR="003D0702" w:rsidRDefault="003D0702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702" w:rsidRDefault="00706070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lastRenderedPageBreak/>
              <w:t>Uczeń:</w:t>
            </w:r>
          </w:p>
          <w:p w:rsidR="003D0702" w:rsidRDefault="003D0702">
            <w:pPr>
              <w:pStyle w:val="Standard"/>
              <w:rPr>
                <w:rFonts w:ascii="Times New Roman" w:hAnsi="Times New Roman"/>
              </w:rPr>
            </w:pPr>
          </w:p>
          <w:p w:rsidR="003D0702" w:rsidRDefault="00706070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wymienia gatunki roślin charakteryzujące się szybkim przyrostem rocznym. - wymienia odmiany gatunków roślin ozdobnych o sprecyzowanych </w:t>
            </w:r>
            <w:r>
              <w:rPr>
                <w:rFonts w:ascii="Times New Roman" w:hAnsi="Times New Roman"/>
              </w:rPr>
              <w:t>walorach dekoracyjnych - realizuje działania w wyznaczonym czasie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702" w:rsidRDefault="00706070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3D0702" w:rsidRDefault="003D0702">
            <w:pPr>
              <w:pStyle w:val="Standard"/>
              <w:rPr>
                <w:rFonts w:ascii="Times New Roman" w:hAnsi="Times New Roman"/>
              </w:rPr>
            </w:pPr>
          </w:p>
          <w:p w:rsidR="003D0702" w:rsidRDefault="00706070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prowadzi dyskusje związane z tematem lekcji lub udziela informacji zwrotnej, wykazuje zainteresowanie zawodem i chęć rozwoju</w:t>
            </w:r>
          </w:p>
        </w:tc>
      </w:tr>
    </w:tbl>
    <w:p w:rsidR="003D0702" w:rsidRDefault="003D0702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p w:rsidR="003D0702" w:rsidRDefault="00706070">
      <w:pPr>
        <w:pStyle w:val="Standard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2. Drzewa i krzewy iglaste.</w:t>
      </w:r>
    </w:p>
    <w:p w:rsidR="003D0702" w:rsidRDefault="003D0702">
      <w:pPr>
        <w:pStyle w:val="Standard"/>
        <w:rPr>
          <w:rFonts w:ascii="Times New Roman" w:hAnsi="Times New Roman"/>
          <w:b/>
          <w:bCs/>
        </w:rPr>
      </w:pPr>
    </w:p>
    <w:tbl>
      <w:tblPr>
        <w:tblW w:w="1399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2793"/>
        <w:gridCol w:w="2796"/>
        <w:gridCol w:w="2798"/>
        <w:gridCol w:w="2804"/>
      </w:tblGrid>
      <w:tr w:rsidR="003D0702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1399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702" w:rsidRDefault="0070607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Poziom wymagań</w:t>
            </w:r>
          </w:p>
        </w:tc>
      </w:tr>
      <w:tr w:rsidR="003D0702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702" w:rsidRDefault="0070607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 xml:space="preserve">ocena </w:t>
            </w: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dopuszczająca</w:t>
            </w:r>
          </w:p>
          <w:p w:rsidR="003D0702" w:rsidRDefault="0070607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[1]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702" w:rsidRDefault="0070607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dostateczna</w:t>
            </w:r>
          </w:p>
          <w:p w:rsidR="003D0702" w:rsidRDefault="0070607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+ 2]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702" w:rsidRDefault="0070607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dobra</w:t>
            </w:r>
          </w:p>
          <w:p w:rsidR="003D0702" w:rsidRDefault="0070607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+ 3]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702" w:rsidRDefault="0070607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bardzo dobra</w:t>
            </w:r>
          </w:p>
          <w:p w:rsidR="003D0702" w:rsidRDefault="0070607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+ 4]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702" w:rsidRDefault="0070607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celująca</w:t>
            </w:r>
          </w:p>
          <w:p w:rsidR="003D0702" w:rsidRDefault="0070607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 + 5]</w:t>
            </w:r>
          </w:p>
        </w:tc>
      </w:tr>
      <w:tr w:rsidR="003D0702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702" w:rsidRDefault="00706070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t>Uczeń:</w:t>
            </w:r>
          </w:p>
          <w:p w:rsidR="003D0702" w:rsidRDefault="003D0702">
            <w:pPr>
              <w:pStyle w:val="TableContents"/>
              <w:rPr>
                <w:rFonts w:ascii="Times New Roman" w:hAnsi="Times New Roman"/>
              </w:rPr>
            </w:pPr>
          </w:p>
          <w:p w:rsidR="003D0702" w:rsidRDefault="00706070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Rozpoznaje podstawowe z omawianych na zajęciach gatunki roślin nagozalążkowych podając nazwę rodzajową, poprawnie stosuje nazewnictwo </w:t>
            </w:r>
            <w:r>
              <w:rPr>
                <w:rFonts w:ascii="Times New Roman" w:hAnsi="Times New Roman"/>
              </w:rPr>
              <w:lastRenderedPageBreak/>
              <w:t xml:space="preserve">podstawowych </w:t>
            </w:r>
            <w:r>
              <w:rPr>
                <w:rFonts w:ascii="Times New Roman" w:hAnsi="Times New Roman"/>
              </w:rPr>
              <w:t>gatunków drzew i krzewów, potrafi określić podstawowe walory dekoracyjne drzew i krzewów,  potrafi posługiwać się katalogiem roślin ozdobnych, z pomocą nauczyciela radzi sobie z doborem roślin ozdobnych do określonych stanowisk</w:t>
            </w:r>
          </w:p>
          <w:p w:rsidR="003D0702" w:rsidRDefault="003D0702">
            <w:pPr>
              <w:pStyle w:val="TableContents"/>
              <w:rPr>
                <w:rFonts w:ascii="Times New Roman" w:hAnsi="Times New Roman"/>
              </w:rPr>
            </w:pPr>
          </w:p>
          <w:p w:rsidR="003D0702" w:rsidRDefault="003D0702">
            <w:pPr>
              <w:pStyle w:val="TableContents"/>
              <w:rPr>
                <w:rFonts w:ascii="Times New Roman" w:hAnsi="Times New Roman"/>
              </w:rPr>
            </w:pP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702" w:rsidRDefault="00706070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lastRenderedPageBreak/>
              <w:t>Uczeń:</w:t>
            </w:r>
          </w:p>
          <w:p w:rsidR="003D0702" w:rsidRDefault="003D0702">
            <w:pPr>
              <w:pStyle w:val="TableContents"/>
              <w:rPr>
                <w:rFonts w:ascii="Times New Roman" w:hAnsi="Times New Roman"/>
              </w:rPr>
            </w:pPr>
          </w:p>
          <w:p w:rsidR="003D0702" w:rsidRDefault="00706070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Rozpoznaje większo</w:t>
            </w:r>
            <w:r>
              <w:rPr>
                <w:rFonts w:ascii="Times New Roman" w:hAnsi="Times New Roman"/>
              </w:rPr>
              <w:t xml:space="preserve">ść omawianych roślin podając nawę rodzajową, potrafi określić podstawowe walory dekoracyjne drzew i krzewów oraz potrzeby </w:t>
            </w:r>
            <w:r>
              <w:rPr>
                <w:rFonts w:ascii="Times New Roman" w:hAnsi="Times New Roman"/>
              </w:rPr>
              <w:lastRenderedPageBreak/>
              <w:t>stanowiskowe, potrafi w miarę sprawnie posługiwać się katalogiem roślin ozdobnych,</w:t>
            </w:r>
          </w:p>
          <w:p w:rsidR="003D0702" w:rsidRDefault="00706070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wymienia gatunki roślin iglastych mających określon</w:t>
            </w:r>
            <w:r>
              <w:rPr>
                <w:rFonts w:ascii="Times New Roman" w:hAnsi="Times New Roman"/>
              </w:rPr>
              <w:t>y pokrój: np. płożący, okrywowy,  kolumnowy, przewisający, rozłożysty, kulisty, dobiera wybrane gatunki roślin ozdobnych do określonych warunków siedliskowych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702" w:rsidRDefault="00706070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lastRenderedPageBreak/>
              <w:t>Uczeń:</w:t>
            </w:r>
          </w:p>
          <w:p w:rsidR="003D0702" w:rsidRDefault="003D0702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</w:p>
          <w:p w:rsidR="003D0702" w:rsidRDefault="00706070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Rozpoznaje większość omawianych roślin podając nazwę gatunkową, potrafi określić </w:t>
            </w:r>
            <w:r>
              <w:rPr>
                <w:rFonts w:ascii="Times New Roman" w:hAnsi="Times New Roman"/>
              </w:rPr>
              <w:t xml:space="preserve">podstawowe walory dekoracyjne omawianych roślin  oraz </w:t>
            </w:r>
            <w:r>
              <w:rPr>
                <w:rFonts w:ascii="Times New Roman" w:hAnsi="Times New Roman"/>
              </w:rPr>
              <w:lastRenderedPageBreak/>
              <w:t>potrzeby stanowiskowe,  potrafi zaproponować kompozycję roślin ozdobnych o podobnych wymaganiach do określonego stanowiska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702" w:rsidRDefault="00706070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lastRenderedPageBreak/>
              <w:t>Uczeń:</w:t>
            </w:r>
          </w:p>
          <w:p w:rsidR="003D0702" w:rsidRDefault="003D0702">
            <w:pPr>
              <w:pStyle w:val="TableContents"/>
              <w:rPr>
                <w:rFonts w:ascii="Times New Roman" w:hAnsi="Times New Roman"/>
              </w:rPr>
            </w:pPr>
          </w:p>
          <w:p w:rsidR="003D0702" w:rsidRDefault="00706070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Rozpoznaje  omawiane rośliny, podając nazwę gatunkową, odmianę i łacińs</w:t>
            </w:r>
            <w:r>
              <w:rPr>
                <w:rFonts w:ascii="Times New Roman" w:hAnsi="Times New Roman"/>
              </w:rPr>
              <w:t xml:space="preserve">ką nazwę rodzajową, potrafi określić podstawowe walory dekoracyjne omawianych </w:t>
            </w:r>
            <w:r>
              <w:rPr>
                <w:rFonts w:ascii="Times New Roman" w:hAnsi="Times New Roman"/>
              </w:rPr>
              <w:lastRenderedPageBreak/>
              <w:t>roślin  oraz potrzeby stanowiskowe, bardzo dobrze radzi sobie z doborem roślin ozdobnych w zadaniach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702" w:rsidRDefault="00706070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</w:rPr>
              <w:lastRenderedPageBreak/>
              <w:t>Uczeń:</w:t>
            </w:r>
          </w:p>
          <w:p w:rsidR="003D0702" w:rsidRDefault="003D0702">
            <w:pPr>
              <w:pStyle w:val="TableContents"/>
              <w:rPr>
                <w:rFonts w:ascii="Times New Roman" w:hAnsi="Times New Roman"/>
              </w:rPr>
            </w:pPr>
          </w:p>
          <w:p w:rsidR="003D0702" w:rsidRDefault="00706070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Wykazuje się wiedzą z zajęć poszerzoną o dodatkowe informacje </w:t>
            </w:r>
            <w:r>
              <w:rPr>
                <w:rFonts w:ascii="Times New Roman" w:hAnsi="Times New Roman"/>
              </w:rPr>
              <w:t xml:space="preserve">pozyskane poza zajęciami, wykazuje chęć zdobywania informacji dodatkowych,  śledzi </w:t>
            </w:r>
            <w:r>
              <w:rPr>
                <w:rFonts w:ascii="Times New Roman" w:hAnsi="Times New Roman"/>
              </w:rPr>
              <w:lastRenderedPageBreak/>
              <w:t>wydarzenia dotyczące wystaw roślin ozdobnych</w:t>
            </w:r>
          </w:p>
        </w:tc>
      </w:tr>
    </w:tbl>
    <w:p w:rsidR="003D0702" w:rsidRDefault="003D0702">
      <w:pPr>
        <w:pStyle w:val="Standard"/>
        <w:rPr>
          <w:rFonts w:ascii="Times New Roman" w:hAnsi="Times New Roman"/>
          <w:b/>
          <w:bCs/>
          <w:sz w:val="28"/>
          <w:szCs w:val="28"/>
        </w:rPr>
      </w:pPr>
    </w:p>
    <w:p w:rsidR="003D0702" w:rsidRDefault="00706070">
      <w:pPr>
        <w:pStyle w:val="Standard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3. Drzewa i krzewy liściaste.</w:t>
      </w:r>
    </w:p>
    <w:p w:rsidR="003D0702" w:rsidRDefault="003D0702">
      <w:pPr>
        <w:pStyle w:val="Standard"/>
        <w:jc w:val="center"/>
        <w:rPr>
          <w:rFonts w:hint="eastAsia"/>
          <w:sz w:val="44"/>
          <w:szCs w:val="44"/>
        </w:rPr>
      </w:pPr>
    </w:p>
    <w:tbl>
      <w:tblPr>
        <w:tblW w:w="1399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2793"/>
        <w:gridCol w:w="2796"/>
        <w:gridCol w:w="2798"/>
        <w:gridCol w:w="2804"/>
      </w:tblGrid>
      <w:tr w:rsidR="003D0702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13991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702" w:rsidRDefault="0070607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Poziom wymagań</w:t>
            </w:r>
          </w:p>
        </w:tc>
      </w:tr>
      <w:tr w:rsidR="003D0702">
        <w:tblPrEx>
          <w:tblCellMar>
            <w:top w:w="0" w:type="dxa"/>
            <w:bottom w:w="0" w:type="dxa"/>
          </w:tblCellMar>
        </w:tblPrEx>
        <w:trPr>
          <w:trHeight w:val="415"/>
        </w:trPr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702" w:rsidRDefault="0070607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dopuszczająca</w:t>
            </w:r>
          </w:p>
          <w:p w:rsidR="003D0702" w:rsidRDefault="0070607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[1]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702" w:rsidRDefault="0070607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dostateczna</w:t>
            </w:r>
          </w:p>
          <w:p w:rsidR="003D0702" w:rsidRDefault="0070607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+ 2]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702" w:rsidRDefault="0070607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dobra</w:t>
            </w:r>
          </w:p>
          <w:p w:rsidR="003D0702" w:rsidRDefault="0070607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+ 3]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702" w:rsidRDefault="0070607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bardzo dobra</w:t>
            </w:r>
          </w:p>
          <w:p w:rsidR="003D0702" w:rsidRDefault="0070607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+ 4]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702" w:rsidRDefault="0070607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Calibri"/>
                <w:b/>
                <w:color w:val="70AD47"/>
                <w:sz w:val="28"/>
                <w:szCs w:val="28"/>
                <w:lang w:eastAsia="en-US"/>
              </w:rPr>
              <w:t>ocena celująca</w:t>
            </w:r>
          </w:p>
          <w:p w:rsidR="003D0702" w:rsidRDefault="00706070">
            <w:pPr>
              <w:pStyle w:val="Standard"/>
              <w:jc w:val="center"/>
              <w:rPr>
                <w:rFonts w:ascii="Times New Roman" w:hAnsi="Times New Roman" w:cs="Calibri"/>
                <w:b/>
                <w:color w:val="70AD47"/>
                <w:lang w:eastAsia="en-US"/>
              </w:rPr>
            </w:pPr>
            <w:r>
              <w:rPr>
                <w:rFonts w:ascii="Times New Roman" w:hAnsi="Times New Roman" w:cs="Calibri"/>
                <w:color w:val="000000"/>
                <w:lang w:eastAsia="en-US"/>
              </w:rPr>
              <w:t>[1 + 2 + 3 + 4 + 5]</w:t>
            </w:r>
          </w:p>
        </w:tc>
      </w:tr>
      <w:tr w:rsidR="003D0702">
        <w:tblPrEx>
          <w:tblCellMar>
            <w:top w:w="0" w:type="dxa"/>
            <w:bottom w:w="0" w:type="dxa"/>
          </w:tblCellMar>
        </w:tblPrEx>
        <w:tc>
          <w:tcPr>
            <w:tcW w:w="28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702" w:rsidRDefault="00706070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t>Uczeń:</w:t>
            </w:r>
          </w:p>
          <w:p w:rsidR="003D0702" w:rsidRDefault="00706070">
            <w:pPr>
              <w:pStyle w:val="Standard"/>
              <w:rPr>
                <w:rFonts w:ascii="Times New Roman" w:hAnsi="Times New Roman"/>
                <w:color w:val="00000A"/>
                <w:lang w:eastAsia="en-US"/>
              </w:rPr>
            </w:pPr>
            <w:r>
              <w:rPr>
                <w:rFonts w:ascii="Times New Roman" w:hAnsi="Times New Roman"/>
                <w:color w:val="00000A"/>
                <w:lang w:eastAsia="en-US"/>
              </w:rPr>
              <w:t xml:space="preserve"> </w:t>
            </w:r>
          </w:p>
          <w:p w:rsidR="003D0702" w:rsidRDefault="00706070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Rozpoznaje podstawowe z omawianych na zajęciach gatunki drzew i krzewów liściastych podając nazwę rodzajową, poprawnie stosuje nazewnictwo </w:t>
            </w:r>
            <w:r>
              <w:rPr>
                <w:rFonts w:ascii="Times New Roman" w:hAnsi="Times New Roman"/>
              </w:rPr>
              <w:t xml:space="preserve">podstawowych gatunków drzew i krzewów, potrafi określić podstawowe walory dekoracyjne drzew </w:t>
            </w:r>
            <w:r>
              <w:rPr>
                <w:rFonts w:ascii="Times New Roman" w:hAnsi="Times New Roman"/>
              </w:rPr>
              <w:lastRenderedPageBreak/>
              <w:t>i krzewów,  potrafi posługiwać się katalogiem roślin ozdobnych, z pomocą nauczyciela radzi sobie z doborem roślin ozdobnych do określonych stanowisk</w:t>
            </w:r>
          </w:p>
        </w:tc>
        <w:tc>
          <w:tcPr>
            <w:tcW w:w="2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702" w:rsidRDefault="00706070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lastRenderedPageBreak/>
              <w:t>Uczeń:</w:t>
            </w:r>
          </w:p>
          <w:p w:rsidR="003D0702" w:rsidRDefault="003D0702">
            <w:pPr>
              <w:pStyle w:val="Standard"/>
              <w:rPr>
                <w:rFonts w:ascii="Times New Roman" w:hAnsi="Times New Roman"/>
                <w:color w:val="00000A"/>
                <w:lang w:eastAsia="en-US"/>
              </w:rPr>
            </w:pPr>
          </w:p>
          <w:p w:rsidR="003D0702" w:rsidRDefault="00706070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Rozpozn</w:t>
            </w:r>
            <w:r>
              <w:rPr>
                <w:rFonts w:ascii="Times New Roman" w:hAnsi="Times New Roman"/>
              </w:rPr>
              <w:t xml:space="preserve">aje większość omawianych na zajęciach roślin podając nawę rodzajową, potrafi określić podstawowe walory dekoracyjne drzew i krzewów oraz potrzeby stanowiskowe, potrafi w miarę sprawnie </w:t>
            </w:r>
            <w:r>
              <w:rPr>
                <w:rFonts w:ascii="Times New Roman" w:hAnsi="Times New Roman"/>
              </w:rPr>
              <w:lastRenderedPageBreak/>
              <w:t>posługiwać się katalogiem roślin ozdobnych,</w:t>
            </w:r>
          </w:p>
          <w:p w:rsidR="003D0702" w:rsidRDefault="00706070">
            <w:pPr>
              <w:pStyle w:val="Standard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wymienia gatunki roślin liś</w:t>
            </w:r>
            <w:r>
              <w:rPr>
                <w:rFonts w:ascii="Times New Roman" w:hAnsi="Times New Roman"/>
              </w:rPr>
              <w:t>ciastych mających określony pokrój: np. płożący, okrywowy,  kolumnowy, przewisający, rozłożysty, kulisty, dobiera wybrane gatunki roślin ozdobnych do określonych warunków siedliskowych</w:t>
            </w:r>
          </w:p>
        </w:tc>
        <w:tc>
          <w:tcPr>
            <w:tcW w:w="27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702" w:rsidRDefault="00706070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lastRenderedPageBreak/>
              <w:t>Uczeń:</w:t>
            </w:r>
          </w:p>
          <w:p w:rsidR="003D0702" w:rsidRDefault="003D0702">
            <w:pPr>
              <w:pStyle w:val="TableContents"/>
              <w:rPr>
                <w:rFonts w:ascii="Times New Roman" w:hAnsi="Times New Roman"/>
              </w:rPr>
            </w:pPr>
          </w:p>
          <w:p w:rsidR="003D0702" w:rsidRDefault="00706070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Rozpoznaje większość omawianych roślin podając nazwę gatunkową</w:t>
            </w:r>
            <w:r>
              <w:rPr>
                <w:rFonts w:ascii="Times New Roman" w:hAnsi="Times New Roman"/>
              </w:rPr>
              <w:t xml:space="preserve">, potrafi określić podstawowe walory dekoracyjne omawianych roślin  oraz potrzeby stanowiskowe,  potrafi zaproponować kompozycję roślin </w:t>
            </w:r>
            <w:r>
              <w:rPr>
                <w:rFonts w:ascii="Times New Roman" w:hAnsi="Times New Roman"/>
              </w:rPr>
              <w:lastRenderedPageBreak/>
              <w:t>ozdobnych o podobnych wymaganiach do określonego stanowiska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702" w:rsidRDefault="00706070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lastRenderedPageBreak/>
              <w:t>Uczeń:</w:t>
            </w:r>
          </w:p>
          <w:p w:rsidR="003D0702" w:rsidRDefault="003D0702">
            <w:pPr>
              <w:pStyle w:val="TableContents"/>
              <w:rPr>
                <w:rFonts w:ascii="Times New Roman" w:hAnsi="Times New Roman"/>
              </w:rPr>
            </w:pPr>
          </w:p>
          <w:p w:rsidR="003D0702" w:rsidRDefault="00706070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Rozpoznaje  omawiane rośliny, podając nazwę gatunkow</w:t>
            </w:r>
            <w:r>
              <w:rPr>
                <w:rFonts w:ascii="Times New Roman" w:hAnsi="Times New Roman"/>
              </w:rPr>
              <w:t xml:space="preserve">ą, odmianę i łacińską nazwę rodzajową, potrafi określić podstawowe walory dekoracyjne omawianych roślin  oraz potrzeby stanowiskowe, bardzo dobrze radzi sobie z </w:t>
            </w:r>
            <w:r>
              <w:rPr>
                <w:rFonts w:ascii="Times New Roman" w:hAnsi="Times New Roman"/>
              </w:rPr>
              <w:lastRenderedPageBreak/>
              <w:t>doborem roślin ozdobnych w zadaniach,  potrafi zaproponować kompozycję roślin ozdobnych o podob</w:t>
            </w:r>
            <w:r>
              <w:rPr>
                <w:rFonts w:ascii="Times New Roman" w:hAnsi="Times New Roman"/>
              </w:rPr>
              <w:t>nych wymaganiach do określonego obiektu zieleni</w:t>
            </w:r>
          </w:p>
        </w:tc>
        <w:tc>
          <w:tcPr>
            <w:tcW w:w="2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D0702" w:rsidRDefault="00706070">
            <w:pPr>
              <w:pStyle w:val="Standard"/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Calibri"/>
                <w:b/>
                <w:bCs/>
                <w:i/>
                <w:iCs/>
                <w:sz w:val="26"/>
                <w:szCs w:val="26"/>
                <w:lang w:eastAsia="en-US"/>
              </w:rPr>
              <w:lastRenderedPageBreak/>
              <w:t>Uczeń:</w:t>
            </w:r>
          </w:p>
          <w:p w:rsidR="003D0702" w:rsidRDefault="003D0702">
            <w:pPr>
              <w:pStyle w:val="TableContents"/>
              <w:rPr>
                <w:rFonts w:ascii="Times New Roman" w:hAnsi="Times New Roman"/>
              </w:rPr>
            </w:pPr>
          </w:p>
          <w:p w:rsidR="003D0702" w:rsidRDefault="00706070">
            <w:pPr>
              <w:pStyle w:val="TableContents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Wykazuje się wiedzą z zajęć poszerzoną o dodatkowe informacje pozyskane poza zajęciami, wykazuje chęć zdobywania informacji dodatkowych,  śledzi wydarzenia dotyczące wystaw roślin ozdobnych</w:t>
            </w:r>
          </w:p>
        </w:tc>
      </w:tr>
    </w:tbl>
    <w:p w:rsidR="003D0702" w:rsidRDefault="003D0702">
      <w:pPr>
        <w:pStyle w:val="Standard"/>
        <w:jc w:val="center"/>
        <w:rPr>
          <w:rFonts w:hint="eastAsia"/>
          <w:sz w:val="44"/>
          <w:szCs w:val="44"/>
        </w:rPr>
      </w:pPr>
    </w:p>
    <w:sectPr w:rsidR="003D0702"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706070">
      <w:pPr>
        <w:rPr>
          <w:rFonts w:hint="eastAsia"/>
        </w:rPr>
      </w:pPr>
      <w:r>
        <w:separator/>
      </w:r>
    </w:p>
  </w:endnote>
  <w:endnote w:type="continuationSeparator" w:id="0">
    <w:p w:rsidR="00000000" w:rsidRDefault="0070607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706070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70607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3D0702"/>
    <w:rsid w:val="003D0702"/>
    <w:rsid w:val="00706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720DF7-814B-498A-B3AC-38CA53B4C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863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2025-08-31T14:39:00Z</dcterms:created>
  <dcterms:modified xsi:type="dcterms:W3CDTF">2025-08-31T14:39:00Z</dcterms:modified>
</cp:coreProperties>
</file>