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BF5" w:rsidRDefault="000A0BE6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612BF5" w:rsidRDefault="00612BF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612BF5" w:rsidRDefault="000A0BE6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TECHNIKUM BUDOWLANE</w:t>
      </w:r>
    </w:p>
    <w:p w:rsidR="00612BF5" w:rsidRDefault="000A0BE6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5</w:t>
      </w:r>
    </w:p>
    <w:p w:rsidR="00612BF5" w:rsidRDefault="00612BF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612BF5" w:rsidRDefault="000A0BE6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PRZEDMIOT: ORGANIZACJA I PRZYGOTOWANIE BUDOWY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612BF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2BF5" w:rsidRDefault="000A0BE6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612BF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2BF5" w:rsidRDefault="000A0BE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612BF5" w:rsidRDefault="000A0BE6">
            <w:pPr>
              <w:pStyle w:val="Standard"/>
              <w:jc w:val="both"/>
            </w:pPr>
            <w:r>
              <w:rPr>
                <w:rFonts w:ascii="Arial" w:hAnsi="Arial"/>
              </w:rPr>
              <w:t xml:space="preserve">- wymienić i rozpoznać środki transportu </w:t>
            </w:r>
            <w:r>
              <w:rPr>
                <w:rFonts w:ascii="Arial" w:hAnsi="Arial"/>
              </w:rPr>
              <w:t>wewnętrznego stosowane na terenie budowy;</w:t>
            </w:r>
          </w:p>
          <w:p w:rsidR="00612BF5" w:rsidRDefault="000A0BE6">
            <w:pPr>
              <w:pStyle w:val="Standard"/>
              <w:numPr>
                <w:ilvl w:val="0"/>
                <w:numId w:val="1"/>
              </w:numPr>
              <w:ind w:left="0" w:firstLine="0"/>
            </w:pPr>
            <w:r>
              <w:rPr>
                <w:rFonts w:ascii="Arial" w:hAnsi="Arial"/>
              </w:rPr>
              <w:t xml:space="preserve">wymienić i rozpoznać środki transportu zewnętrznego stosowane w budownictwie;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wymienić urządzenia do transportu pionowego i poziomego;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rozróżnić elementy dokumentacji budowy oraz specyfikacje techniczne </w:t>
            </w:r>
            <w:r>
              <w:rPr>
                <w:rFonts w:ascii="Arial" w:hAnsi="Arial"/>
              </w:rPr>
              <w:t xml:space="preserve">wykonania i odbioru robót dotyczące zagospodarowania terenu budowy oraz wykonywania robót ziemnych;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rozróżnić sposoby zabezpieczania i oznakowania terenu budowy;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rozróżnić części składowe dokumentacji budowy;</w:t>
            </w:r>
          </w:p>
          <w:p w:rsidR="00612BF5" w:rsidRDefault="000A0BE6">
            <w:pPr>
              <w:pStyle w:val="Standard"/>
              <w:jc w:val="both"/>
            </w:pPr>
            <w:r>
              <w:rPr>
                <w:rFonts w:ascii="Arial" w:hAnsi="Arial"/>
              </w:rPr>
              <w:t>- rozróżnić specyfikacje techniczne wykon</w:t>
            </w:r>
            <w:r>
              <w:rPr>
                <w:rFonts w:ascii="Arial" w:hAnsi="Arial"/>
              </w:rPr>
              <w:t>ania i odbioru robót, normy i instrukcje dotyczące wykonywania robót budowlanych stanu surowego;</w:t>
            </w:r>
          </w:p>
          <w:p w:rsidR="00612BF5" w:rsidRDefault="000A0BE6">
            <w:pPr>
              <w:pStyle w:val="Standard"/>
              <w:jc w:val="both"/>
            </w:pPr>
            <w:r>
              <w:rPr>
                <w:rFonts w:ascii="Arial" w:hAnsi="Arial"/>
              </w:rPr>
              <w:t>- rozpoznać wyroby budowlane do wykonywania danego zakresu robót budowlanych stanu surowego;</w:t>
            </w:r>
          </w:p>
          <w:p w:rsidR="00612BF5" w:rsidRDefault="000A0BE6">
            <w:pPr>
              <w:pStyle w:val="Standard"/>
            </w:pPr>
            <w:r>
              <w:rPr>
                <w:rFonts w:ascii="Arial" w:hAnsi="Arial"/>
              </w:rPr>
              <w:t>- rozróżnić wyroby budowlane, środki transportu, sprzęt i narzęd</w:t>
            </w:r>
            <w:r>
              <w:rPr>
                <w:rFonts w:ascii="Arial" w:hAnsi="Arial"/>
              </w:rPr>
              <w:t xml:space="preserve">zia niezbędne do wykonywania robót budowlanych stanu surowego;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rozróżnić części składowe dokumentacji budowy, specyfikacje techniczne wykonania i odbioru robót, normy i instrukcje dotyczące wykonywania budowlanych robót wykończeniowych;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rozróżnić czę</w:t>
            </w:r>
            <w:r>
              <w:rPr>
                <w:rFonts w:ascii="Arial" w:hAnsi="Arial"/>
              </w:rPr>
              <w:t xml:space="preserve">ści składowe dokumentacji projektowej rozbiórki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rozróżnić części składowe dokumentacji budowy, specyfikacje techniczne wykonania i odbioru robót, normy i instrukcje dotyczące wykonywania robót remontowych obiektów budowlanych;</w:t>
            </w:r>
          </w:p>
          <w:p w:rsidR="00612BF5" w:rsidRDefault="00612BF5">
            <w:pPr>
              <w:pStyle w:val="Standard"/>
              <w:jc w:val="both"/>
              <w:rPr>
                <w:rFonts w:ascii="Arial" w:hAnsi="Arial"/>
              </w:rPr>
            </w:pPr>
          </w:p>
        </w:tc>
      </w:tr>
      <w:tr w:rsidR="00612BF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2BF5" w:rsidRDefault="000A0BE6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</w:t>
            </w:r>
            <w:r>
              <w:rPr>
                <w:rFonts w:ascii="Arial" w:hAnsi="Arial"/>
                <w:b/>
                <w:bCs/>
                <w:sz w:val="26"/>
                <w:szCs w:val="26"/>
              </w:rPr>
              <w:t>cena dostateczna</w:t>
            </w:r>
          </w:p>
        </w:tc>
      </w:tr>
      <w:tr w:rsidR="00612BF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2BF5" w:rsidRDefault="000A0BE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612BF5" w:rsidRDefault="000A0BE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[po spełnieniu wymagań na ocenę dopuszczającą]</w:t>
            </w:r>
          </w:p>
          <w:p w:rsidR="00612BF5" w:rsidRDefault="000A0BE6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odczytać informacje zawarte w dokumentacji budowy, specyfikacjach technicznych wykonania i odbioru robót, normach i instrukcjach dotyczących wykonywania budowlanych robót w</w:t>
            </w:r>
            <w:r>
              <w:rPr>
                <w:rFonts w:ascii="Arial" w:hAnsi="Arial"/>
              </w:rPr>
              <w:t xml:space="preserve">ykończeniowych;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odczytać informacje zawarte w dokumentacji budowy, specyfikacjach technicznych wykonania i odbioru robót, normach i instrukcjach dotyczących wykonywania robót remontowych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odczytać informacje zawarte w dokumentacj</w:t>
            </w:r>
            <w:r>
              <w:rPr>
                <w:rFonts w:ascii="Arial" w:hAnsi="Arial"/>
              </w:rPr>
              <w:t>i budowy, specyfikacjach technicznych wykonania i odbioru robót, normach i instrukcjach dotyczących wykonywania rozbiórki obiektów budowlanych;</w:t>
            </w:r>
          </w:p>
        </w:tc>
      </w:tr>
      <w:tr w:rsidR="00612BF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2BF5" w:rsidRDefault="000A0BE6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612BF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2BF5" w:rsidRDefault="000A0BE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612BF5" w:rsidRDefault="000A0BE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[po spełnieniu wymagań na ocenę dopuszczająca i dostateczną]</w:t>
            </w:r>
          </w:p>
          <w:p w:rsidR="00612BF5" w:rsidRDefault="000A0BE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opisać środki </w:t>
            </w:r>
            <w:r>
              <w:rPr>
                <w:rFonts w:ascii="Arial" w:hAnsi="Arial"/>
              </w:rPr>
              <w:t>transportu, sprzęt i narzędzia do wykonywania robót rozbiórkowych obiektów budowlanych;</w:t>
            </w:r>
          </w:p>
          <w:p w:rsidR="00612BF5" w:rsidRDefault="000A0BE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opisuje zasady wyboru zespołów roboczych do wykonywania robót rozbiórkowych obiektów budowlanych; - opisać zasady sporządzania harmonogramu robót;</w:t>
            </w:r>
          </w:p>
          <w:p w:rsidR="00612BF5" w:rsidRDefault="000A0BE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- opisuje zasady </w:t>
            </w:r>
            <w:r>
              <w:rPr>
                <w:rFonts w:ascii="Arial" w:hAnsi="Arial"/>
              </w:rPr>
              <w:t>doboru zespołów roboczych do wykonywania remontów obiektów budowlanych;</w:t>
            </w:r>
          </w:p>
          <w:p w:rsidR="00612BF5" w:rsidRDefault="000A0BE6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opisać zasady sporządzania harmonogramu robót remontowych obiektów budowlanych; - opisać zasady sporządzania zapotrzebowania na wyroby budowlane, narzędzia i sprzęt do wykonywania b</w:t>
            </w:r>
            <w:r>
              <w:rPr>
                <w:rFonts w:ascii="Arial" w:hAnsi="Arial"/>
              </w:rPr>
              <w:t xml:space="preserve">udowlanych robót wykończeniowych;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opisuje zasady doboru zespołów roboczych do wykonywania budowlanych robót wykończeniowych;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opisać zasady tworzenia harmonogramu robót wykończeniowych;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opisać zasady doboru zespołów roboczych do wykonywania robót b</w:t>
            </w:r>
            <w:r>
              <w:rPr>
                <w:rFonts w:ascii="Arial" w:hAnsi="Arial"/>
              </w:rPr>
              <w:t xml:space="preserve">udowlanych stanu surowego;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opisać zasady tworzenia harmonogramu robót budowlanych stanu surowego; 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opisać zasady sporządzania zapotrzebowania na wyroby budowlane, narzędzia i sprzęt do wykonywania robót związanych z zagospodarowaniem terenu budowy;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opisać zasady organizacji zespołów roboczych do wykonywania robót związanych z zagospodarowaniem terenu budowy i robót ziemnych;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dobrać zespoły robocze;</w:t>
            </w:r>
          </w:p>
          <w:p w:rsidR="00612BF5" w:rsidRDefault="000A0BE6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opisać zasady tworzenia harmonogramu robót związanych z zagospodarowaniem terenu budowy;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ust</w:t>
            </w:r>
            <w:r>
              <w:rPr>
                <w:rFonts w:ascii="Arial" w:hAnsi="Arial"/>
              </w:rPr>
              <w:t xml:space="preserve">alić na podstawie danych projektowych zakres i kolejność robót ziemnych i robót związanych z zagospodarowaniem terenu budowy;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opisać zasady sporządzania planu bezpieczeństwa i ochrony zdrowia;</w:t>
            </w:r>
          </w:p>
          <w:p w:rsidR="00612BF5" w:rsidRDefault="000A0BE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</w:tr>
      <w:tr w:rsidR="00612BF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2BF5" w:rsidRDefault="000A0BE6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bardzo dobry</w:t>
            </w:r>
          </w:p>
        </w:tc>
      </w:tr>
      <w:tr w:rsidR="00612BF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2BF5" w:rsidRDefault="000A0BE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612BF5" w:rsidRDefault="000A0BE6">
            <w:pPr>
              <w:pStyle w:val="Defaul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[po spełnieniu </w:t>
            </w:r>
            <w:r>
              <w:rPr>
                <w:rFonts w:ascii="Arial" w:hAnsi="Arial"/>
              </w:rPr>
              <w:t>wymagań na ocenę dopuszczającą, dostateczną i dobrą]</w:t>
            </w:r>
          </w:p>
          <w:p w:rsidR="00612BF5" w:rsidRDefault="000A0BE6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omówić czynności realizowane w ramach czasu pracy;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określić czas realizacji zadań;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realizować działania w wyznaczonym czasie;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wyjaśnić zasady inwentaryzacji obiektów budowlanych przeznaczony</w:t>
            </w:r>
            <w:r>
              <w:rPr>
                <w:rFonts w:ascii="Arial" w:hAnsi="Arial"/>
              </w:rPr>
              <w:t>ch do rozbiórki;</w:t>
            </w:r>
          </w:p>
          <w:p w:rsidR="00612BF5" w:rsidRDefault="000A0BE6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wykonać pomiary inwentaryzacyjne;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wyjaśnić zasady sporządzania wniosków o pozwolenie na rozbiórkę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ustalić zakres robót rozbiórkowych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wyjaśnić zasady inwentaryzacji obiektów budowlanyc</w:t>
            </w:r>
            <w:r>
              <w:rPr>
                <w:rFonts w:ascii="Arial" w:hAnsi="Arial"/>
              </w:rPr>
              <w:t xml:space="preserve">h przeznaczonych do remontu;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wykonać pomiary inwentaryzacyjne obiektów; - wyjaśnić zasady prowadzenia książki obiektu budowlanego;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wyjaśnić zasady sporządzania wniosków o pozwolenie na remont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wyjaśnić zasady przygotowania zap</w:t>
            </w:r>
            <w:r>
              <w:rPr>
                <w:rFonts w:ascii="Arial" w:hAnsi="Arial"/>
              </w:rPr>
              <w:t xml:space="preserve">otrzebowania na wyroby budowlane, narzędzia i sprzęt do wykonywania remontów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stosować zasady prowadzenia książki obiektu budowlanego;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stosować zasady sporządzania wniosków o pozwolenie na remont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dobrać w</w:t>
            </w:r>
            <w:r>
              <w:rPr>
                <w:rFonts w:ascii="Arial" w:hAnsi="Arial"/>
              </w:rPr>
              <w:t xml:space="preserve">yroby budowlane, środki transportu, sprzęt i narzędzia do wykonywania remontów;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opisać elementy zapotrzebowania na wyroby budowlane, narzędzia i sprzęt do wykonywania remontów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dobiera zespoły robocze i koordynuje ich prace;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o</w:t>
            </w:r>
            <w:r>
              <w:rPr>
                <w:rFonts w:ascii="Arial" w:hAnsi="Arial"/>
              </w:rPr>
              <w:t xml:space="preserve">pracować harmonogram robót remontowych; - opisać elementy zapotrzebowania na wyroby budowlane, narzędzia i sprzęt do wykonywania budowlanych robót wykończeniowych;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lastRenderedPageBreak/>
              <w:t xml:space="preserve">- dobiera zespoły robocze i koordynuje ich prace;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ustalić zakres i kolejność robót wykoń</w:t>
            </w:r>
            <w:r>
              <w:rPr>
                <w:rFonts w:ascii="Arial" w:hAnsi="Arial"/>
              </w:rPr>
              <w:t xml:space="preserve">czeniowych;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opracować harmonogram robót;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stosować dokumentację budowy, specyfikacje techniczne wykonania i odbioru robót, normy i instrukcje dotyczące wykonywania robót remontowych obiektów budowlanych;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 - sporządzić inwentaryzację obiektów;</w:t>
            </w:r>
          </w:p>
        </w:tc>
      </w:tr>
      <w:tr w:rsidR="00612BF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2BF5" w:rsidRDefault="000A0BE6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 xml:space="preserve">ocena </w:t>
            </w:r>
            <w:r>
              <w:rPr>
                <w:rFonts w:ascii="Arial" w:hAnsi="Arial"/>
                <w:b/>
                <w:bCs/>
                <w:sz w:val="26"/>
                <w:szCs w:val="26"/>
              </w:rPr>
              <w:t>celująca</w:t>
            </w:r>
          </w:p>
        </w:tc>
      </w:tr>
      <w:tr w:rsidR="00612BF5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2BF5" w:rsidRDefault="000A0BE6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612BF5" w:rsidRDefault="000A0BE6">
            <w:pPr>
              <w:pStyle w:val="Default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[po spełnieniu wymagań na ocenę dopuszczającą, dostateczną, dobrą i bardzo dobrą] </w:t>
            </w:r>
            <w:r>
              <w:rPr>
                <w:rFonts w:ascii="Arial" w:hAnsi="Arial"/>
              </w:rPr>
              <w:br/>
            </w:r>
          </w:p>
          <w:p w:rsidR="00612BF5" w:rsidRDefault="000A0BE6">
            <w:pPr>
              <w:pStyle w:val="Default"/>
              <w:spacing w:after="44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odczytać i stosuje specyfikacje techniczne wykonania i odbioru robót, normy i instrukcje dotyczące zagospodarowania terenu budowy oraz wykonywa</w:t>
            </w:r>
            <w:r>
              <w:rPr>
                <w:rFonts w:ascii="Arial" w:hAnsi="Arial"/>
              </w:rPr>
              <w:t xml:space="preserve">nia robót ziemnych;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zagospodarować teren budowy zgodnie z projektem;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stosować zasady zagospodarowania terenu budowy;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opracować plan zagospodarowania terenu budowy na podstawie założeń projektowych; - wyjaśnić zasady koordynacji pracy zespołów robo</w:t>
            </w:r>
            <w:r>
              <w:rPr>
                <w:rFonts w:ascii="Arial" w:hAnsi="Arial"/>
              </w:rPr>
              <w:t xml:space="preserve">czych i koordynuje ich pracę;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zaplanować przebieg robót ziemnych i robót związanych z zagospodarowaniem terenu budowy;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stosować zasady inwentaryzacji; sporządzić inwentaryzację obiektów;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 - stosować zasady sporządzania wniosków;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dostosować i wybi</w:t>
            </w:r>
            <w:r>
              <w:rPr>
                <w:rFonts w:ascii="Arial" w:hAnsi="Arial"/>
              </w:rPr>
              <w:t xml:space="preserve">era środki transportu, sprzęt i narzędzia do wykonywania robót;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dobiera zespoły robocze i koordynuje ich prace;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- opracować harmonogram robót rozbiórkowych obiektów budowlanych;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- klasyfikować środki transportu stosowane w budownictwie;</w:t>
            </w:r>
          </w:p>
        </w:tc>
      </w:tr>
    </w:tbl>
    <w:p w:rsidR="00612BF5" w:rsidRDefault="00612BF5">
      <w:pPr>
        <w:pStyle w:val="Standard"/>
      </w:pPr>
    </w:p>
    <w:sectPr w:rsidR="00612BF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A0BE6">
      <w:r>
        <w:separator/>
      </w:r>
    </w:p>
  </w:endnote>
  <w:endnote w:type="continuationSeparator" w:id="0">
    <w:p w:rsidR="00000000" w:rsidRDefault="000A0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A0BE6">
      <w:r>
        <w:rPr>
          <w:color w:val="000000"/>
        </w:rPr>
        <w:separator/>
      </w:r>
    </w:p>
  </w:footnote>
  <w:footnote w:type="continuationSeparator" w:id="0">
    <w:p w:rsidR="00000000" w:rsidRDefault="000A0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4F90"/>
    <w:multiLevelType w:val="multilevel"/>
    <w:tmpl w:val="307C691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12BF5"/>
    <w:rsid w:val="000A0BE6"/>
    <w:rsid w:val="0061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DF05E-E1D3-425D-947A-5F65B2DE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Symbol" w:hAnsi="Symbol"/>
      <w:color w:val="0000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Bodo</dc:creator>
  <cp:lastModifiedBy>Grzechu</cp:lastModifiedBy>
  <cp:revision>2</cp:revision>
  <dcterms:created xsi:type="dcterms:W3CDTF">2025-08-31T16:21:00Z</dcterms:created>
  <dcterms:modified xsi:type="dcterms:W3CDTF">2025-08-31T16:21:00Z</dcterms:modified>
</cp:coreProperties>
</file>