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11EF" w:rsidRDefault="00C211EF">
      <w:pPr>
        <w:pStyle w:val="Standard"/>
        <w:rPr>
          <w:rFonts w:hint="eastAsia"/>
        </w:rPr>
      </w:pPr>
      <w:bookmarkStart w:id="0" w:name="_GoBack"/>
      <w:bookmarkEnd w:id="0"/>
    </w:p>
    <w:p w:rsidR="00C211EF" w:rsidRDefault="00C211EF">
      <w:pPr>
        <w:pStyle w:val="Standard"/>
        <w:rPr>
          <w:rFonts w:hint="eastAsia"/>
        </w:rPr>
      </w:pPr>
    </w:p>
    <w:p w:rsidR="00C211EF" w:rsidRDefault="00C211EF">
      <w:pPr>
        <w:pStyle w:val="Standard"/>
        <w:rPr>
          <w:rFonts w:hint="eastAsia"/>
        </w:rPr>
      </w:pPr>
    </w:p>
    <w:p w:rsidR="00C211EF" w:rsidRDefault="00C211EF">
      <w:pPr>
        <w:pStyle w:val="Standard"/>
        <w:rPr>
          <w:rFonts w:hint="eastAsia"/>
        </w:rPr>
      </w:pPr>
    </w:p>
    <w:p w:rsidR="00C211EF" w:rsidRDefault="001D1B2A">
      <w:pPr>
        <w:pStyle w:val="Standard"/>
        <w:jc w:val="center"/>
        <w:rPr>
          <w:rFonts w:ascii="Arial" w:hAnsi="Arial"/>
          <w:sz w:val="44"/>
          <w:szCs w:val="44"/>
        </w:rPr>
      </w:pPr>
      <w:r>
        <w:rPr>
          <w:rFonts w:ascii="Arial" w:hAnsi="Arial"/>
          <w:sz w:val="44"/>
          <w:szCs w:val="44"/>
        </w:rPr>
        <w:t>WYMAGANIA EDUKACYJNE Z JĘZYKA NIEMIECKIEGO</w:t>
      </w:r>
    </w:p>
    <w:p w:rsidR="00C211EF" w:rsidRDefault="001D1B2A">
      <w:pPr>
        <w:pStyle w:val="Standard"/>
        <w:jc w:val="center"/>
        <w:rPr>
          <w:rFonts w:ascii="Arial" w:hAnsi="Arial"/>
          <w:sz w:val="44"/>
          <w:szCs w:val="44"/>
        </w:rPr>
      </w:pPr>
      <w:r>
        <w:rPr>
          <w:rFonts w:ascii="Arial" w:hAnsi="Arial"/>
          <w:sz w:val="44"/>
          <w:szCs w:val="44"/>
        </w:rPr>
        <w:t xml:space="preserve"> NIEZBĘDNE DO UZYSKANIA POSZCZEGÓLNYCH OCEN   </w:t>
      </w:r>
    </w:p>
    <w:p w:rsidR="00C211EF" w:rsidRDefault="001D1B2A">
      <w:pPr>
        <w:pStyle w:val="Standard"/>
        <w:jc w:val="center"/>
        <w:rPr>
          <w:rFonts w:ascii="Arial" w:hAnsi="Arial"/>
          <w:sz w:val="44"/>
          <w:szCs w:val="44"/>
        </w:rPr>
      </w:pPr>
      <w:r>
        <w:rPr>
          <w:rFonts w:ascii="Arial" w:hAnsi="Arial"/>
          <w:sz w:val="44"/>
          <w:szCs w:val="44"/>
        </w:rPr>
        <w:t xml:space="preserve">DLA  UCZNIÓW KLAS </w:t>
      </w:r>
      <w:r>
        <w:rPr>
          <w:rFonts w:ascii="Arial" w:hAnsi="Arial"/>
          <w:b/>
          <w:bCs/>
          <w:sz w:val="44"/>
          <w:szCs w:val="44"/>
        </w:rPr>
        <w:t xml:space="preserve">V </w:t>
      </w:r>
      <w:r>
        <w:rPr>
          <w:rFonts w:ascii="Arial" w:hAnsi="Arial"/>
          <w:b/>
          <w:bCs/>
          <w:sz w:val="44"/>
          <w:szCs w:val="44"/>
        </w:rPr>
        <w:t>TECHNIKUM</w:t>
      </w:r>
    </w:p>
    <w:p w:rsidR="00C211EF" w:rsidRDefault="00C211EF">
      <w:pPr>
        <w:pStyle w:val="Standard"/>
        <w:jc w:val="center"/>
        <w:rPr>
          <w:rFonts w:ascii="Arial" w:hAnsi="Arial"/>
          <w:sz w:val="44"/>
          <w:szCs w:val="44"/>
        </w:rPr>
      </w:pPr>
    </w:p>
    <w:p w:rsidR="00C211EF" w:rsidRDefault="00C211EF">
      <w:pPr>
        <w:pStyle w:val="Standard"/>
        <w:rPr>
          <w:rFonts w:ascii="Arial" w:hAnsi="Arial"/>
          <w:sz w:val="44"/>
          <w:szCs w:val="44"/>
        </w:rPr>
      </w:pPr>
    </w:p>
    <w:p w:rsidR="00C211EF" w:rsidRDefault="00C211EF">
      <w:pPr>
        <w:pStyle w:val="Standard"/>
        <w:rPr>
          <w:rFonts w:ascii="Arial" w:hAnsi="Arial"/>
          <w:sz w:val="44"/>
          <w:szCs w:val="44"/>
        </w:rPr>
      </w:pPr>
    </w:p>
    <w:p w:rsidR="00C211EF" w:rsidRDefault="00C211EF">
      <w:pPr>
        <w:pStyle w:val="Standard"/>
        <w:rPr>
          <w:rFonts w:ascii="Arial" w:hAnsi="Arial"/>
          <w:sz w:val="44"/>
          <w:szCs w:val="44"/>
        </w:rPr>
      </w:pPr>
    </w:p>
    <w:p w:rsidR="00C211EF" w:rsidRDefault="00C211EF">
      <w:pPr>
        <w:pStyle w:val="Standard"/>
        <w:rPr>
          <w:rFonts w:ascii="Arial" w:hAnsi="Arial"/>
          <w:sz w:val="44"/>
          <w:szCs w:val="44"/>
        </w:rPr>
      </w:pPr>
    </w:p>
    <w:p w:rsidR="00C211EF" w:rsidRDefault="00C211EF">
      <w:pPr>
        <w:pStyle w:val="Standard"/>
        <w:rPr>
          <w:rFonts w:ascii="Arial" w:hAnsi="Arial"/>
          <w:sz w:val="44"/>
          <w:szCs w:val="44"/>
        </w:rPr>
      </w:pPr>
    </w:p>
    <w:p w:rsidR="00C211EF" w:rsidRDefault="00C211EF">
      <w:pPr>
        <w:pStyle w:val="Standard"/>
        <w:rPr>
          <w:rFonts w:ascii="Arial" w:hAnsi="Arial"/>
          <w:sz w:val="44"/>
          <w:szCs w:val="44"/>
        </w:rPr>
      </w:pPr>
    </w:p>
    <w:p w:rsidR="00C211EF" w:rsidRDefault="00C211EF">
      <w:pPr>
        <w:pStyle w:val="Standard"/>
        <w:rPr>
          <w:rFonts w:ascii="Arial" w:hAnsi="Arial"/>
          <w:sz w:val="44"/>
          <w:szCs w:val="44"/>
        </w:rPr>
      </w:pPr>
    </w:p>
    <w:p w:rsidR="00C211EF" w:rsidRDefault="00C211EF">
      <w:pPr>
        <w:pStyle w:val="Standard"/>
        <w:rPr>
          <w:rFonts w:ascii="Arial" w:hAnsi="Arial"/>
          <w:sz w:val="44"/>
          <w:szCs w:val="44"/>
        </w:rPr>
      </w:pPr>
    </w:p>
    <w:p w:rsidR="00C211EF" w:rsidRDefault="00C211EF">
      <w:pPr>
        <w:pStyle w:val="Standard"/>
        <w:rPr>
          <w:rFonts w:ascii="Arial" w:hAnsi="Arial"/>
          <w:sz w:val="44"/>
          <w:szCs w:val="44"/>
        </w:rPr>
      </w:pPr>
    </w:p>
    <w:p w:rsidR="00C211EF" w:rsidRDefault="001D1B2A">
      <w:pPr>
        <w:pStyle w:val="Standard"/>
        <w:rPr>
          <w:rFonts w:ascii="Arial" w:hAnsi="Arial"/>
        </w:rPr>
      </w:pPr>
      <w:r>
        <w:rPr>
          <w:rFonts w:ascii="Arial" w:hAnsi="Arial"/>
          <w:b/>
          <w:bCs/>
        </w:rPr>
        <w:t>Nazwa programu:</w:t>
      </w:r>
      <w:r>
        <w:rPr>
          <w:rFonts w:ascii="Arial" w:hAnsi="Arial"/>
        </w:rPr>
        <w:t xml:space="preserve"> Program nauczania języka niemieckiego. Kształtowanie kompetencji kluczowych na lekcjach języka niemieckiego w Liceum Ogólnokształcącym i Technikum na podbudowie nauki w ośmioletniej szkol podstawowej (II.2). Program spójny z wariantem podstawy programowej</w:t>
      </w:r>
      <w:r>
        <w:rPr>
          <w:rFonts w:ascii="Arial" w:hAnsi="Arial"/>
        </w:rPr>
        <w:t xml:space="preserve"> III.2, 2019r. autor: Anna Abramczyk</w:t>
      </w:r>
    </w:p>
    <w:p w:rsidR="00C211EF" w:rsidRDefault="001D1B2A">
      <w:pPr>
        <w:pStyle w:val="Standard"/>
        <w:rPr>
          <w:rFonts w:ascii="Arial" w:hAnsi="Arial"/>
        </w:rPr>
      </w:pPr>
      <w:r>
        <w:rPr>
          <w:rFonts w:ascii="Arial" w:hAnsi="Arial"/>
          <w:b/>
          <w:bCs/>
        </w:rPr>
        <w:t>Źródło</w:t>
      </w:r>
      <w:r>
        <w:rPr>
          <w:rFonts w:ascii="Arial" w:hAnsi="Arial"/>
        </w:rPr>
        <w:t>: wydawnictwo PEARSON</w:t>
      </w:r>
    </w:p>
    <w:p w:rsidR="00C211EF" w:rsidRDefault="001D1B2A">
      <w:pPr>
        <w:pStyle w:val="Standard"/>
        <w:rPr>
          <w:rFonts w:ascii="Arial" w:hAnsi="Arial"/>
        </w:rPr>
      </w:pPr>
      <w:r>
        <w:rPr>
          <w:rFonts w:ascii="Arial" w:hAnsi="Arial"/>
          <w:b/>
          <w:bCs/>
        </w:rPr>
        <w:t>Opracowanie</w:t>
      </w:r>
      <w:r>
        <w:rPr>
          <w:rFonts w:ascii="Arial" w:hAnsi="Arial"/>
        </w:rPr>
        <w:t>: nauczyciele języka niemieckiego</w:t>
      </w:r>
    </w:p>
    <w:p w:rsidR="00C211EF" w:rsidRDefault="00C211EF">
      <w:pPr>
        <w:pStyle w:val="Standard"/>
        <w:rPr>
          <w:rFonts w:ascii="Arial" w:hAnsi="Arial"/>
        </w:rPr>
      </w:pPr>
    </w:p>
    <w:p w:rsidR="00C211EF" w:rsidRDefault="00C211EF">
      <w:pPr>
        <w:pStyle w:val="Standard"/>
        <w:rPr>
          <w:rFonts w:ascii="Arial" w:hAnsi="Arial"/>
        </w:rPr>
      </w:pPr>
    </w:p>
    <w:tbl>
      <w:tblPr>
        <w:tblW w:w="1486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60"/>
        <w:gridCol w:w="3402"/>
        <w:gridCol w:w="3260"/>
        <w:gridCol w:w="3260"/>
        <w:gridCol w:w="256"/>
        <w:gridCol w:w="3123"/>
      </w:tblGrid>
      <w:tr w:rsidR="00C211EF">
        <w:tblPrEx>
          <w:tblCellMar>
            <w:top w:w="0" w:type="dxa"/>
            <w:bottom w:w="0" w:type="dxa"/>
          </w:tblCellMar>
        </w:tblPrEx>
        <w:tc>
          <w:tcPr>
            <w:tcW w:w="14861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11EF" w:rsidRDefault="001D1B2A">
            <w:pPr>
              <w:pStyle w:val="TableContents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lastRenderedPageBreak/>
              <w:t>INFOS AKTUELL 4, ROZDZIAŁ 3: KULTUR</w:t>
            </w:r>
          </w:p>
        </w:tc>
      </w:tr>
      <w:tr w:rsidR="00C211EF">
        <w:tblPrEx>
          <w:tblCellMar>
            <w:top w:w="0" w:type="dxa"/>
            <w:bottom w:w="0" w:type="dxa"/>
          </w:tblCellMar>
        </w:tblPrEx>
        <w:tc>
          <w:tcPr>
            <w:tcW w:w="15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11EF" w:rsidRDefault="00C211EF">
            <w:pPr>
              <w:pStyle w:val="TableContents"/>
              <w:snapToGrid w:val="0"/>
              <w:rPr>
                <w:rFonts w:ascii="Arial" w:hAnsi="Arial" w:cs="Verdana"/>
                <w:sz w:val="16"/>
                <w:szCs w:val="16"/>
                <w:lang w:eastAsia="pl-PL"/>
              </w:rPr>
            </w:pPr>
          </w:p>
          <w:p w:rsidR="00C211EF" w:rsidRDefault="001D1B2A">
            <w:pPr>
              <w:pStyle w:val="TableContents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OCENA</w:t>
            </w:r>
          </w:p>
        </w:tc>
        <w:tc>
          <w:tcPr>
            <w:tcW w:w="34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211EF" w:rsidRDefault="00C211EF">
            <w:pPr>
              <w:pStyle w:val="TableContents"/>
              <w:snapToGrid w:val="0"/>
              <w:jc w:val="center"/>
              <w:rPr>
                <w:rFonts w:ascii="Arial" w:hAnsi="Arial" w:cs="Verdana"/>
                <w:sz w:val="16"/>
                <w:szCs w:val="16"/>
              </w:rPr>
            </w:pPr>
          </w:p>
          <w:p w:rsidR="00C211EF" w:rsidRDefault="001D1B2A">
            <w:pPr>
              <w:pStyle w:val="TableContents"/>
              <w:jc w:val="center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DOPUSZCZAJĄCA</w:t>
            </w:r>
          </w:p>
          <w:p w:rsidR="00C211EF" w:rsidRDefault="00C211EF">
            <w:pPr>
              <w:pStyle w:val="TableContents"/>
              <w:jc w:val="center"/>
              <w:rPr>
                <w:rFonts w:ascii="Arial" w:hAnsi="Arial" w:cs="Verdana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33CC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211EF" w:rsidRDefault="00C211EF">
            <w:pPr>
              <w:pStyle w:val="TableContents"/>
              <w:snapToGrid w:val="0"/>
              <w:jc w:val="center"/>
              <w:rPr>
                <w:rFonts w:ascii="Arial" w:hAnsi="Arial" w:cs="Verdana"/>
                <w:sz w:val="16"/>
                <w:szCs w:val="16"/>
              </w:rPr>
            </w:pPr>
          </w:p>
          <w:p w:rsidR="00C211EF" w:rsidRDefault="001D1B2A">
            <w:pPr>
              <w:pStyle w:val="TableContents"/>
              <w:jc w:val="center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DOSTATECZNA</w:t>
            </w:r>
          </w:p>
          <w:p w:rsidR="00C211EF" w:rsidRDefault="00C211EF">
            <w:pPr>
              <w:pStyle w:val="TableContents"/>
              <w:jc w:val="center"/>
              <w:rPr>
                <w:rFonts w:ascii="Arial" w:hAnsi="Arial" w:cs="Verdana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211EF" w:rsidRDefault="00C211EF">
            <w:pPr>
              <w:pStyle w:val="TableContents"/>
              <w:snapToGrid w:val="0"/>
              <w:jc w:val="center"/>
              <w:rPr>
                <w:rFonts w:ascii="Arial" w:hAnsi="Arial" w:cs="Verdana"/>
                <w:sz w:val="16"/>
                <w:szCs w:val="16"/>
              </w:rPr>
            </w:pPr>
          </w:p>
          <w:p w:rsidR="00C211EF" w:rsidRDefault="001D1B2A">
            <w:pPr>
              <w:pStyle w:val="TableContents"/>
              <w:jc w:val="center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DOBRA</w:t>
            </w:r>
          </w:p>
          <w:p w:rsidR="00C211EF" w:rsidRDefault="00C211EF">
            <w:pPr>
              <w:pStyle w:val="TableContents"/>
              <w:jc w:val="center"/>
              <w:rPr>
                <w:rFonts w:ascii="Arial" w:hAnsi="Arial" w:cs="Verdana"/>
                <w:sz w:val="16"/>
                <w:szCs w:val="16"/>
              </w:rPr>
            </w:pPr>
          </w:p>
        </w:tc>
        <w:tc>
          <w:tcPr>
            <w:tcW w:w="337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33CC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211EF" w:rsidRDefault="00C211EF">
            <w:pPr>
              <w:pStyle w:val="TableContents"/>
              <w:snapToGrid w:val="0"/>
              <w:jc w:val="center"/>
              <w:rPr>
                <w:rFonts w:ascii="Arial" w:hAnsi="Arial" w:cs="Verdana"/>
                <w:sz w:val="16"/>
                <w:szCs w:val="16"/>
              </w:rPr>
            </w:pPr>
          </w:p>
          <w:p w:rsidR="00C211EF" w:rsidRDefault="001D1B2A">
            <w:pPr>
              <w:pStyle w:val="TableContents"/>
              <w:jc w:val="center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BARDZO DOBRA</w:t>
            </w:r>
          </w:p>
          <w:p w:rsidR="00C211EF" w:rsidRDefault="00C211EF">
            <w:pPr>
              <w:pStyle w:val="TableContents"/>
              <w:jc w:val="center"/>
              <w:rPr>
                <w:rFonts w:ascii="Arial" w:hAnsi="Arial" w:cs="Verdana"/>
                <w:sz w:val="16"/>
                <w:szCs w:val="16"/>
              </w:rPr>
            </w:pPr>
          </w:p>
        </w:tc>
      </w:tr>
      <w:tr w:rsidR="00C211EF">
        <w:tblPrEx>
          <w:tblCellMar>
            <w:top w:w="0" w:type="dxa"/>
            <w:bottom w:w="0" w:type="dxa"/>
          </w:tblCellMar>
        </w:tblPrEx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11EF" w:rsidRDefault="00C211EF">
            <w:pPr>
              <w:pStyle w:val="TableContents"/>
              <w:snapToGrid w:val="0"/>
              <w:rPr>
                <w:rFonts w:ascii="Arial" w:hAnsi="Arial" w:cs="Verdana"/>
                <w:b/>
                <w:sz w:val="16"/>
                <w:szCs w:val="16"/>
                <w:lang w:eastAsia="pl-PL"/>
              </w:rPr>
            </w:pPr>
          </w:p>
          <w:p w:rsidR="00C211EF" w:rsidRDefault="00C211EF">
            <w:pPr>
              <w:pStyle w:val="TableContents"/>
              <w:rPr>
                <w:rFonts w:ascii="Arial" w:hAnsi="Arial" w:cs="Verdana"/>
                <w:b/>
                <w:sz w:val="16"/>
                <w:szCs w:val="16"/>
                <w:lang w:eastAsia="pl-PL"/>
              </w:rPr>
            </w:pPr>
          </w:p>
        </w:tc>
        <w:tc>
          <w:tcPr>
            <w:tcW w:w="34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211EF" w:rsidRDefault="001D1B2A">
            <w:pPr>
              <w:pStyle w:val="TableContents"/>
              <w:jc w:val="center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 xml:space="preserve">NISKI STOPIEŃ SPEŁNIENIA WYMAGAŃ </w:t>
            </w:r>
            <w:r>
              <w:rPr>
                <w:rFonts w:ascii="Arial" w:hAnsi="Arial" w:cs="Verdana"/>
                <w:sz w:val="16"/>
                <w:szCs w:val="16"/>
              </w:rPr>
              <w:t>EDUKACYJNYCH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33CC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211EF" w:rsidRDefault="001D1B2A">
            <w:pPr>
              <w:pStyle w:val="TableContents"/>
              <w:jc w:val="center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PODSTAWOWY STOPIEŃ SPEŁNIENIA WYMAGAŃ</w:t>
            </w:r>
          </w:p>
          <w:p w:rsidR="00C211EF" w:rsidRDefault="001D1B2A">
            <w:pPr>
              <w:pStyle w:val="TableContents"/>
              <w:jc w:val="center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EDUKACYJNYCH</w:t>
            </w:r>
          </w:p>
        </w:tc>
        <w:tc>
          <w:tcPr>
            <w:tcW w:w="32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211EF" w:rsidRDefault="001D1B2A">
            <w:pPr>
              <w:pStyle w:val="TableContents"/>
              <w:jc w:val="center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ŚREDNI STOPIEŃ SPEŁNIENIA WYMAGAŃ</w:t>
            </w:r>
          </w:p>
          <w:p w:rsidR="00C211EF" w:rsidRDefault="001D1B2A">
            <w:pPr>
              <w:pStyle w:val="TableContents"/>
              <w:jc w:val="center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EDUKACYJNYCH</w:t>
            </w:r>
          </w:p>
        </w:tc>
        <w:tc>
          <w:tcPr>
            <w:tcW w:w="337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33CC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211EF" w:rsidRDefault="001D1B2A">
            <w:pPr>
              <w:pStyle w:val="TableContents"/>
              <w:jc w:val="center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WYSOKI STOPIEŃ SPEŁNIANIA WYMAGAŃ</w:t>
            </w:r>
          </w:p>
          <w:p w:rsidR="00C211EF" w:rsidRDefault="001D1B2A">
            <w:pPr>
              <w:pStyle w:val="TableContents"/>
              <w:jc w:val="center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EDUKACYJNYCH</w:t>
            </w:r>
          </w:p>
        </w:tc>
      </w:tr>
      <w:tr w:rsidR="00C211EF">
        <w:tblPrEx>
          <w:tblCellMar>
            <w:top w:w="0" w:type="dxa"/>
            <w:bottom w:w="0" w:type="dxa"/>
          </w:tblCellMar>
        </w:tblPrEx>
        <w:tc>
          <w:tcPr>
            <w:tcW w:w="156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11EF" w:rsidRDefault="001D1B2A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 w:cs="Verdana"/>
                <w:bCs/>
                <w:sz w:val="16"/>
                <w:szCs w:val="16"/>
              </w:rPr>
              <w:t>WIEDZA:</w:t>
            </w:r>
            <w:r>
              <w:rPr>
                <w:rFonts w:ascii="Arial" w:hAnsi="Arial" w:cs="Verdana"/>
                <w:sz w:val="16"/>
                <w:szCs w:val="16"/>
              </w:rPr>
              <w:br/>
            </w:r>
            <w:r>
              <w:rPr>
                <w:rFonts w:ascii="Arial" w:hAnsi="Arial" w:cs="Verdana"/>
                <w:sz w:val="16"/>
                <w:szCs w:val="16"/>
              </w:rPr>
              <w:t>znajomość</w:t>
            </w:r>
          </w:p>
          <w:p w:rsidR="00C211EF" w:rsidRDefault="001D1B2A">
            <w:pPr>
              <w:pStyle w:val="TableContents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środków</w:t>
            </w:r>
          </w:p>
          <w:p w:rsidR="00C211EF" w:rsidRDefault="001D1B2A">
            <w:pPr>
              <w:pStyle w:val="TableContents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językowych</w:t>
            </w:r>
          </w:p>
        </w:tc>
        <w:tc>
          <w:tcPr>
            <w:tcW w:w="340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11EF" w:rsidRDefault="001D1B2A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 w:cs="Verdana"/>
                <w:sz w:val="16"/>
                <w:szCs w:val="16"/>
              </w:rPr>
              <w:t xml:space="preserve">Uczeń zna i stosuje </w:t>
            </w:r>
            <w:r>
              <w:rPr>
                <w:rFonts w:ascii="Arial" w:eastAsia="Calibri" w:hAnsi="Arial" w:cs="Verdana"/>
                <w:bCs/>
                <w:sz w:val="16"/>
                <w:szCs w:val="16"/>
              </w:rPr>
              <w:t xml:space="preserve">bardzo ograniczony zakres środków </w:t>
            </w:r>
            <w:r>
              <w:rPr>
                <w:rFonts w:ascii="Arial" w:eastAsia="Calibri" w:hAnsi="Arial" w:cs="Verdana"/>
                <w:bCs/>
                <w:sz w:val="16"/>
                <w:szCs w:val="16"/>
              </w:rPr>
              <w:t>językowych w znacznym stopniu uniemożliwiający realizację poleceń bez pomocy nauczyciela.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11EF" w:rsidRDefault="001D1B2A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 w:cs="Verdana"/>
                <w:sz w:val="16"/>
                <w:szCs w:val="16"/>
              </w:rPr>
              <w:t xml:space="preserve">Uczeń zna i stosuje </w:t>
            </w:r>
            <w:r>
              <w:rPr>
                <w:rFonts w:ascii="Arial" w:eastAsia="Calibri" w:hAnsi="Arial" w:cs="Verdana"/>
                <w:bCs/>
                <w:sz w:val="16"/>
                <w:szCs w:val="16"/>
              </w:rPr>
              <w:t>ograniczony zakres środków językowych; głównie środki językowe o wysokim stopniu pospolitości</w:t>
            </w:r>
            <w:r>
              <w:rPr>
                <w:rFonts w:ascii="Arial" w:hAnsi="Arial" w:cs="Verdana"/>
                <w:sz w:val="16"/>
                <w:szCs w:val="16"/>
              </w:rPr>
              <w:t xml:space="preserve"> i dotyczące bezpośrednio jego osoby.</w:t>
            </w:r>
          </w:p>
        </w:tc>
        <w:tc>
          <w:tcPr>
            <w:tcW w:w="32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11EF" w:rsidRDefault="001D1B2A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 w:cs="Verdana"/>
                <w:sz w:val="16"/>
                <w:szCs w:val="16"/>
              </w:rPr>
              <w:t>Uczeń zna i sto</w:t>
            </w:r>
            <w:r>
              <w:rPr>
                <w:rFonts w:ascii="Arial" w:hAnsi="Arial" w:cs="Verdana"/>
                <w:sz w:val="16"/>
                <w:szCs w:val="16"/>
              </w:rPr>
              <w:t>suje większość poznanych wyrazów oraz zwrotów</w:t>
            </w:r>
            <w:r>
              <w:rPr>
                <w:rFonts w:ascii="Arial" w:eastAsia="Calibri" w:hAnsi="Arial" w:cs="Verdana"/>
                <w:bCs/>
                <w:sz w:val="16"/>
                <w:szCs w:val="16"/>
              </w:rPr>
              <w:t>. Oprócz środków językowych o wysokim stopniu pospolitości w wypowiedzi występuje kilka precyzyjnych sformułowań.</w:t>
            </w:r>
          </w:p>
        </w:tc>
        <w:tc>
          <w:tcPr>
            <w:tcW w:w="337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11EF" w:rsidRDefault="001D1B2A">
            <w:pPr>
              <w:pStyle w:val="TableContents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Uczeń zna i stosuje wszystkie poznane wyrazy oraz zwroty.</w:t>
            </w:r>
          </w:p>
        </w:tc>
      </w:tr>
      <w:tr w:rsidR="00C211EF">
        <w:tblPrEx>
          <w:tblCellMar>
            <w:top w:w="0" w:type="dxa"/>
            <w:bottom w:w="0" w:type="dxa"/>
          </w:tblCellMar>
        </w:tblPrEx>
        <w:tc>
          <w:tcPr>
            <w:tcW w:w="156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1D1B2A">
            <w:pPr>
              <w:rPr>
                <w:rFonts w:hint="eastAsia"/>
              </w:rPr>
            </w:pPr>
          </w:p>
        </w:tc>
        <w:tc>
          <w:tcPr>
            <w:tcW w:w="3402" w:type="dxa"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11EF" w:rsidRDefault="001D1B2A">
            <w:pPr>
              <w:pStyle w:val="TableContents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 xml:space="preserve">W niewielkim stopniu stosuje poznane </w:t>
            </w:r>
            <w:r>
              <w:rPr>
                <w:rFonts w:ascii="Arial" w:hAnsi="Arial" w:cs="Verdana"/>
                <w:sz w:val="16"/>
                <w:szCs w:val="16"/>
              </w:rPr>
              <w:t>struktury gramatyczne. Popełnia liczne błędy.</w:t>
            </w:r>
          </w:p>
        </w:tc>
        <w:tc>
          <w:tcPr>
            <w:tcW w:w="3260" w:type="dxa"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11EF" w:rsidRDefault="001D1B2A">
            <w:pPr>
              <w:pStyle w:val="TableContents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Częściowo poprawnie stosuje poznane struktury gramatyczne.</w:t>
            </w:r>
          </w:p>
        </w:tc>
        <w:tc>
          <w:tcPr>
            <w:tcW w:w="3260" w:type="dxa"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11EF" w:rsidRDefault="001D1B2A">
            <w:pPr>
              <w:pStyle w:val="TableContents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W większości poprawnie stosuje poznane struktury gramatyczne. Błędy nie zakłócają komunikacji.</w:t>
            </w:r>
          </w:p>
        </w:tc>
        <w:tc>
          <w:tcPr>
            <w:tcW w:w="3379" w:type="dxa"/>
            <w:gridSpan w:val="2"/>
            <w:tcBorders>
              <w:left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11EF" w:rsidRDefault="001D1B2A">
            <w:pPr>
              <w:pStyle w:val="TableContents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Poprawnie stosuje poznane struktury gramatyczne.</w:t>
            </w:r>
          </w:p>
        </w:tc>
      </w:tr>
      <w:tr w:rsidR="00C211EF">
        <w:tblPrEx>
          <w:tblCellMar>
            <w:top w:w="0" w:type="dxa"/>
            <w:bottom w:w="0" w:type="dxa"/>
          </w:tblCellMar>
        </w:tblPrEx>
        <w:tc>
          <w:tcPr>
            <w:tcW w:w="156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1D1B2A">
            <w:pPr>
              <w:rPr>
                <w:rFonts w:hint="eastAsia"/>
              </w:rPr>
            </w:pPr>
          </w:p>
        </w:tc>
        <w:tc>
          <w:tcPr>
            <w:tcW w:w="13301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11EF" w:rsidRDefault="001D1B2A">
            <w:pPr>
              <w:pStyle w:val="TableContents"/>
              <w:numPr>
                <w:ilvl w:val="0"/>
                <w:numId w:val="18"/>
              </w:numPr>
              <w:rPr>
                <w:rFonts w:ascii="Arial" w:eastAsia="Verdana" w:hAnsi="Arial" w:cs="Verdana"/>
                <w:sz w:val="16"/>
                <w:szCs w:val="16"/>
              </w:rPr>
            </w:pPr>
            <w:r>
              <w:rPr>
                <w:rFonts w:ascii="Arial" w:eastAsia="Verdana" w:hAnsi="Arial" w:cs="Verdana"/>
                <w:sz w:val="16"/>
                <w:szCs w:val="16"/>
              </w:rPr>
              <w:t>Wydarzenia kulturalne</w:t>
            </w:r>
          </w:p>
          <w:p w:rsidR="00C211EF" w:rsidRDefault="001D1B2A">
            <w:pPr>
              <w:pStyle w:val="TableContents"/>
              <w:numPr>
                <w:ilvl w:val="0"/>
                <w:numId w:val="5"/>
              </w:numPr>
              <w:rPr>
                <w:rFonts w:ascii="Arial" w:eastAsia="Verdana" w:hAnsi="Arial" w:cs="Verdana"/>
                <w:sz w:val="16"/>
                <w:szCs w:val="16"/>
              </w:rPr>
            </w:pPr>
            <w:r>
              <w:rPr>
                <w:rFonts w:ascii="Arial" w:eastAsia="Verdana" w:hAnsi="Arial" w:cs="Verdana"/>
                <w:sz w:val="16"/>
                <w:szCs w:val="16"/>
              </w:rPr>
              <w:t>Kino i teatr</w:t>
            </w:r>
          </w:p>
          <w:p w:rsidR="00C211EF" w:rsidRDefault="001D1B2A">
            <w:pPr>
              <w:pStyle w:val="TableContents"/>
              <w:numPr>
                <w:ilvl w:val="0"/>
                <w:numId w:val="5"/>
              </w:numPr>
              <w:rPr>
                <w:rFonts w:ascii="Arial" w:eastAsia="Verdana" w:hAnsi="Arial" w:cs="Verdana"/>
                <w:sz w:val="16"/>
                <w:szCs w:val="16"/>
              </w:rPr>
            </w:pPr>
            <w:r>
              <w:rPr>
                <w:rFonts w:ascii="Arial" w:eastAsia="Verdana" w:hAnsi="Arial" w:cs="Verdana"/>
                <w:sz w:val="16"/>
                <w:szCs w:val="16"/>
              </w:rPr>
              <w:t>Recenzja filmu</w:t>
            </w:r>
          </w:p>
          <w:p w:rsidR="00C211EF" w:rsidRDefault="001D1B2A">
            <w:pPr>
              <w:pStyle w:val="TableContents"/>
              <w:numPr>
                <w:ilvl w:val="0"/>
                <w:numId w:val="5"/>
              </w:numPr>
              <w:rPr>
                <w:rFonts w:ascii="Arial" w:eastAsia="Verdana" w:hAnsi="Arial" w:cs="Verdana"/>
                <w:sz w:val="16"/>
                <w:szCs w:val="16"/>
              </w:rPr>
            </w:pPr>
            <w:r>
              <w:rPr>
                <w:rFonts w:ascii="Arial" w:eastAsia="Verdana" w:hAnsi="Arial" w:cs="Verdana"/>
                <w:sz w:val="16"/>
                <w:szCs w:val="16"/>
              </w:rPr>
              <w:t>Program telewizyjny</w:t>
            </w:r>
          </w:p>
          <w:p w:rsidR="00C211EF" w:rsidRDefault="001D1B2A">
            <w:pPr>
              <w:pStyle w:val="TableContents"/>
              <w:numPr>
                <w:ilvl w:val="0"/>
                <w:numId w:val="5"/>
              </w:numPr>
              <w:rPr>
                <w:rFonts w:ascii="Arial" w:eastAsia="Verdana" w:hAnsi="Arial" w:cs="Verdana"/>
                <w:sz w:val="16"/>
                <w:szCs w:val="16"/>
              </w:rPr>
            </w:pPr>
            <w:r>
              <w:rPr>
                <w:rFonts w:ascii="Arial" w:eastAsia="Verdana" w:hAnsi="Arial" w:cs="Verdana"/>
                <w:sz w:val="16"/>
                <w:szCs w:val="16"/>
              </w:rPr>
              <w:t>Telewizja i jej wpływ na psychikę młodych ludzi</w:t>
            </w:r>
          </w:p>
          <w:p w:rsidR="00C211EF" w:rsidRDefault="001D1B2A">
            <w:pPr>
              <w:pStyle w:val="TableContents"/>
              <w:numPr>
                <w:ilvl w:val="0"/>
                <w:numId w:val="5"/>
              </w:numPr>
              <w:rPr>
                <w:rFonts w:ascii="Arial" w:eastAsia="Verdana" w:hAnsi="Arial" w:cs="Verdana"/>
                <w:sz w:val="16"/>
                <w:szCs w:val="16"/>
              </w:rPr>
            </w:pPr>
            <w:r>
              <w:rPr>
                <w:rFonts w:ascii="Arial" w:eastAsia="Verdana" w:hAnsi="Arial" w:cs="Verdana"/>
                <w:sz w:val="16"/>
                <w:szCs w:val="16"/>
              </w:rPr>
              <w:t>Imprezy kulturalne</w:t>
            </w:r>
          </w:p>
          <w:p w:rsidR="00C211EF" w:rsidRDefault="001D1B2A">
            <w:pPr>
              <w:pStyle w:val="TableContents"/>
              <w:numPr>
                <w:ilvl w:val="0"/>
                <w:numId w:val="5"/>
              </w:numPr>
              <w:rPr>
                <w:rFonts w:ascii="Arial" w:eastAsia="Verdana" w:hAnsi="Arial" w:cs="Verdana"/>
                <w:sz w:val="16"/>
                <w:szCs w:val="16"/>
              </w:rPr>
            </w:pPr>
            <w:r>
              <w:rPr>
                <w:rFonts w:ascii="Arial" w:eastAsia="Verdana" w:hAnsi="Arial" w:cs="Verdana"/>
                <w:sz w:val="16"/>
                <w:szCs w:val="16"/>
              </w:rPr>
              <w:t>Opis imprezy kulturalnej</w:t>
            </w:r>
          </w:p>
          <w:p w:rsidR="00C211EF" w:rsidRDefault="001D1B2A">
            <w:pPr>
              <w:pStyle w:val="TableContents"/>
              <w:numPr>
                <w:ilvl w:val="0"/>
                <w:numId w:val="5"/>
              </w:numPr>
              <w:rPr>
                <w:rFonts w:ascii="Arial" w:eastAsia="Verdana" w:hAnsi="Arial" w:cs="Verdana"/>
                <w:sz w:val="16"/>
                <w:szCs w:val="16"/>
              </w:rPr>
            </w:pPr>
            <w:r>
              <w:rPr>
                <w:rFonts w:ascii="Arial" w:eastAsia="Verdana" w:hAnsi="Arial" w:cs="Verdana"/>
                <w:sz w:val="16"/>
                <w:szCs w:val="16"/>
              </w:rPr>
              <w:t>Spektakl teatralny</w:t>
            </w:r>
          </w:p>
          <w:p w:rsidR="00C211EF" w:rsidRDefault="001D1B2A">
            <w:pPr>
              <w:pStyle w:val="TableContents"/>
              <w:numPr>
                <w:ilvl w:val="0"/>
                <w:numId w:val="5"/>
              </w:numPr>
              <w:rPr>
                <w:rFonts w:ascii="Arial" w:eastAsia="Verdana" w:hAnsi="Arial" w:cs="Verdana"/>
                <w:sz w:val="16"/>
                <w:szCs w:val="16"/>
              </w:rPr>
            </w:pPr>
            <w:r>
              <w:rPr>
                <w:rFonts w:ascii="Arial" w:eastAsia="Verdana" w:hAnsi="Arial" w:cs="Verdana"/>
                <w:sz w:val="16"/>
                <w:szCs w:val="16"/>
              </w:rPr>
              <w:t>Rzeczowniki w dopełniaczu</w:t>
            </w:r>
          </w:p>
          <w:p w:rsidR="00C211EF" w:rsidRDefault="001D1B2A">
            <w:pPr>
              <w:pStyle w:val="TableContents"/>
              <w:numPr>
                <w:ilvl w:val="0"/>
                <w:numId w:val="5"/>
              </w:numPr>
              <w:rPr>
                <w:rFonts w:ascii="Arial" w:eastAsia="Verdana" w:hAnsi="Arial" w:cs="Verdana"/>
                <w:sz w:val="16"/>
                <w:szCs w:val="16"/>
              </w:rPr>
            </w:pPr>
            <w:r>
              <w:rPr>
                <w:rFonts w:ascii="Arial" w:eastAsia="Verdana" w:hAnsi="Arial" w:cs="Verdana"/>
                <w:sz w:val="16"/>
                <w:szCs w:val="16"/>
              </w:rPr>
              <w:t>Przyimki z dopełniaczem</w:t>
            </w:r>
          </w:p>
        </w:tc>
      </w:tr>
      <w:tr w:rsidR="00C211EF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11EF" w:rsidRDefault="001D1B2A">
            <w:pPr>
              <w:pStyle w:val="TableContents"/>
              <w:rPr>
                <w:rFonts w:ascii="Arial" w:hAnsi="Arial" w:cs="Verdana"/>
                <w:bCs/>
                <w:sz w:val="16"/>
                <w:szCs w:val="16"/>
              </w:rPr>
            </w:pPr>
            <w:r>
              <w:rPr>
                <w:rFonts w:ascii="Arial" w:hAnsi="Arial" w:cs="Verdana"/>
                <w:bCs/>
                <w:sz w:val="16"/>
                <w:szCs w:val="16"/>
              </w:rPr>
              <w:t>RECEPCJA</w:t>
            </w:r>
          </w:p>
        </w:tc>
        <w:tc>
          <w:tcPr>
            <w:tcW w:w="340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11EF" w:rsidRDefault="001D1B2A">
            <w:pPr>
              <w:pStyle w:val="TableContents"/>
              <w:rPr>
                <w:rFonts w:ascii="Arial" w:eastAsia="Verdana" w:hAnsi="Arial" w:cs="Verdana"/>
                <w:sz w:val="16"/>
                <w:szCs w:val="16"/>
              </w:rPr>
            </w:pPr>
            <w:r>
              <w:rPr>
                <w:rFonts w:ascii="Arial" w:eastAsia="Verdana" w:hAnsi="Arial" w:cs="Verdana"/>
                <w:sz w:val="16"/>
                <w:szCs w:val="16"/>
              </w:rPr>
              <w:t xml:space="preserve">Rozumie w </w:t>
            </w:r>
            <w:r>
              <w:rPr>
                <w:rFonts w:ascii="Arial" w:eastAsia="Verdana" w:hAnsi="Arial" w:cs="Verdana"/>
                <w:sz w:val="16"/>
                <w:szCs w:val="16"/>
              </w:rPr>
              <w:t>tekście pisanym pojedyncze słowa: łatwe, krótkie, pospolite, internacjonalizmy. Częściowo poprawnie rozwiązuje zadania na rozumienie tekstów pisanych.</w:t>
            </w:r>
          </w:p>
        </w:tc>
        <w:tc>
          <w:tcPr>
            <w:tcW w:w="32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11EF" w:rsidRDefault="001D1B2A">
            <w:pPr>
              <w:pStyle w:val="TableContents"/>
              <w:rPr>
                <w:rFonts w:ascii="Arial" w:eastAsia="Verdana" w:hAnsi="Arial" w:cs="Verdana"/>
                <w:sz w:val="16"/>
                <w:szCs w:val="16"/>
              </w:rPr>
            </w:pPr>
            <w:r>
              <w:rPr>
                <w:rFonts w:ascii="Arial" w:eastAsia="Verdana" w:hAnsi="Arial" w:cs="Verdana"/>
                <w:sz w:val="16"/>
                <w:szCs w:val="16"/>
              </w:rPr>
              <w:t>Rozumie słownictwo o wysokim stopniu pospolitości, internacjonalizmy, wybrane zdania. Częściowo poprawnie</w:t>
            </w:r>
            <w:r>
              <w:rPr>
                <w:rFonts w:ascii="Arial" w:eastAsia="Verdana" w:hAnsi="Arial" w:cs="Verdana"/>
                <w:sz w:val="16"/>
                <w:szCs w:val="16"/>
              </w:rPr>
              <w:t xml:space="preserve"> rozwiązuje zadania na rozumienie tekstów pisanych i rozumienie ze słuchu.</w:t>
            </w:r>
          </w:p>
        </w:tc>
        <w:tc>
          <w:tcPr>
            <w:tcW w:w="32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11EF" w:rsidRDefault="001D1B2A">
            <w:pPr>
              <w:pStyle w:val="TableContents"/>
              <w:rPr>
                <w:rFonts w:ascii="Arial" w:eastAsia="Verdana" w:hAnsi="Arial" w:cs="Verdana"/>
                <w:sz w:val="16"/>
                <w:szCs w:val="16"/>
              </w:rPr>
            </w:pPr>
            <w:r>
              <w:rPr>
                <w:rFonts w:ascii="Arial" w:eastAsia="Verdana" w:hAnsi="Arial" w:cs="Verdana"/>
                <w:sz w:val="16"/>
                <w:szCs w:val="16"/>
              </w:rPr>
              <w:t>Rozumie większość tekstów i komunikatów słownych na bazie poznanego słownictwa.</w:t>
            </w:r>
          </w:p>
          <w:p w:rsidR="00C211EF" w:rsidRDefault="001D1B2A">
            <w:pPr>
              <w:pStyle w:val="TableContents"/>
              <w:rPr>
                <w:rFonts w:ascii="Arial" w:eastAsia="Verdana" w:hAnsi="Arial" w:cs="Verdana"/>
                <w:sz w:val="16"/>
                <w:szCs w:val="16"/>
              </w:rPr>
            </w:pPr>
            <w:r>
              <w:rPr>
                <w:rFonts w:ascii="Arial" w:eastAsia="Verdana" w:hAnsi="Arial" w:cs="Verdana"/>
                <w:sz w:val="16"/>
                <w:szCs w:val="16"/>
              </w:rPr>
              <w:t>W większości poprawnie rozwiązuje zadania na rozumienie tekstów pisanych i rozumienie ze słuchu.</w:t>
            </w:r>
          </w:p>
        </w:tc>
        <w:tc>
          <w:tcPr>
            <w:tcW w:w="3379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11EF" w:rsidRDefault="001D1B2A">
            <w:pPr>
              <w:pStyle w:val="TableContents"/>
              <w:rPr>
                <w:rFonts w:ascii="Arial" w:eastAsia="Verdana" w:hAnsi="Arial" w:cs="Verdana"/>
                <w:sz w:val="16"/>
                <w:szCs w:val="16"/>
              </w:rPr>
            </w:pPr>
            <w:r>
              <w:rPr>
                <w:rFonts w:ascii="Arial" w:eastAsia="Verdana" w:hAnsi="Arial" w:cs="Verdana"/>
                <w:sz w:val="16"/>
                <w:szCs w:val="16"/>
              </w:rPr>
              <w:t>Rozu</w:t>
            </w:r>
            <w:r>
              <w:rPr>
                <w:rFonts w:ascii="Arial" w:eastAsia="Verdana" w:hAnsi="Arial" w:cs="Verdana"/>
                <w:sz w:val="16"/>
                <w:szCs w:val="16"/>
              </w:rPr>
              <w:t>mie szczegółowo teksty i komunikaty słowne w zakresie omawianych tematów. Poprawnie rozwiązuje zadania na rozumienie tekstów pisanych i rozumienie ze słuchu: r/f, dobieranie, ww.</w:t>
            </w:r>
          </w:p>
        </w:tc>
      </w:tr>
      <w:tr w:rsidR="00C211EF">
        <w:tblPrEx>
          <w:tblCellMar>
            <w:top w:w="0" w:type="dxa"/>
            <w:bottom w:w="0" w:type="dxa"/>
          </w:tblCellMar>
        </w:tblPrEx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11EF" w:rsidRDefault="001D1B2A">
            <w:pPr>
              <w:pStyle w:val="TableContents"/>
              <w:rPr>
                <w:rFonts w:ascii="Arial" w:hAnsi="Arial" w:cs="Verdana"/>
                <w:bCs/>
                <w:sz w:val="16"/>
                <w:szCs w:val="16"/>
              </w:rPr>
            </w:pPr>
            <w:r>
              <w:rPr>
                <w:rFonts w:ascii="Arial" w:hAnsi="Arial" w:cs="Verdana"/>
                <w:bCs/>
                <w:sz w:val="16"/>
                <w:szCs w:val="16"/>
              </w:rPr>
              <w:t>PRODUKCJA</w:t>
            </w:r>
          </w:p>
        </w:tc>
        <w:tc>
          <w:tcPr>
            <w:tcW w:w="340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11EF" w:rsidRDefault="001D1B2A">
            <w:pPr>
              <w:pStyle w:val="TableContents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 xml:space="preserve">Z pomocą nauczyciela wykazuje się w stopniu minimalnym </w:t>
            </w:r>
            <w:r>
              <w:rPr>
                <w:rFonts w:ascii="Arial" w:hAnsi="Arial" w:cs="Verdana"/>
                <w:sz w:val="16"/>
                <w:szCs w:val="16"/>
              </w:rPr>
              <w:t>umiejętnościami na ocenę dostateczną: naśladuje, odczytuje, wykonuje zadania niesamodzielnie.</w:t>
            </w:r>
          </w:p>
        </w:tc>
        <w:tc>
          <w:tcPr>
            <w:tcW w:w="32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11EF" w:rsidRDefault="001D1B2A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 w:cs="Verdana"/>
                <w:bCs/>
                <w:sz w:val="16"/>
                <w:szCs w:val="16"/>
              </w:rPr>
              <w:t>•</w:t>
            </w:r>
            <w:r>
              <w:rPr>
                <w:rFonts w:ascii="Arial" w:eastAsia="Verdana" w:hAnsi="Arial" w:cs="Verdana"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Verdana"/>
                <w:sz w:val="16"/>
                <w:szCs w:val="16"/>
              </w:rPr>
              <w:t>Opisuje wydarzenie kulturalne, w którym brał udział.</w:t>
            </w:r>
          </w:p>
          <w:p w:rsidR="00C211EF" w:rsidRDefault="001D1B2A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 w:cs="Verdana"/>
                <w:bCs/>
                <w:sz w:val="16"/>
                <w:szCs w:val="16"/>
              </w:rPr>
              <w:t>•</w:t>
            </w:r>
            <w:r>
              <w:rPr>
                <w:rFonts w:ascii="Arial" w:eastAsia="Verdana" w:hAnsi="Arial" w:cs="Verdana"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Verdana"/>
                <w:sz w:val="16"/>
                <w:szCs w:val="16"/>
              </w:rPr>
              <w:t>Wyraża swoją opinię na temat filmu.</w:t>
            </w:r>
          </w:p>
          <w:p w:rsidR="00C211EF" w:rsidRDefault="001D1B2A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 w:cs="Verdana"/>
                <w:bCs/>
                <w:sz w:val="16"/>
                <w:szCs w:val="16"/>
              </w:rPr>
              <w:t>•</w:t>
            </w:r>
            <w:r>
              <w:rPr>
                <w:rFonts w:ascii="Arial" w:eastAsia="Verdana" w:hAnsi="Arial" w:cs="Verdana"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Verdana"/>
                <w:sz w:val="16"/>
                <w:szCs w:val="16"/>
              </w:rPr>
              <w:t>Pisze zaproszenie.</w:t>
            </w:r>
          </w:p>
          <w:p w:rsidR="00C211EF" w:rsidRDefault="001D1B2A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 w:cs="Verdana"/>
                <w:bCs/>
                <w:sz w:val="16"/>
                <w:szCs w:val="16"/>
              </w:rPr>
              <w:t>•</w:t>
            </w:r>
            <w:r>
              <w:rPr>
                <w:rFonts w:ascii="Arial" w:eastAsia="Verdana" w:hAnsi="Arial" w:cs="Verdana"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Verdana"/>
                <w:sz w:val="16"/>
                <w:szCs w:val="16"/>
              </w:rPr>
              <w:t>Wyraża swoją opinię na temat oglądania telewiz</w:t>
            </w:r>
            <w:r>
              <w:rPr>
                <w:rFonts w:ascii="Arial" w:hAnsi="Arial" w:cs="Verdana"/>
                <w:sz w:val="16"/>
                <w:szCs w:val="16"/>
              </w:rPr>
              <w:t>ji.</w:t>
            </w:r>
          </w:p>
          <w:p w:rsidR="00C211EF" w:rsidRDefault="001D1B2A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 w:cs="Verdana"/>
                <w:bCs/>
                <w:sz w:val="16"/>
                <w:szCs w:val="16"/>
              </w:rPr>
              <w:t>•</w:t>
            </w:r>
            <w:r>
              <w:rPr>
                <w:rFonts w:ascii="Arial" w:eastAsia="Verdana" w:hAnsi="Arial" w:cs="Verdana"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Verdana"/>
                <w:sz w:val="16"/>
                <w:szCs w:val="16"/>
              </w:rPr>
              <w:t>Opisuje imprezę kulturalną, w której brał udział.</w:t>
            </w:r>
          </w:p>
          <w:p w:rsidR="00C211EF" w:rsidRDefault="001D1B2A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 w:cs="Verdana"/>
                <w:bCs/>
                <w:sz w:val="16"/>
                <w:szCs w:val="16"/>
              </w:rPr>
              <w:t>•</w:t>
            </w:r>
            <w:r>
              <w:rPr>
                <w:rFonts w:ascii="Arial" w:eastAsia="Verdana" w:hAnsi="Arial" w:cs="Verdana"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Verdana"/>
                <w:sz w:val="16"/>
                <w:szCs w:val="16"/>
              </w:rPr>
              <w:t>Opowiada o swojej wizycie w teatrze.</w:t>
            </w:r>
          </w:p>
        </w:tc>
        <w:tc>
          <w:tcPr>
            <w:tcW w:w="32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11EF" w:rsidRDefault="001D1B2A">
            <w:pPr>
              <w:pStyle w:val="TableContents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Wykazuje się umiejętnościami wyższymi od wymaganych na ocenę dostateczną, ale niższymi niż są oczekiwane na ocenę bardzo dobrą.</w:t>
            </w:r>
          </w:p>
          <w:p w:rsidR="00C211EF" w:rsidRDefault="001D1B2A">
            <w:pPr>
              <w:pStyle w:val="TableContents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Zachowuje poprawność językową na</w:t>
            </w:r>
            <w:r>
              <w:rPr>
                <w:rFonts w:ascii="Arial" w:hAnsi="Arial" w:cs="Verdana"/>
                <w:sz w:val="16"/>
                <w:szCs w:val="16"/>
              </w:rPr>
              <w:t xml:space="preserve"> poziomie umożliwiającym sprawną komunikację: przedstawia w innej formie, charakteryzuje, hierarchizuje, wnioskuje, porządkuje, broni poglądów.</w:t>
            </w:r>
          </w:p>
        </w:tc>
        <w:tc>
          <w:tcPr>
            <w:tcW w:w="3379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11EF" w:rsidRDefault="001D1B2A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 w:cs="Verdana"/>
                <w:bCs/>
                <w:sz w:val="16"/>
                <w:szCs w:val="16"/>
              </w:rPr>
              <w:t>•</w:t>
            </w:r>
            <w:r>
              <w:rPr>
                <w:rFonts w:ascii="Arial" w:eastAsia="Verdana" w:hAnsi="Arial" w:cs="Verdana"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Verdana"/>
                <w:bCs/>
                <w:sz w:val="16"/>
                <w:szCs w:val="16"/>
              </w:rPr>
              <w:t>Opowiada o wydarzeniu kulturalnym, w którym brał udział.</w:t>
            </w:r>
          </w:p>
          <w:p w:rsidR="00C211EF" w:rsidRDefault="001D1B2A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 w:cs="Verdana"/>
                <w:bCs/>
                <w:sz w:val="16"/>
                <w:szCs w:val="16"/>
              </w:rPr>
              <w:t>•</w:t>
            </w:r>
            <w:r>
              <w:rPr>
                <w:rFonts w:ascii="Arial" w:eastAsia="Verdana" w:hAnsi="Arial" w:cs="Verdana"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Verdana"/>
                <w:bCs/>
                <w:sz w:val="16"/>
                <w:szCs w:val="16"/>
              </w:rPr>
              <w:t>Pisze recenzję filmu.</w:t>
            </w:r>
          </w:p>
          <w:p w:rsidR="00C211EF" w:rsidRDefault="001D1B2A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 w:cs="Verdana"/>
                <w:bCs/>
                <w:sz w:val="16"/>
                <w:szCs w:val="16"/>
              </w:rPr>
              <w:t>•</w:t>
            </w:r>
            <w:r>
              <w:rPr>
                <w:rFonts w:ascii="Arial" w:eastAsia="Verdana" w:hAnsi="Arial" w:cs="Verdana"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Verdana"/>
                <w:bCs/>
                <w:sz w:val="16"/>
                <w:szCs w:val="16"/>
              </w:rPr>
              <w:t>Wyraża swoją opinię na tema</w:t>
            </w:r>
            <w:r>
              <w:rPr>
                <w:rFonts w:ascii="Arial" w:hAnsi="Arial" w:cs="Verdana"/>
                <w:bCs/>
                <w:sz w:val="16"/>
                <w:szCs w:val="16"/>
              </w:rPr>
              <w:t>t wpływu telewizji na psychikę młodych ludzi.</w:t>
            </w:r>
          </w:p>
          <w:p w:rsidR="00C211EF" w:rsidRDefault="001D1B2A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 w:cs="Verdana"/>
                <w:bCs/>
                <w:sz w:val="16"/>
                <w:szCs w:val="16"/>
              </w:rPr>
              <w:t>•</w:t>
            </w:r>
            <w:r>
              <w:rPr>
                <w:rFonts w:ascii="Arial" w:eastAsia="Verdana" w:hAnsi="Arial" w:cs="Verdana"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Verdana"/>
                <w:bCs/>
                <w:sz w:val="16"/>
                <w:szCs w:val="16"/>
              </w:rPr>
              <w:t>Opowiada o imprezie kulturalnej, w której brał udział.</w:t>
            </w:r>
          </w:p>
          <w:p w:rsidR="00C211EF" w:rsidRDefault="001D1B2A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 w:cs="Verdana"/>
                <w:bCs/>
                <w:sz w:val="16"/>
                <w:szCs w:val="16"/>
              </w:rPr>
              <w:t>•</w:t>
            </w:r>
            <w:r>
              <w:rPr>
                <w:rFonts w:ascii="Arial" w:eastAsia="Verdana" w:hAnsi="Arial" w:cs="Verdana"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Verdana"/>
                <w:bCs/>
                <w:sz w:val="16"/>
                <w:szCs w:val="16"/>
              </w:rPr>
              <w:t>Wyraża swoją opinię na temat obejrzanego spektaklu teatralnego.</w:t>
            </w:r>
          </w:p>
          <w:p w:rsidR="00C211EF" w:rsidRDefault="001D1B2A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 w:cs="Verdana"/>
                <w:bCs/>
                <w:sz w:val="16"/>
                <w:szCs w:val="16"/>
              </w:rPr>
              <w:t>•</w:t>
            </w:r>
            <w:r>
              <w:rPr>
                <w:rFonts w:ascii="Arial" w:eastAsia="Verdana" w:hAnsi="Arial" w:cs="Verdana"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Verdana"/>
                <w:bCs/>
                <w:sz w:val="16"/>
                <w:szCs w:val="16"/>
              </w:rPr>
              <w:t>Używa rzeczowników w dopełniaczu i przyimków z dopełniaczem.</w:t>
            </w:r>
          </w:p>
        </w:tc>
      </w:tr>
      <w:tr w:rsidR="00C211EF">
        <w:tblPrEx>
          <w:tblCellMar>
            <w:top w:w="0" w:type="dxa"/>
            <w:bottom w:w="0" w:type="dxa"/>
          </w:tblCellMar>
        </w:tblPrEx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11EF" w:rsidRDefault="001D1B2A">
            <w:pPr>
              <w:pStyle w:val="TableContents"/>
              <w:rPr>
                <w:rFonts w:ascii="Arial" w:hAnsi="Arial" w:cs="Verdana"/>
                <w:bCs/>
                <w:sz w:val="16"/>
                <w:szCs w:val="16"/>
              </w:rPr>
            </w:pPr>
            <w:r>
              <w:rPr>
                <w:rFonts w:ascii="Arial" w:hAnsi="Arial" w:cs="Verdana"/>
                <w:bCs/>
                <w:sz w:val="16"/>
                <w:szCs w:val="16"/>
              </w:rPr>
              <w:t>INTERAKCJA</w:t>
            </w:r>
          </w:p>
        </w:tc>
        <w:tc>
          <w:tcPr>
            <w:tcW w:w="340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11EF" w:rsidRDefault="001D1B2A">
            <w:pPr>
              <w:pStyle w:val="TableContents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W interakcji posługuje się tylko odtworzonymi z pamięci schematami pytań i wypowiedzi dotyczącymi jego osoby. Reaguj</w:t>
            </w:r>
            <w:r>
              <w:rPr>
                <w:rFonts w:ascii="Arial" w:hAnsi="Arial" w:cs="Verdana"/>
                <w:sz w:val="16"/>
                <w:szCs w:val="16"/>
              </w:rPr>
              <w:t>e i tworzy proste, krótkie pytania zapamiętane lub wyćwiczone drylami językowymi.</w:t>
            </w:r>
          </w:p>
        </w:tc>
        <w:tc>
          <w:tcPr>
            <w:tcW w:w="32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11EF" w:rsidRDefault="001D1B2A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 w:cs="Verdana"/>
                <w:bCs/>
                <w:sz w:val="16"/>
                <w:szCs w:val="16"/>
              </w:rPr>
              <w:t>•</w:t>
            </w:r>
            <w:r>
              <w:rPr>
                <w:rFonts w:ascii="Arial" w:eastAsia="Verdana" w:hAnsi="Arial" w:cs="Verdana"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Verdana"/>
                <w:bCs/>
                <w:sz w:val="16"/>
                <w:szCs w:val="16"/>
              </w:rPr>
              <w:t>Zachęca do udziału w imprezie kulturalnej.</w:t>
            </w:r>
          </w:p>
          <w:p w:rsidR="00C211EF" w:rsidRDefault="001D1B2A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 w:cs="Verdana"/>
                <w:bCs/>
                <w:sz w:val="16"/>
                <w:szCs w:val="16"/>
              </w:rPr>
              <w:t>•</w:t>
            </w:r>
            <w:r>
              <w:rPr>
                <w:rFonts w:ascii="Arial" w:eastAsia="Verdana" w:hAnsi="Arial" w:cs="Verdana"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Verdana"/>
                <w:bCs/>
                <w:sz w:val="16"/>
                <w:szCs w:val="16"/>
              </w:rPr>
              <w:t>Zachęca do obejrzenia filmu.</w:t>
            </w:r>
          </w:p>
          <w:p w:rsidR="00C211EF" w:rsidRDefault="001D1B2A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 w:cs="Verdana"/>
                <w:bCs/>
                <w:sz w:val="16"/>
                <w:szCs w:val="16"/>
              </w:rPr>
              <w:t>•</w:t>
            </w:r>
            <w:r>
              <w:rPr>
                <w:rFonts w:ascii="Arial" w:eastAsia="Verdana" w:hAnsi="Arial" w:cs="Verdana"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Verdana"/>
                <w:sz w:val="16"/>
                <w:szCs w:val="16"/>
              </w:rPr>
              <w:t>Proponuje wspólne oglądanie programu telewizyjnego.</w:t>
            </w:r>
          </w:p>
          <w:p w:rsidR="00C211EF" w:rsidRDefault="001D1B2A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 w:cs="Verdana"/>
                <w:bCs/>
                <w:sz w:val="16"/>
                <w:szCs w:val="16"/>
              </w:rPr>
              <w:lastRenderedPageBreak/>
              <w:t>•</w:t>
            </w:r>
            <w:r>
              <w:rPr>
                <w:rFonts w:ascii="Arial" w:eastAsia="Verdana" w:hAnsi="Arial" w:cs="Verdana"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Verdana"/>
                <w:sz w:val="16"/>
                <w:szCs w:val="16"/>
              </w:rPr>
              <w:t>Proponuje sposób spędzania czasu wolnego i</w:t>
            </w:r>
            <w:r>
              <w:rPr>
                <w:rFonts w:ascii="Arial" w:hAnsi="Arial" w:cs="Verdana"/>
                <w:sz w:val="16"/>
                <w:szCs w:val="16"/>
              </w:rPr>
              <w:t>nny niż telewizja.</w:t>
            </w:r>
          </w:p>
          <w:p w:rsidR="00C211EF" w:rsidRDefault="001D1B2A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 w:cs="Verdana"/>
                <w:bCs/>
                <w:sz w:val="16"/>
                <w:szCs w:val="16"/>
              </w:rPr>
              <w:t>•</w:t>
            </w:r>
            <w:r>
              <w:rPr>
                <w:rFonts w:ascii="Arial" w:eastAsia="Verdana" w:hAnsi="Arial" w:cs="Verdana"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Verdana"/>
                <w:sz w:val="16"/>
                <w:szCs w:val="16"/>
              </w:rPr>
              <w:t>Przyjmuje lub odrzuca propozycję.</w:t>
            </w:r>
          </w:p>
          <w:p w:rsidR="00C211EF" w:rsidRDefault="001D1B2A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 w:cs="Verdana"/>
                <w:bCs/>
                <w:sz w:val="16"/>
                <w:szCs w:val="16"/>
              </w:rPr>
              <w:t>•</w:t>
            </w:r>
            <w:r>
              <w:rPr>
                <w:rFonts w:ascii="Arial" w:eastAsia="Verdana" w:hAnsi="Arial" w:cs="Verdana"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Verdana"/>
                <w:sz w:val="16"/>
                <w:szCs w:val="16"/>
              </w:rPr>
              <w:t>Pyta o szczegóły spektaklu teatralnego.</w:t>
            </w:r>
          </w:p>
          <w:p w:rsidR="00C211EF" w:rsidRDefault="00C211EF">
            <w:pPr>
              <w:pStyle w:val="TableContents"/>
              <w:rPr>
                <w:rFonts w:ascii="Arial" w:hAnsi="Arial" w:cs="Verdana"/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11EF" w:rsidRDefault="001D1B2A">
            <w:pPr>
              <w:pStyle w:val="TableContents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lastRenderedPageBreak/>
              <w:t>Wykazuje się umiejętnościami wyższymi od wymaganych na ocenę dostateczną, ale niższymi niż są oczekiwane na ocenę bardzo dobrą.</w:t>
            </w:r>
          </w:p>
          <w:p w:rsidR="00C211EF" w:rsidRDefault="001D1B2A">
            <w:pPr>
              <w:pStyle w:val="TableContents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lastRenderedPageBreak/>
              <w:t>Sprawnie komunikuje się (pope</w:t>
            </w:r>
            <w:r>
              <w:rPr>
                <w:rFonts w:ascii="Arial" w:hAnsi="Arial" w:cs="Verdana"/>
                <w:sz w:val="16"/>
                <w:szCs w:val="16"/>
              </w:rPr>
              <w:t>łnia błędy niezakłócające komunikacji) w zakresie omawianych tematów, jeśli dotyczą one sytuacji typowych, podobnych do przerobionych w ramach zajęć lekcyjnych.</w:t>
            </w:r>
          </w:p>
        </w:tc>
        <w:tc>
          <w:tcPr>
            <w:tcW w:w="3379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11EF" w:rsidRDefault="001D1B2A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 w:cs="Verdana"/>
                <w:bCs/>
                <w:sz w:val="16"/>
                <w:szCs w:val="16"/>
              </w:rPr>
              <w:lastRenderedPageBreak/>
              <w:t>•</w:t>
            </w:r>
            <w:r>
              <w:rPr>
                <w:rFonts w:ascii="Arial" w:eastAsia="Verdana" w:hAnsi="Arial" w:cs="Verdana"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Verdana"/>
                <w:bCs/>
                <w:sz w:val="16"/>
                <w:szCs w:val="16"/>
              </w:rPr>
              <w:t>Rozmawia na temat ciekawych filmów.</w:t>
            </w:r>
          </w:p>
          <w:p w:rsidR="00C211EF" w:rsidRDefault="001D1B2A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 w:cs="Verdana"/>
                <w:bCs/>
                <w:sz w:val="16"/>
                <w:szCs w:val="16"/>
              </w:rPr>
              <w:t>•</w:t>
            </w:r>
            <w:r>
              <w:rPr>
                <w:rFonts w:ascii="Arial" w:eastAsia="Verdana" w:hAnsi="Arial" w:cs="Verdana"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Verdana"/>
                <w:bCs/>
                <w:sz w:val="16"/>
                <w:szCs w:val="16"/>
              </w:rPr>
              <w:t>Odrzuca propozycję oglądania programu telewizyjnego i uzasadnia odmowę.</w:t>
            </w:r>
          </w:p>
          <w:p w:rsidR="00C211EF" w:rsidRDefault="001D1B2A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 w:cs="Verdana"/>
                <w:bCs/>
                <w:sz w:val="16"/>
                <w:szCs w:val="16"/>
              </w:rPr>
              <w:t>•</w:t>
            </w:r>
            <w:r>
              <w:rPr>
                <w:rFonts w:ascii="Arial" w:eastAsia="Verdana" w:hAnsi="Arial" w:cs="Verdana"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Verdana"/>
                <w:sz w:val="16"/>
                <w:szCs w:val="16"/>
              </w:rPr>
              <w:t>Zaprasza do wspólnego udziału w jakiejś imprezie kulturalnej.</w:t>
            </w:r>
          </w:p>
          <w:p w:rsidR="00C211EF" w:rsidRDefault="001D1B2A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 w:cs="Verdana"/>
                <w:bCs/>
                <w:sz w:val="16"/>
                <w:szCs w:val="16"/>
              </w:rPr>
              <w:lastRenderedPageBreak/>
              <w:t>•</w:t>
            </w:r>
            <w:r>
              <w:rPr>
                <w:rFonts w:ascii="Arial" w:eastAsia="Verdana" w:hAnsi="Arial" w:cs="Verdana"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Verdana"/>
                <w:sz w:val="16"/>
                <w:szCs w:val="16"/>
              </w:rPr>
              <w:t>Informuje o szczegółach spektaklu teatralnego.</w:t>
            </w:r>
          </w:p>
          <w:p w:rsidR="00C211EF" w:rsidRDefault="00C211EF">
            <w:pPr>
              <w:pStyle w:val="TableContents"/>
              <w:rPr>
                <w:rFonts w:ascii="Arial" w:hAnsi="Arial" w:cs="Verdana"/>
                <w:sz w:val="16"/>
                <w:szCs w:val="16"/>
              </w:rPr>
            </w:pPr>
          </w:p>
        </w:tc>
      </w:tr>
      <w:tr w:rsidR="00C211EF">
        <w:tblPrEx>
          <w:tblCellMar>
            <w:top w:w="0" w:type="dxa"/>
            <w:bottom w:w="0" w:type="dxa"/>
          </w:tblCellMar>
        </w:tblPrEx>
        <w:tc>
          <w:tcPr>
            <w:tcW w:w="14861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11EF" w:rsidRDefault="001D1B2A">
            <w:pPr>
              <w:pStyle w:val="TableContents"/>
              <w:jc w:val="center"/>
              <w:rPr>
                <w:rFonts w:ascii="Arial" w:hAnsi="Arial"/>
              </w:rPr>
            </w:pPr>
            <w:r>
              <w:rPr>
                <w:rFonts w:ascii="Arial" w:hAnsi="Arial" w:cs="Verdana"/>
                <w:sz w:val="16"/>
                <w:szCs w:val="16"/>
              </w:rPr>
              <w:lastRenderedPageBreak/>
              <w:t>Uczeń rozwiązuje TEST NR 3 (</w:t>
            </w:r>
            <w:r>
              <w:rPr>
                <w:rFonts w:ascii="Arial" w:hAnsi="Arial" w:cs="Verdana"/>
                <w:bCs/>
                <w:sz w:val="16"/>
                <w:szCs w:val="16"/>
              </w:rPr>
              <w:t>Cyfrowa Biblioteka Nauczyciela – ePanel)</w:t>
            </w:r>
          </w:p>
        </w:tc>
      </w:tr>
      <w:tr w:rsidR="00C211EF">
        <w:tblPrEx>
          <w:tblCellMar>
            <w:top w:w="0" w:type="dxa"/>
            <w:bottom w:w="0" w:type="dxa"/>
          </w:tblCellMar>
        </w:tblPrEx>
        <w:tc>
          <w:tcPr>
            <w:tcW w:w="14861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11EF" w:rsidRDefault="001D1B2A">
            <w:pPr>
              <w:pStyle w:val="TableContents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INFOS AKTUELL 4, ROZDZIAŁ 4: KONSUM</w:t>
            </w:r>
          </w:p>
        </w:tc>
      </w:tr>
      <w:tr w:rsidR="00C211EF">
        <w:tblPrEx>
          <w:tblCellMar>
            <w:top w:w="0" w:type="dxa"/>
            <w:bottom w:w="0" w:type="dxa"/>
          </w:tblCellMar>
        </w:tblPrEx>
        <w:tc>
          <w:tcPr>
            <w:tcW w:w="15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11EF" w:rsidRDefault="00C211EF">
            <w:pPr>
              <w:pStyle w:val="TableContents"/>
              <w:snapToGrid w:val="0"/>
              <w:rPr>
                <w:rFonts w:ascii="Arial" w:hAnsi="Arial" w:cs="Verdana"/>
                <w:sz w:val="16"/>
                <w:szCs w:val="16"/>
                <w:lang w:eastAsia="pl-PL"/>
              </w:rPr>
            </w:pPr>
          </w:p>
          <w:p w:rsidR="00C211EF" w:rsidRDefault="001D1B2A">
            <w:pPr>
              <w:pStyle w:val="TableContents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OCENA</w:t>
            </w:r>
          </w:p>
        </w:tc>
        <w:tc>
          <w:tcPr>
            <w:tcW w:w="34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211EF" w:rsidRDefault="00C211EF">
            <w:pPr>
              <w:pStyle w:val="TableContents"/>
              <w:snapToGrid w:val="0"/>
              <w:jc w:val="center"/>
              <w:rPr>
                <w:rFonts w:ascii="Arial" w:hAnsi="Arial" w:cs="Verdana"/>
                <w:sz w:val="16"/>
                <w:szCs w:val="16"/>
              </w:rPr>
            </w:pPr>
          </w:p>
          <w:p w:rsidR="00C211EF" w:rsidRDefault="001D1B2A">
            <w:pPr>
              <w:pStyle w:val="TableContents"/>
              <w:jc w:val="center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DOPUSZCZAJĄCA</w:t>
            </w:r>
          </w:p>
          <w:p w:rsidR="00C211EF" w:rsidRDefault="00C211EF">
            <w:pPr>
              <w:pStyle w:val="TableContents"/>
              <w:jc w:val="center"/>
              <w:rPr>
                <w:rFonts w:ascii="Arial" w:hAnsi="Arial" w:cs="Verdana"/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33CC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211EF" w:rsidRDefault="00C211EF">
            <w:pPr>
              <w:pStyle w:val="TableContents"/>
              <w:snapToGrid w:val="0"/>
              <w:jc w:val="center"/>
              <w:rPr>
                <w:rFonts w:ascii="Arial" w:hAnsi="Arial" w:cs="Verdana"/>
                <w:sz w:val="16"/>
                <w:szCs w:val="16"/>
              </w:rPr>
            </w:pPr>
          </w:p>
          <w:p w:rsidR="00C211EF" w:rsidRDefault="001D1B2A">
            <w:pPr>
              <w:pStyle w:val="TableContents"/>
              <w:jc w:val="center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DOSTATECZNA</w:t>
            </w:r>
          </w:p>
          <w:p w:rsidR="00C211EF" w:rsidRDefault="00C211EF">
            <w:pPr>
              <w:pStyle w:val="TableContents"/>
              <w:jc w:val="center"/>
              <w:rPr>
                <w:rFonts w:ascii="Arial" w:hAnsi="Arial" w:cs="Verdana"/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211EF" w:rsidRDefault="00C211EF">
            <w:pPr>
              <w:pStyle w:val="TableContents"/>
              <w:snapToGrid w:val="0"/>
              <w:jc w:val="center"/>
              <w:rPr>
                <w:rFonts w:ascii="Arial" w:hAnsi="Arial" w:cs="Verdana"/>
                <w:sz w:val="16"/>
                <w:szCs w:val="16"/>
              </w:rPr>
            </w:pPr>
          </w:p>
          <w:p w:rsidR="00C211EF" w:rsidRDefault="001D1B2A">
            <w:pPr>
              <w:pStyle w:val="TableContents"/>
              <w:jc w:val="center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DOBRA</w:t>
            </w:r>
          </w:p>
          <w:p w:rsidR="00C211EF" w:rsidRDefault="00C211EF">
            <w:pPr>
              <w:pStyle w:val="TableContents"/>
              <w:jc w:val="center"/>
              <w:rPr>
                <w:rFonts w:ascii="Arial" w:hAnsi="Arial" w:cs="Verdana"/>
                <w:sz w:val="16"/>
                <w:szCs w:val="16"/>
              </w:rPr>
            </w:pPr>
          </w:p>
        </w:tc>
        <w:tc>
          <w:tcPr>
            <w:tcW w:w="3379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33CC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211EF" w:rsidRDefault="00C211EF">
            <w:pPr>
              <w:pStyle w:val="TableContents"/>
              <w:snapToGrid w:val="0"/>
              <w:jc w:val="center"/>
              <w:rPr>
                <w:rFonts w:ascii="Arial" w:hAnsi="Arial" w:cs="Verdana"/>
                <w:sz w:val="16"/>
                <w:szCs w:val="16"/>
              </w:rPr>
            </w:pPr>
          </w:p>
          <w:p w:rsidR="00C211EF" w:rsidRDefault="001D1B2A">
            <w:pPr>
              <w:pStyle w:val="TableContents"/>
              <w:jc w:val="center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BARDZO DOBRA</w:t>
            </w:r>
          </w:p>
          <w:p w:rsidR="00C211EF" w:rsidRDefault="00C211EF">
            <w:pPr>
              <w:pStyle w:val="TableContents"/>
              <w:jc w:val="center"/>
              <w:rPr>
                <w:rFonts w:ascii="Arial" w:hAnsi="Arial" w:cs="Verdana"/>
                <w:sz w:val="16"/>
                <w:szCs w:val="16"/>
              </w:rPr>
            </w:pPr>
          </w:p>
        </w:tc>
      </w:tr>
      <w:tr w:rsidR="00C211EF">
        <w:tblPrEx>
          <w:tblCellMar>
            <w:top w:w="0" w:type="dxa"/>
            <w:bottom w:w="0" w:type="dxa"/>
          </w:tblCellMar>
        </w:tblPrEx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11EF" w:rsidRDefault="00C211EF">
            <w:pPr>
              <w:pStyle w:val="TableContents"/>
              <w:snapToGrid w:val="0"/>
              <w:rPr>
                <w:rFonts w:ascii="Arial" w:hAnsi="Arial" w:cs="Verdana"/>
                <w:b/>
                <w:sz w:val="16"/>
                <w:szCs w:val="16"/>
                <w:lang w:eastAsia="pl-PL"/>
              </w:rPr>
            </w:pPr>
          </w:p>
          <w:p w:rsidR="00C211EF" w:rsidRDefault="00C211EF">
            <w:pPr>
              <w:pStyle w:val="TableContents"/>
              <w:rPr>
                <w:rFonts w:ascii="Arial" w:hAnsi="Arial" w:cs="Verdana"/>
                <w:b/>
                <w:sz w:val="16"/>
                <w:szCs w:val="16"/>
                <w:lang w:eastAsia="pl-PL"/>
              </w:rPr>
            </w:pPr>
          </w:p>
        </w:tc>
        <w:tc>
          <w:tcPr>
            <w:tcW w:w="34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211EF" w:rsidRDefault="001D1B2A">
            <w:pPr>
              <w:pStyle w:val="TableContents"/>
              <w:jc w:val="center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NISKI STOPIEŃ SPEŁNIENIA WYMAGAŃ EDUKACYJNYCH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33CC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211EF" w:rsidRDefault="001D1B2A">
            <w:pPr>
              <w:pStyle w:val="TableContents"/>
              <w:jc w:val="center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PODSTAWOWY STOPIEŃ SPEŁNIENIA WYMAGAŃ</w:t>
            </w:r>
          </w:p>
          <w:p w:rsidR="00C211EF" w:rsidRDefault="001D1B2A">
            <w:pPr>
              <w:pStyle w:val="TableContents"/>
              <w:jc w:val="center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EDUKACYJNYCH</w:t>
            </w:r>
          </w:p>
        </w:tc>
        <w:tc>
          <w:tcPr>
            <w:tcW w:w="32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211EF" w:rsidRDefault="001D1B2A">
            <w:pPr>
              <w:pStyle w:val="TableContents"/>
              <w:jc w:val="center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ŚREDNI STOPIEŃ SPEŁNIENIA WYMAGAŃ</w:t>
            </w:r>
          </w:p>
          <w:p w:rsidR="00C211EF" w:rsidRDefault="001D1B2A">
            <w:pPr>
              <w:pStyle w:val="TableContents"/>
              <w:jc w:val="center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EDUKACYJNYCH</w:t>
            </w:r>
          </w:p>
        </w:tc>
        <w:tc>
          <w:tcPr>
            <w:tcW w:w="337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33CC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211EF" w:rsidRDefault="001D1B2A">
            <w:pPr>
              <w:pStyle w:val="TableContents"/>
              <w:jc w:val="center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WYSOKI STOPIEŃ SPEŁNIANIA WYMAGAŃ</w:t>
            </w:r>
          </w:p>
          <w:p w:rsidR="00C211EF" w:rsidRDefault="001D1B2A">
            <w:pPr>
              <w:pStyle w:val="TableContents"/>
              <w:jc w:val="center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EDUKACYJNYCH</w:t>
            </w:r>
          </w:p>
        </w:tc>
      </w:tr>
      <w:tr w:rsidR="00C211EF">
        <w:tblPrEx>
          <w:tblCellMar>
            <w:top w:w="0" w:type="dxa"/>
            <w:bottom w:w="0" w:type="dxa"/>
          </w:tblCellMar>
        </w:tblPrEx>
        <w:tc>
          <w:tcPr>
            <w:tcW w:w="156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11EF" w:rsidRDefault="001D1B2A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 w:cs="Verdana"/>
                <w:bCs/>
                <w:sz w:val="16"/>
                <w:szCs w:val="16"/>
              </w:rPr>
              <w:t>WIEDZA:</w:t>
            </w:r>
            <w:r>
              <w:rPr>
                <w:rFonts w:ascii="Arial" w:hAnsi="Arial" w:cs="Verdana"/>
                <w:sz w:val="16"/>
                <w:szCs w:val="16"/>
              </w:rPr>
              <w:br/>
            </w:r>
            <w:r>
              <w:rPr>
                <w:rFonts w:ascii="Arial" w:hAnsi="Arial" w:cs="Verdana"/>
                <w:sz w:val="16"/>
                <w:szCs w:val="16"/>
              </w:rPr>
              <w:t>znajomość</w:t>
            </w:r>
          </w:p>
          <w:p w:rsidR="00C211EF" w:rsidRDefault="001D1B2A">
            <w:pPr>
              <w:pStyle w:val="TableContents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środków</w:t>
            </w:r>
          </w:p>
          <w:p w:rsidR="00C211EF" w:rsidRDefault="001D1B2A">
            <w:pPr>
              <w:pStyle w:val="TableContents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językowych</w:t>
            </w:r>
          </w:p>
        </w:tc>
        <w:tc>
          <w:tcPr>
            <w:tcW w:w="340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11EF" w:rsidRDefault="001D1B2A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 w:cs="Verdana"/>
                <w:sz w:val="16"/>
                <w:szCs w:val="16"/>
              </w:rPr>
              <w:t xml:space="preserve">Uczeń zna i stosuje </w:t>
            </w:r>
            <w:r>
              <w:rPr>
                <w:rFonts w:ascii="Arial" w:eastAsia="Calibri" w:hAnsi="Arial" w:cs="Verdana"/>
                <w:bCs/>
                <w:sz w:val="16"/>
                <w:szCs w:val="16"/>
              </w:rPr>
              <w:t>bardzo ograniczony zakres środków językowych w znacznym stopniu uniemożliwiający realizację poleceń bez pomocy nauczyciela.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11EF" w:rsidRDefault="001D1B2A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 w:cs="Verdana"/>
                <w:sz w:val="16"/>
                <w:szCs w:val="16"/>
              </w:rPr>
              <w:t xml:space="preserve">Uczeń zna i stosuje </w:t>
            </w:r>
            <w:r>
              <w:rPr>
                <w:rFonts w:ascii="Arial" w:eastAsia="Calibri" w:hAnsi="Arial" w:cs="Verdana"/>
                <w:bCs/>
                <w:sz w:val="16"/>
                <w:szCs w:val="16"/>
              </w:rPr>
              <w:t xml:space="preserve">ograniczony zakres środków językowych; głównie środki językowe o wysokim stopniu </w:t>
            </w:r>
            <w:r>
              <w:rPr>
                <w:rFonts w:ascii="Arial" w:eastAsia="Calibri" w:hAnsi="Arial" w:cs="Verdana"/>
                <w:bCs/>
                <w:sz w:val="16"/>
                <w:szCs w:val="16"/>
              </w:rPr>
              <w:t>pospolitości</w:t>
            </w:r>
            <w:r>
              <w:rPr>
                <w:rFonts w:ascii="Arial" w:hAnsi="Arial" w:cs="Verdana"/>
                <w:sz w:val="16"/>
                <w:szCs w:val="16"/>
              </w:rPr>
              <w:t xml:space="preserve"> i dotyczące bezpośrednio jego osoby.</w:t>
            </w:r>
          </w:p>
        </w:tc>
        <w:tc>
          <w:tcPr>
            <w:tcW w:w="32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11EF" w:rsidRDefault="001D1B2A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 w:cs="Verdana"/>
                <w:sz w:val="16"/>
                <w:szCs w:val="16"/>
              </w:rPr>
              <w:t>Uczeń zna i stosuje większość poznanych wyrazów oraz zwrotów</w:t>
            </w:r>
            <w:r>
              <w:rPr>
                <w:rFonts w:ascii="Arial" w:eastAsia="Calibri" w:hAnsi="Arial" w:cs="Verdana"/>
                <w:bCs/>
                <w:sz w:val="16"/>
                <w:szCs w:val="16"/>
              </w:rPr>
              <w:t>, oprócz środków językowych o wysokim stopniu pospolitości w wypowiedzi występuje kilka precyzyjnych sformułowań.</w:t>
            </w:r>
          </w:p>
        </w:tc>
        <w:tc>
          <w:tcPr>
            <w:tcW w:w="337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11EF" w:rsidRDefault="001D1B2A">
            <w:pPr>
              <w:pStyle w:val="TableContents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Uczeń zna i stosuje wszystkie po</w:t>
            </w:r>
            <w:r>
              <w:rPr>
                <w:rFonts w:ascii="Arial" w:hAnsi="Arial" w:cs="Verdana"/>
                <w:sz w:val="16"/>
                <w:szCs w:val="16"/>
              </w:rPr>
              <w:t>znane wyrazy oraz zwroty.</w:t>
            </w:r>
          </w:p>
        </w:tc>
      </w:tr>
      <w:tr w:rsidR="00C211EF">
        <w:tblPrEx>
          <w:tblCellMar>
            <w:top w:w="0" w:type="dxa"/>
            <w:bottom w:w="0" w:type="dxa"/>
          </w:tblCellMar>
        </w:tblPrEx>
        <w:tc>
          <w:tcPr>
            <w:tcW w:w="156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1D1B2A">
            <w:pPr>
              <w:rPr>
                <w:rFonts w:hint="eastAsia"/>
              </w:rPr>
            </w:pPr>
          </w:p>
        </w:tc>
        <w:tc>
          <w:tcPr>
            <w:tcW w:w="3402" w:type="dxa"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11EF" w:rsidRDefault="001D1B2A">
            <w:pPr>
              <w:pStyle w:val="TableContents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W niewielkim stopniu stosuje poznane struktury gramatyczne. Popełnia liczne błędy.</w:t>
            </w:r>
          </w:p>
        </w:tc>
        <w:tc>
          <w:tcPr>
            <w:tcW w:w="3260" w:type="dxa"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11EF" w:rsidRDefault="001D1B2A">
            <w:pPr>
              <w:pStyle w:val="TableContents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Częściowo poprawnie stosuje poznane struktury gramatyczne.</w:t>
            </w:r>
          </w:p>
        </w:tc>
        <w:tc>
          <w:tcPr>
            <w:tcW w:w="3260" w:type="dxa"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11EF" w:rsidRDefault="001D1B2A">
            <w:pPr>
              <w:pStyle w:val="TableContents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 xml:space="preserve">W większości poprawnie stosuje poznane struktury gramatyczne. Błędy nie zakłócają </w:t>
            </w:r>
            <w:r>
              <w:rPr>
                <w:rFonts w:ascii="Arial" w:hAnsi="Arial" w:cs="Verdana"/>
                <w:sz w:val="16"/>
                <w:szCs w:val="16"/>
              </w:rPr>
              <w:t>komunikacji.</w:t>
            </w:r>
          </w:p>
        </w:tc>
        <w:tc>
          <w:tcPr>
            <w:tcW w:w="3379" w:type="dxa"/>
            <w:gridSpan w:val="2"/>
            <w:tcBorders>
              <w:left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11EF" w:rsidRDefault="001D1B2A">
            <w:pPr>
              <w:pStyle w:val="TableContents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Poprawnie stosuje poznane struktury gramatyczne w zadaniach pisemnych i wypowiedziach ustnych.</w:t>
            </w:r>
          </w:p>
        </w:tc>
      </w:tr>
      <w:tr w:rsidR="00C211EF">
        <w:tblPrEx>
          <w:tblCellMar>
            <w:top w:w="0" w:type="dxa"/>
            <w:bottom w:w="0" w:type="dxa"/>
          </w:tblCellMar>
        </w:tblPrEx>
        <w:tc>
          <w:tcPr>
            <w:tcW w:w="156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1D1B2A">
            <w:pPr>
              <w:rPr>
                <w:rFonts w:hint="eastAsia"/>
              </w:rPr>
            </w:pPr>
          </w:p>
        </w:tc>
        <w:tc>
          <w:tcPr>
            <w:tcW w:w="13301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11EF" w:rsidRDefault="001D1B2A">
            <w:pPr>
              <w:pStyle w:val="TableContents"/>
              <w:numPr>
                <w:ilvl w:val="0"/>
                <w:numId w:val="19"/>
              </w:numPr>
              <w:rPr>
                <w:rFonts w:ascii="Arial" w:eastAsia="Verdana" w:hAnsi="Arial" w:cs="Verdana"/>
                <w:sz w:val="16"/>
                <w:szCs w:val="16"/>
              </w:rPr>
            </w:pPr>
            <w:r>
              <w:rPr>
                <w:rFonts w:ascii="Arial" w:eastAsia="Verdana" w:hAnsi="Arial" w:cs="Verdana"/>
                <w:sz w:val="16"/>
                <w:szCs w:val="16"/>
              </w:rPr>
              <w:t>Rodzaje sklepów</w:t>
            </w:r>
          </w:p>
          <w:p w:rsidR="00C211EF" w:rsidRDefault="001D1B2A">
            <w:pPr>
              <w:pStyle w:val="TableContents"/>
              <w:numPr>
                <w:ilvl w:val="0"/>
                <w:numId w:val="16"/>
              </w:numPr>
              <w:rPr>
                <w:rFonts w:ascii="Arial" w:eastAsia="Verdana" w:hAnsi="Arial" w:cs="Verdana"/>
                <w:sz w:val="16"/>
                <w:szCs w:val="16"/>
              </w:rPr>
            </w:pPr>
            <w:r>
              <w:rPr>
                <w:rFonts w:ascii="Arial" w:eastAsia="Verdana" w:hAnsi="Arial" w:cs="Verdana"/>
                <w:sz w:val="16"/>
                <w:szCs w:val="16"/>
              </w:rPr>
              <w:t>Przyzwyczajenia konsumenckie</w:t>
            </w:r>
          </w:p>
          <w:p w:rsidR="00C211EF" w:rsidRDefault="001D1B2A">
            <w:pPr>
              <w:pStyle w:val="TableContents"/>
              <w:numPr>
                <w:ilvl w:val="0"/>
                <w:numId w:val="16"/>
              </w:numPr>
              <w:rPr>
                <w:rFonts w:ascii="Arial" w:eastAsia="Verdana" w:hAnsi="Arial" w:cs="Verdana"/>
                <w:sz w:val="16"/>
                <w:szCs w:val="16"/>
              </w:rPr>
            </w:pPr>
            <w:r>
              <w:rPr>
                <w:rFonts w:ascii="Arial" w:eastAsia="Verdana" w:hAnsi="Arial" w:cs="Verdana"/>
                <w:sz w:val="16"/>
                <w:szCs w:val="16"/>
              </w:rPr>
              <w:t>Zakupy</w:t>
            </w:r>
          </w:p>
          <w:p w:rsidR="00C211EF" w:rsidRDefault="001D1B2A">
            <w:pPr>
              <w:pStyle w:val="TableContents"/>
              <w:numPr>
                <w:ilvl w:val="0"/>
                <w:numId w:val="16"/>
              </w:numPr>
              <w:rPr>
                <w:rFonts w:ascii="Arial" w:eastAsia="Verdana" w:hAnsi="Arial" w:cs="Verdana"/>
                <w:sz w:val="16"/>
                <w:szCs w:val="16"/>
              </w:rPr>
            </w:pPr>
            <w:r>
              <w:rPr>
                <w:rFonts w:ascii="Arial" w:eastAsia="Verdana" w:hAnsi="Arial" w:cs="Verdana"/>
                <w:sz w:val="16"/>
                <w:szCs w:val="16"/>
              </w:rPr>
              <w:t>Składanie reklamacji i przyczyny reklamacji</w:t>
            </w:r>
          </w:p>
          <w:p w:rsidR="00C211EF" w:rsidRDefault="001D1B2A">
            <w:pPr>
              <w:pStyle w:val="TableContents"/>
              <w:numPr>
                <w:ilvl w:val="0"/>
                <w:numId w:val="16"/>
              </w:numPr>
              <w:rPr>
                <w:rFonts w:ascii="Arial" w:eastAsia="Verdana" w:hAnsi="Arial" w:cs="Verdana"/>
                <w:sz w:val="16"/>
                <w:szCs w:val="16"/>
              </w:rPr>
            </w:pPr>
            <w:r>
              <w:rPr>
                <w:rFonts w:ascii="Arial" w:eastAsia="Verdana" w:hAnsi="Arial" w:cs="Verdana"/>
                <w:sz w:val="16"/>
                <w:szCs w:val="16"/>
              </w:rPr>
              <w:t>Reklama i jej formy</w:t>
            </w:r>
          </w:p>
          <w:p w:rsidR="00C211EF" w:rsidRDefault="001D1B2A">
            <w:pPr>
              <w:pStyle w:val="TableContents"/>
              <w:numPr>
                <w:ilvl w:val="0"/>
                <w:numId w:val="16"/>
              </w:numPr>
              <w:rPr>
                <w:rFonts w:ascii="Arial" w:eastAsia="Verdana" w:hAnsi="Arial" w:cs="Verdana"/>
                <w:sz w:val="16"/>
                <w:szCs w:val="16"/>
              </w:rPr>
            </w:pPr>
            <w:r>
              <w:rPr>
                <w:rFonts w:ascii="Arial" w:eastAsia="Verdana" w:hAnsi="Arial" w:cs="Verdana"/>
                <w:sz w:val="16"/>
                <w:szCs w:val="16"/>
              </w:rPr>
              <w:t xml:space="preserve">Wpływ reklamy na zachowania </w:t>
            </w:r>
            <w:r>
              <w:rPr>
                <w:rFonts w:ascii="Arial" w:eastAsia="Verdana" w:hAnsi="Arial" w:cs="Verdana"/>
                <w:sz w:val="16"/>
                <w:szCs w:val="16"/>
              </w:rPr>
              <w:t>konsumenckie</w:t>
            </w:r>
          </w:p>
          <w:p w:rsidR="00C211EF" w:rsidRDefault="001D1B2A">
            <w:pPr>
              <w:pStyle w:val="TableContents"/>
              <w:numPr>
                <w:ilvl w:val="0"/>
                <w:numId w:val="16"/>
              </w:numPr>
              <w:rPr>
                <w:rFonts w:ascii="Arial" w:hAnsi="Arial"/>
              </w:rPr>
            </w:pPr>
            <w:r>
              <w:rPr>
                <w:rFonts w:ascii="Arial" w:eastAsia="Verdana" w:hAnsi="Arial" w:cs="Verdana"/>
                <w:sz w:val="16"/>
                <w:szCs w:val="16"/>
              </w:rPr>
              <w:t xml:space="preserve">Konstrukcje bezokolicznikowe z </w:t>
            </w:r>
            <w:r>
              <w:rPr>
                <w:rFonts w:ascii="Arial" w:eastAsia="Verdana" w:hAnsi="Arial" w:cs="Verdana"/>
                <w:i/>
                <w:iCs/>
                <w:sz w:val="16"/>
                <w:szCs w:val="16"/>
              </w:rPr>
              <w:t>ohne … zu</w:t>
            </w:r>
            <w:r>
              <w:rPr>
                <w:rFonts w:ascii="Arial" w:eastAsia="Verdana" w:hAnsi="Arial" w:cs="Verdana"/>
                <w:sz w:val="16"/>
                <w:szCs w:val="16"/>
              </w:rPr>
              <w:t xml:space="preserve"> i </w:t>
            </w:r>
            <w:r>
              <w:rPr>
                <w:rFonts w:ascii="Arial" w:eastAsia="Verdana" w:hAnsi="Arial" w:cs="Verdana"/>
                <w:i/>
                <w:iCs/>
                <w:sz w:val="16"/>
                <w:szCs w:val="16"/>
              </w:rPr>
              <w:t>anstatt … zu</w:t>
            </w:r>
          </w:p>
          <w:p w:rsidR="00C211EF" w:rsidRDefault="001D1B2A">
            <w:pPr>
              <w:pStyle w:val="TableContents"/>
              <w:numPr>
                <w:ilvl w:val="0"/>
                <w:numId w:val="16"/>
              </w:numPr>
              <w:rPr>
                <w:rFonts w:ascii="Arial" w:hAnsi="Arial"/>
              </w:rPr>
            </w:pPr>
            <w:r>
              <w:rPr>
                <w:rFonts w:ascii="Arial" w:eastAsia="Verdana" w:hAnsi="Arial" w:cs="Verdana"/>
                <w:sz w:val="16"/>
                <w:szCs w:val="16"/>
              </w:rPr>
              <w:t xml:space="preserve">Zdania okolicznikowe sposobu ze spójnikami </w:t>
            </w:r>
            <w:r>
              <w:rPr>
                <w:rFonts w:ascii="Arial" w:eastAsia="Verdana" w:hAnsi="Arial" w:cs="Verdana"/>
                <w:i/>
                <w:iCs/>
                <w:sz w:val="16"/>
                <w:szCs w:val="16"/>
              </w:rPr>
              <w:t>ohne dass</w:t>
            </w:r>
            <w:r>
              <w:rPr>
                <w:rFonts w:ascii="Arial" w:eastAsia="Verdana" w:hAnsi="Arial" w:cs="Verdana"/>
                <w:sz w:val="16"/>
                <w:szCs w:val="16"/>
              </w:rPr>
              <w:t xml:space="preserve"> i </w:t>
            </w:r>
            <w:r>
              <w:rPr>
                <w:rFonts w:ascii="Arial" w:eastAsia="Verdana" w:hAnsi="Arial" w:cs="Verdana"/>
                <w:i/>
                <w:iCs/>
                <w:sz w:val="16"/>
                <w:szCs w:val="16"/>
              </w:rPr>
              <w:t>anstatt dass</w:t>
            </w:r>
          </w:p>
          <w:p w:rsidR="00C211EF" w:rsidRDefault="001D1B2A">
            <w:pPr>
              <w:pStyle w:val="TableContents"/>
              <w:numPr>
                <w:ilvl w:val="0"/>
                <w:numId w:val="16"/>
              </w:numPr>
              <w:rPr>
                <w:rFonts w:ascii="Arial" w:eastAsia="Verdana" w:hAnsi="Arial" w:cs="Verdana"/>
                <w:sz w:val="16"/>
                <w:szCs w:val="16"/>
              </w:rPr>
            </w:pPr>
            <w:r>
              <w:rPr>
                <w:rFonts w:ascii="Arial" w:eastAsia="Verdana" w:hAnsi="Arial" w:cs="Verdana"/>
                <w:sz w:val="16"/>
                <w:szCs w:val="16"/>
              </w:rPr>
              <w:t>Zdania porównawcze</w:t>
            </w:r>
          </w:p>
        </w:tc>
      </w:tr>
      <w:tr w:rsidR="00C211EF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11EF" w:rsidRDefault="001D1B2A">
            <w:pPr>
              <w:pStyle w:val="TableContents"/>
              <w:rPr>
                <w:rFonts w:ascii="Arial" w:hAnsi="Arial" w:cs="Verdana"/>
                <w:bCs/>
                <w:sz w:val="16"/>
                <w:szCs w:val="16"/>
              </w:rPr>
            </w:pPr>
            <w:r>
              <w:rPr>
                <w:rFonts w:ascii="Arial" w:hAnsi="Arial" w:cs="Verdana"/>
                <w:bCs/>
                <w:sz w:val="16"/>
                <w:szCs w:val="16"/>
              </w:rPr>
              <w:t>RECEPCJA</w:t>
            </w:r>
          </w:p>
        </w:tc>
        <w:tc>
          <w:tcPr>
            <w:tcW w:w="340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11EF" w:rsidRDefault="001D1B2A">
            <w:pPr>
              <w:pStyle w:val="TableContents"/>
              <w:rPr>
                <w:rFonts w:ascii="Arial" w:eastAsia="Verdana" w:hAnsi="Arial" w:cs="Verdana"/>
                <w:sz w:val="16"/>
                <w:szCs w:val="16"/>
              </w:rPr>
            </w:pPr>
            <w:r>
              <w:rPr>
                <w:rFonts w:ascii="Arial" w:eastAsia="Verdana" w:hAnsi="Arial" w:cs="Verdana"/>
                <w:sz w:val="16"/>
                <w:szCs w:val="16"/>
              </w:rPr>
              <w:t>Rozumie w tekście pisanym pojedyncze słowa: łatwe, krótkie, internacjonalizmy. Częściowo poprawnie rozwiązuje zadania na rozumienie tekstów pisanych.</w:t>
            </w:r>
          </w:p>
        </w:tc>
        <w:tc>
          <w:tcPr>
            <w:tcW w:w="32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11EF" w:rsidRDefault="001D1B2A">
            <w:pPr>
              <w:pStyle w:val="TableContents"/>
              <w:rPr>
                <w:rFonts w:ascii="Arial" w:eastAsia="Verdana" w:hAnsi="Arial" w:cs="Verdana"/>
                <w:sz w:val="16"/>
                <w:szCs w:val="16"/>
              </w:rPr>
            </w:pPr>
            <w:r>
              <w:rPr>
                <w:rFonts w:ascii="Arial" w:eastAsia="Verdana" w:hAnsi="Arial" w:cs="Verdana"/>
                <w:sz w:val="16"/>
                <w:szCs w:val="16"/>
              </w:rPr>
              <w:t xml:space="preserve">Rozumie słownictwo o wysokim stopniu pospolitości, </w:t>
            </w:r>
            <w:r>
              <w:rPr>
                <w:rFonts w:ascii="Arial" w:eastAsia="Verdana" w:hAnsi="Arial" w:cs="Verdana"/>
                <w:sz w:val="16"/>
                <w:szCs w:val="16"/>
              </w:rPr>
              <w:t>internacjonalizmy, wybrane zdania. Częściowo poprawnie rozwiązuje zadania na rozumienie tekstów pisanych i rozumienie ze słuchu.</w:t>
            </w:r>
          </w:p>
        </w:tc>
        <w:tc>
          <w:tcPr>
            <w:tcW w:w="3516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11EF" w:rsidRDefault="001D1B2A">
            <w:pPr>
              <w:pStyle w:val="TableContents"/>
              <w:rPr>
                <w:rFonts w:ascii="Arial" w:eastAsia="Verdana" w:hAnsi="Arial" w:cs="Verdana"/>
                <w:sz w:val="16"/>
                <w:szCs w:val="16"/>
              </w:rPr>
            </w:pPr>
            <w:r>
              <w:rPr>
                <w:rFonts w:ascii="Arial" w:eastAsia="Verdana" w:hAnsi="Arial" w:cs="Verdana"/>
                <w:sz w:val="16"/>
                <w:szCs w:val="16"/>
              </w:rPr>
              <w:t>Rozumie większość tekstów i komunikatów słownych na bazie poznanego słownictwa.</w:t>
            </w:r>
          </w:p>
          <w:p w:rsidR="00C211EF" w:rsidRDefault="001D1B2A">
            <w:pPr>
              <w:pStyle w:val="TableContents"/>
              <w:rPr>
                <w:rFonts w:ascii="Arial" w:eastAsia="Verdana" w:hAnsi="Arial" w:cs="Verdana"/>
                <w:sz w:val="16"/>
                <w:szCs w:val="16"/>
              </w:rPr>
            </w:pPr>
            <w:r>
              <w:rPr>
                <w:rFonts w:ascii="Arial" w:eastAsia="Verdana" w:hAnsi="Arial" w:cs="Verdana"/>
                <w:sz w:val="16"/>
                <w:szCs w:val="16"/>
              </w:rPr>
              <w:t>W większości poprawnie rozwiązuje zadania na ro</w:t>
            </w:r>
            <w:r>
              <w:rPr>
                <w:rFonts w:ascii="Arial" w:eastAsia="Verdana" w:hAnsi="Arial" w:cs="Verdana"/>
                <w:sz w:val="16"/>
                <w:szCs w:val="16"/>
              </w:rPr>
              <w:t>zumienie tekstów pisanych i rozumienie ze słuchu.</w:t>
            </w:r>
          </w:p>
        </w:tc>
        <w:tc>
          <w:tcPr>
            <w:tcW w:w="31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11EF" w:rsidRDefault="001D1B2A">
            <w:pPr>
              <w:pStyle w:val="TableContents"/>
              <w:rPr>
                <w:rFonts w:ascii="Arial" w:eastAsia="Verdana" w:hAnsi="Arial" w:cs="Verdana"/>
                <w:sz w:val="16"/>
                <w:szCs w:val="16"/>
              </w:rPr>
            </w:pPr>
            <w:r>
              <w:rPr>
                <w:rFonts w:ascii="Arial" w:eastAsia="Verdana" w:hAnsi="Arial" w:cs="Verdana"/>
                <w:sz w:val="16"/>
                <w:szCs w:val="16"/>
              </w:rPr>
              <w:t>Rozumie szczegółowo teksty i komunikaty słowne w zakresie omawianych tematów. Poprawnie rozwiązuje zadania na rozumienie tekstów pisanych i rozumienie ze słuchu: r/f, dobieranie, ww.</w:t>
            </w:r>
          </w:p>
        </w:tc>
      </w:tr>
      <w:tr w:rsidR="00C211EF">
        <w:tblPrEx>
          <w:tblCellMar>
            <w:top w:w="0" w:type="dxa"/>
            <w:bottom w:w="0" w:type="dxa"/>
          </w:tblCellMar>
        </w:tblPrEx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11EF" w:rsidRDefault="001D1B2A">
            <w:pPr>
              <w:pStyle w:val="TableContents"/>
              <w:rPr>
                <w:rFonts w:ascii="Arial" w:hAnsi="Arial" w:cs="Verdana"/>
                <w:bCs/>
                <w:sz w:val="16"/>
                <w:szCs w:val="16"/>
              </w:rPr>
            </w:pPr>
            <w:r>
              <w:rPr>
                <w:rFonts w:ascii="Arial" w:hAnsi="Arial" w:cs="Verdana"/>
                <w:bCs/>
                <w:sz w:val="16"/>
                <w:szCs w:val="16"/>
              </w:rPr>
              <w:t>PRODUKCJA</w:t>
            </w:r>
          </w:p>
        </w:tc>
        <w:tc>
          <w:tcPr>
            <w:tcW w:w="340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11EF" w:rsidRDefault="001D1B2A">
            <w:pPr>
              <w:pStyle w:val="TableContents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 xml:space="preserve">Z pomocą </w:t>
            </w:r>
            <w:r>
              <w:rPr>
                <w:rFonts w:ascii="Arial" w:hAnsi="Arial" w:cs="Verdana"/>
                <w:sz w:val="16"/>
                <w:szCs w:val="16"/>
              </w:rPr>
              <w:t>nauczyciela wykazuje się w stopniu minimalnym umiejętnościami na ocenę dostateczną: naśladuje, odczytuje, wykonuje zadania niesamodzielnie.</w:t>
            </w:r>
          </w:p>
        </w:tc>
        <w:tc>
          <w:tcPr>
            <w:tcW w:w="32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11EF" w:rsidRDefault="001D1B2A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 w:cs="Verdana"/>
                <w:bCs/>
                <w:sz w:val="16"/>
                <w:szCs w:val="16"/>
              </w:rPr>
              <w:t>•</w:t>
            </w:r>
            <w:r>
              <w:rPr>
                <w:rFonts w:ascii="Arial" w:eastAsia="Verdana" w:hAnsi="Arial" w:cs="Verdana"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Verdana"/>
                <w:bCs/>
                <w:sz w:val="16"/>
                <w:szCs w:val="16"/>
              </w:rPr>
              <w:t>Porównuje centrum handlowe z małym sklepem branżowym.</w:t>
            </w:r>
          </w:p>
          <w:p w:rsidR="00C211EF" w:rsidRDefault="001D1B2A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 w:cs="Verdana"/>
                <w:bCs/>
                <w:sz w:val="16"/>
                <w:szCs w:val="16"/>
              </w:rPr>
              <w:t>•</w:t>
            </w:r>
            <w:r>
              <w:rPr>
                <w:rFonts w:ascii="Arial" w:eastAsia="Verdana" w:hAnsi="Arial" w:cs="Verdana"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Verdana"/>
                <w:bCs/>
                <w:sz w:val="16"/>
                <w:szCs w:val="16"/>
              </w:rPr>
              <w:t>Informuje o możliwościach oszczędnych zakupów.</w:t>
            </w:r>
          </w:p>
          <w:p w:rsidR="00C211EF" w:rsidRDefault="001D1B2A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 w:cs="Verdana"/>
                <w:bCs/>
                <w:sz w:val="16"/>
                <w:szCs w:val="16"/>
              </w:rPr>
              <w:t>•</w:t>
            </w:r>
            <w:r>
              <w:rPr>
                <w:rFonts w:ascii="Arial" w:eastAsia="Verdana" w:hAnsi="Arial" w:cs="Verdana"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Verdana"/>
                <w:bCs/>
                <w:sz w:val="16"/>
                <w:szCs w:val="16"/>
              </w:rPr>
              <w:t>Opisuje s</w:t>
            </w:r>
            <w:r>
              <w:rPr>
                <w:rFonts w:ascii="Arial" w:hAnsi="Arial" w:cs="Verdana"/>
                <w:bCs/>
                <w:sz w:val="16"/>
                <w:szCs w:val="16"/>
              </w:rPr>
              <w:t>woje ostatnie zakupy.</w:t>
            </w:r>
          </w:p>
          <w:p w:rsidR="00C211EF" w:rsidRDefault="001D1B2A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 w:cs="Verdana"/>
                <w:bCs/>
                <w:sz w:val="16"/>
                <w:szCs w:val="16"/>
              </w:rPr>
              <w:t>•</w:t>
            </w:r>
            <w:r>
              <w:rPr>
                <w:rFonts w:ascii="Arial" w:eastAsia="Verdana" w:hAnsi="Arial" w:cs="Verdana"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Verdana"/>
                <w:bCs/>
                <w:sz w:val="16"/>
                <w:szCs w:val="16"/>
              </w:rPr>
              <w:t>Opisuje, jak reklamował wadliwy towar.</w:t>
            </w:r>
          </w:p>
          <w:p w:rsidR="00C211EF" w:rsidRDefault="001D1B2A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 w:cs="Verdana"/>
                <w:bCs/>
                <w:sz w:val="16"/>
                <w:szCs w:val="16"/>
              </w:rPr>
              <w:t>•</w:t>
            </w:r>
            <w:r>
              <w:rPr>
                <w:rFonts w:ascii="Arial" w:eastAsia="Verdana" w:hAnsi="Arial" w:cs="Verdana"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Verdana"/>
                <w:bCs/>
                <w:sz w:val="16"/>
                <w:szCs w:val="16"/>
              </w:rPr>
              <w:t>Wyraża swoją opinię na temat różnych form reklamy.</w:t>
            </w:r>
          </w:p>
          <w:p w:rsidR="00C211EF" w:rsidRDefault="00C211EF">
            <w:pPr>
              <w:pStyle w:val="TableContents"/>
              <w:rPr>
                <w:rFonts w:ascii="Arial" w:hAnsi="Arial" w:cs="Verdana"/>
                <w:sz w:val="16"/>
                <w:szCs w:val="16"/>
              </w:rPr>
            </w:pPr>
          </w:p>
        </w:tc>
        <w:tc>
          <w:tcPr>
            <w:tcW w:w="3516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11EF" w:rsidRDefault="001D1B2A">
            <w:pPr>
              <w:pStyle w:val="TableContents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Wykazuje się umiejętnościami wyższymi od wymaganych na ocenę dostateczną, ale niższymi niż są oczekiwane na ocenę bardzo dobrą.</w:t>
            </w:r>
          </w:p>
          <w:p w:rsidR="00C211EF" w:rsidRDefault="001D1B2A">
            <w:pPr>
              <w:pStyle w:val="TableContents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 xml:space="preserve">Zachowuje </w:t>
            </w:r>
            <w:r>
              <w:rPr>
                <w:rFonts w:ascii="Arial" w:hAnsi="Arial" w:cs="Verdana"/>
                <w:sz w:val="16"/>
                <w:szCs w:val="16"/>
              </w:rPr>
              <w:t>poprawność językową na poziomie umożliwiającym dobrą komunikację: przedstawia w innej formie, charakteryzuje, hierarchizuje, wnioskuje, porządkuje, broni poglądów.</w:t>
            </w:r>
          </w:p>
        </w:tc>
        <w:tc>
          <w:tcPr>
            <w:tcW w:w="31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11EF" w:rsidRDefault="001D1B2A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 w:cs="Verdana"/>
                <w:bCs/>
                <w:sz w:val="16"/>
                <w:szCs w:val="16"/>
              </w:rPr>
              <w:t>•</w:t>
            </w:r>
            <w:r>
              <w:rPr>
                <w:rFonts w:ascii="Arial" w:eastAsia="Verdana" w:hAnsi="Arial" w:cs="Verdana"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Verdana"/>
                <w:bCs/>
                <w:sz w:val="16"/>
                <w:szCs w:val="16"/>
              </w:rPr>
              <w:t>Opowiada o swoich przyzwyczajeniach konsumenckich.</w:t>
            </w:r>
          </w:p>
          <w:p w:rsidR="00C211EF" w:rsidRDefault="001D1B2A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 w:cs="Verdana"/>
                <w:bCs/>
                <w:sz w:val="16"/>
                <w:szCs w:val="16"/>
              </w:rPr>
              <w:t>•</w:t>
            </w:r>
            <w:r>
              <w:rPr>
                <w:rFonts w:ascii="Arial" w:eastAsia="Verdana" w:hAnsi="Arial" w:cs="Verdana"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Verdana"/>
                <w:bCs/>
                <w:sz w:val="16"/>
                <w:szCs w:val="16"/>
              </w:rPr>
              <w:t>Opowiada o swoich doświadczeniach zwi</w:t>
            </w:r>
            <w:r>
              <w:rPr>
                <w:rFonts w:ascii="Arial" w:hAnsi="Arial" w:cs="Verdana"/>
                <w:bCs/>
                <w:sz w:val="16"/>
                <w:szCs w:val="16"/>
              </w:rPr>
              <w:t>ązanych ze świadomym kupowaniem.</w:t>
            </w:r>
          </w:p>
          <w:p w:rsidR="00C211EF" w:rsidRDefault="001D1B2A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 w:cs="Verdana"/>
                <w:bCs/>
                <w:sz w:val="16"/>
                <w:szCs w:val="16"/>
              </w:rPr>
              <w:t>•</w:t>
            </w:r>
            <w:r>
              <w:rPr>
                <w:rFonts w:ascii="Arial" w:eastAsia="Verdana" w:hAnsi="Arial" w:cs="Verdana"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Verdana"/>
                <w:bCs/>
                <w:sz w:val="16"/>
                <w:szCs w:val="16"/>
              </w:rPr>
              <w:t>Opisuje swoje weekendowe zakupy.</w:t>
            </w:r>
          </w:p>
          <w:p w:rsidR="00C211EF" w:rsidRDefault="001D1B2A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 w:cs="Verdana"/>
                <w:bCs/>
                <w:sz w:val="16"/>
                <w:szCs w:val="16"/>
              </w:rPr>
              <w:t>•</w:t>
            </w:r>
            <w:r>
              <w:rPr>
                <w:rFonts w:ascii="Arial" w:eastAsia="Verdana" w:hAnsi="Arial" w:cs="Verdana"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Verdana"/>
                <w:bCs/>
                <w:sz w:val="16"/>
                <w:szCs w:val="16"/>
              </w:rPr>
              <w:t>Wypowiada się na temat możliwości reklamacji wadliwych produktów.</w:t>
            </w:r>
          </w:p>
          <w:p w:rsidR="00C211EF" w:rsidRDefault="001D1B2A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 w:cs="Verdana"/>
                <w:bCs/>
                <w:sz w:val="16"/>
                <w:szCs w:val="16"/>
              </w:rPr>
              <w:t>•</w:t>
            </w:r>
            <w:r>
              <w:rPr>
                <w:rFonts w:ascii="Arial" w:eastAsia="Verdana" w:hAnsi="Arial" w:cs="Verdana"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Verdana"/>
                <w:bCs/>
                <w:sz w:val="16"/>
                <w:szCs w:val="16"/>
              </w:rPr>
              <w:t>Wypowiada się na temat wpływu reklamy na zachowania konsumentów.</w:t>
            </w:r>
          </w:p>
          <w:p w:rsidR="00C211EF" w:rsidRDefault="001D1B2A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 w:cs="Verdana"/>
                <w:bCs/>
                <w:sz w:val="16"/>
                <w:szCs w:val="16"/>
              </w:rPr>
              <w:lastRenderedPageBreak/>
              <w:t>•</w:t>
            </w:r>
            <w:r>
              <w:rPr>
                <w:rFonts w:ascii="Arial" w:eastAsia="Verdana" w:hAnsi="Arial" w:cs="Verdana"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Verdana"/>
                <w:bCs/>
                <w:sz w:val="16"/>
                <w:szCs w:val="16"/>
              </w:rPr>
              <w:t xml:space="preserve">Stosuje w swoich wypowiedziach konstrukcje bezokolicznikowe </w:t>
            </w:r>
            <w:r>
              <w:rPr>
                <w:rFonts w:ascii="Arial" w:hAnsi="Arial" w:cs="Verdana"/>
                <w:bCs/>
                <w:i/>
                <w:iCs/>
                <w:sz w:val="16"/>
                <w:szCs w:val="16"/>
              </w:rPr>
              <w:t>ohne … zu</w:t>
            </w:r>
            <w:r>
              <w:rPr>
                <w:rFonts w:ascii="Arial" w:hAnsi="Arial" w:cs="Verdana"/>
                <w:bCs/>
                <w:sz w:val="16"/>
                <w:szCs w:val="16"/>
              </w:rPr>
              <w:t xml:space="preserve">, </w:t>
            </w:r>
            <w:r>
              <w:rPr>
                <w:rFonts w:ascii="Arial" w:hAnsi="Arial" w:cs="Verdana"/>
                <w:bCs/>
                <w:i/>
                <w:iCs/>
                <w:sz w:val="16"/>
                <w:szCs w:val="16"/>
              </w:rPr>
              <w:t>anstatt … zu</w:t>
            </w:r>
            <w:r>
              <w:rPr>
                <w:rFonts w:ascii="Arial" w:hAnsi="Arial" w:cs="Verdana"/>
                <w:bCs/>
                <w:sz w:val="16"/>
                <w:szCs w:val="16"/>
              </w:rPr>
              <w:t xml:space="preserve"> oraz zdania okolicznikowe sposobu ze spójnikami </w:t>
            </w:r>
            <w:r>
              <w:rPr>
                <w:rFonts w:ascii="Arial" w:hAnsi="Arial" w:cs="Verdana"/>
                <w:bCs/>
                <w:i/>
                <w:iCs/>
                <w:sz w:val="16"/>
                <w:szCs w:val="16"/>
              </w:rPr>
              <w:t>ohne dass</w:t>
            </w:r>
            <w:r>
              <w:rPr>
                <w:rFonts w:ascii="Arial" w:hAnsi="Arial" w:cs="Verdana"/>
                <w:bCs/>
                <w:sz w:val="16"/>
                <w:szCs w:val="16"/>
              </w:rPr>
              <w:t xml:space="preserve"> i </w:t>
            </w:r>
            <w:r>
              <w:rPr>
                <w:rFonts w:ascii="Arial" w:hAnsi="Arial" w:cs="Verdana"/>
                <w:bCs/>
                <w:i/>
                <w:iCs/>
                <w:sz w:val="16"/>
                <w:szCs w:val="16"/>
              </w:rPr>
              <w:t>anstatt dass</w:t>
            </w:r>
            <w:r>
              <w:rPr>
                <w:rFonts w:ascii="Arial" w:hAnsi="Arial" w:cs="Verdana"/>
                <w:bCs/>
                <w:sz w:val="16"/>
                <w:szCs w:val="16"/>
              </w:rPr>
              <w:t>.</w:t>
            </w:r>
          </w:p>
          <w:p w:rsidR="00C211EF" w:rsidRDefault="001D1B2A">
            <w:pPr>
              <w:pStyle w:val="TableContents"/>
              <w:numPr>
                <w:ilvl w:val="0"/>
                <w:numId w:val="16"/>
              </w:numPr>
              <w:rPr>
                <w:rFonts w:ascii="Arial" w:hAnsi="Arial" w:cs="Verdana"/>
                <w:bCs/>
                <w:sz w:val="16"/>
                <w:szCs w:val="16"/>
              </w:rPr>
            </w:pPr>
            <w:r>
              <w:rPr>
                <w:rFonts w:ascii="Arial" w:hAnsi="Arial" w:cs="Verdana"/>
                <w:bCs/>
                <w:sz w:val="16"/>
                <w:szCs w:val="16"/>
              </w:rPr>
              <w:t>Używa zdań porównawczych.</w:t>
            </w:r>
          </w:p>
        </w:tc>
      </w:tr>
      <w:tr w:rsidR="00C211EF">
        <w:tblPrEx>
          <w:tblCellMar>
            <w:top w:w="0" w:type="dxa"/>
            <w:bottom w:w="0" w:type="dxa"/>
          </w:tblCellMar>
        </w:tblPrEx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11EF" w:rsidRDefault="001D1B2A">
            <w:pPr>
              <w:pStyle w:val="TableContents"/>
              <w:rPr>
                <w:rFonts w:ascii="Arial" w:hAnsi="Arial" w:cs="Verdana"/>
                <w:bCs/>
                <w:sz w:val="16"/>
                <w:szCs w:val="16"/>
              </w:rPr>
            </w:pPr>
            <w:r>
              <w:rPr>
                <w:rFonts w:ascii="Arial" w:hAnsi="Arial" w:cs="Verdana"/>
                <w:bCs/>
                <w:sz w:val="16"/>
                <w:szCs w:val="16"/>
              </w:rPr>
              <w:lastRenderedPageBreak/>
              <w:t>INT</w:t>
            </w:r>
            <w:r>
              <w:rPr>
                <w:rFonts w:ascii="Arial" w:hAnsi="Arial" w:cs="Verdana"/>
                <w:bCs/>
                <w:sz w:val="16"/>
                <w:szCs w:val="16"/>
              </w:rPr>
              <w:t>ERAKCJA</w:t>
            </w:r>
          </w:p>
        </w:tc>
        <w:tc>
          <w:tcPr>
            <w:tcW w:w="340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11EF" w:rsidRDefault="001D1B2A">
            <w:pPr>
              <w:pStyle w:val="TableContents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W interakcji posługuje się tylko odtworzonymi z pamięci schematami pytań i zdań dotyczącymi jego osoby. Reaguje i tworzy proste, krótkie pytania zapamiętane lub wyćwiczone drylami językowymi.</w:t>
            </w:r>
          </w:p>
        </w:tc>
        <w:tc>
          <w:tcPr>
            <w:tcW w:w="32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11EF" w:rsidRDefault="001D1B2A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 w:cs="Verdana"/>
                <w:bCs/>
                <w:sz w:val="16"/>
                <w:szCs w:val="16"/>
              </w:rPr>
              <w:t>•</w:t>
            </w:r>
            <w:r>
              <w:rPr>
                <w:rFonts w:ascii="Arial" w:eastAsia="Verdana" w:hAnsi="Arial" w:cs="Verdana"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Verdana"/>
                <w:bCs/>
                <w:sz w:val="16"/>
                <w:szCs w:val="16"/>
              </w:rPr>
              <w:t>Informuje, w jakich sklepach robi zakupy.</w:t>
            </w:r>
          </w:p>
          <w:p w:rsidR="00C211EF" w:rsidRDefault="001D1B2A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 w:cs="Verdana"/>
                <w:bCs/>
                <w:sz w:val="16"/>
                <w:szCs w:val="16"/>
              </w:rPr>
              <w:t>•</w:t>
            </w:r>
            <w:r>
              <w:rPr>
                <w:rFonts w:ascii="Arial" w:eastAsia="Verdana" w:hAnsi="Arial" w:cs="Verdana"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Verdana"/>
                <w:bCs/>
                <w:sz w:val="16"/>
                <w:szCs w:val="16"/>
              </w:rPr>
              <w:t>Pyta o rad</w:t>
            </w:r>
            <w:r>
              <w:rPr>
                <w:rFonts w:ascii="Arial" w:hAnsi="Arial" w:cs="Verdana"/>
                <w:bCs/>
                <w:sz w:val="16"/>
                <w:szCs w:val="16"/>
              </w:rPr>
              <w:t>ę podczas zakupów.</w:t>
            </w:r>
          </w:p>
          <w:p w:rsidR="00C211EF" w:rsidRDefault="001D1B2A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 w:cs="Verdana"/>
                <w:bCs/>
                <w:sz w:val="16"/>
                <w:szCs w:val="16"/>
              </w:rPr>
              <w:t>•</w:t>
            </w:r>
            <w:r>
              <w:rPr>
                <w:rFonts w:ascii="Arial" w:eastAsia="Verdana" w:hAnsi="Arial" w:cs="Verdana"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Verdana"/>
                <w:bCs/>
                <w:sz w:val="16"/>
                <w:szCs w:val="16"/>
              </w:rPr>
              <w:t>Prosi o radę.</w:t>
            </w:r>
          </w:p>
          <w:p w:rsidR="00C211EF" w:rsidRDefault="001D1B2A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 w:cs="Verdana"/>
                <w:bCs/>
                <w:sz w:val="16"/>
                <w:szCs w:val="16"/>
              </w:rPr>
              <w:t>•</w:t>
            </w:r>
            <w:r>
              <w:rPr>
                <w:rFonts w:ascii="Arial" w:eastAsia="Verdana" w:hAnsi="Arial" w:cs="Verdana"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Verdana"/>
                <w:bCs/>
                <w:sz w:val="16"/>
                <w:szCs w:val="16"/>
              </w:rPr>
              <w:t>Udziela rady.</w:t>
            </w:r>
          </w:p>
          <w:p w:rsidR="00C211EF" w:rsidRDefault="001D1B2A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 w:cs="Verdana"/>
                <w:bCs/>
                <w:sz w:val="16"/>
                <w:szCs w:val="16"/>
              </w:rPr>
              <w:t>•</w:t>
            </w:r>
            <w:r>
              <w:rPr>
                <w:rFonts w:ascii="Arial" w:eastAsia="Verdana" w:hAnsi="Arial" w:cs="Verdana"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Verdana"/>
                <w:bCs/>
                <w:sz w:val="16"/>
                <w:szCs w:val="16"/>
              </w:rPr>
              <w:t>Zachęca do kupna czegoś.</w:t>
            </w:r>
          </w:p>
          <w:p w:rsidR="00C211EF" w:rsidRDefault="001D1B2A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 w:cs="Verdana"/>
                <w:bCs/>
                <w:sz w:val="16"/>
                <w:szCs w:val="16"/>
              </w:rPr>
              <w:t>•</w:t>
            </w:r>
            <w:r>
              <w:rPr>
                <w:rFonts w:ascii="Arial" w:eastAsia="Verdana" w:hAnsi="Arial" w:cs="Verdana"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Verdana"/>
                <w:bCs/>
                <w:sz w:val="16"/>
                <w:szCs w:val="16"/>
              </w:rPr>
              <w:t>Reklamuje wadliwy towar.</w:t>
            </w:r>
          </w:p>
          <w:p w:rsidR="00C211EF" w:rsidRDefault="00C211EF">
            <w:pPr>
              <w:pStyle w:val="TableContents"/>
              <w:ind w:left="720"/>
              <w:rPr>
                <w:rFonts w:ascii="Arial" w:hAnsi="Arial" w:cs="Verdana"/>
                <w:bCs/>
                <w:sz w:val="16"/>
                <w:szCs w:val="16"/>
              </w:rPr>
            </w:pPr>
          </w:p>
        </w:tc>
        <w:tc>
          <w:tcPr>
            <w:tcW w:w="3516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11EF" w:rsidRDefault="001D1B2A">
            <w:pPr>
              <w:pStyle w:val="TableContents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Wykazuje się umiejętnościami wyższymi od wymaganych na ocenę dostateczną, ale niższymi niż są oczekiwane na ocenę bardzo dobrą.</w:t>
            </w:r>
          </w:p>
          <w:p w:rsidR="00C211EF" w:rsidRDefault="001D1B2A">
            <w:pPr>
              <w:pStyle w:val="TableContents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 xml:space="preserve">Sprawnie komunikuje się (popełnia błędy niezakłócające </w:t>
            </w:r>
            <w:r>
              <w:rPr>
                <w:rFonts w:ascii="Arial" w:hAnsi="Arial" w:cs="Verdana"/>
                <w:sz w:val="16"/>
                <w:szCs w:val="16"/>
              </w:rPr>
              <w:t>komunikacji) w zakresie omawianych tematów, jeśli dotyczą one sytuacji typowych, podobnych do przerobionych w ramach zajęć lekcyjnych.</w:t>
            </w:r>
          </w:p>
        </w:tc>
        <w:tc>
          <w:tcPr>
            <w:tcW w:w="31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11EF" w:rsidRDefault="001D1B2A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 w:cs="Verdana"/>
                <w:bCs/>
                <w:sz w:val="16"/>
                <w:szCs w:val="16"/>
              </w:rPr>
              <w:t>•</w:t>
            </w:r>
            <w:r>
              <w:rPr>
                <w:rFonts w:ascii="Arial" w:eastAsia="Verdana" w:hAnsi="Arial" w:cs="Verdana"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Verdana"/>
                <w:bCs/>
                <w:sz w:val="16"/>
                <w:szCs w:val="16"/>
              </w:rPr>
              <w:t>Informuje o zaletach sklepów, w których lubi robić zakupy.</w:t>
            </w:r>
          </w:p>
          <w:p w:rsidR="00C211EF" w:rsidRDefault="001D1B2A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 w:cs="Verdana"/>
                <w:bCs/>
                <w:sz w:val="16"/>
                <w:szCs w:val="16"/>
              </w:rPr>
              <w:t>•</w:t>
            </w:r>
            <w:r>
              <w:rPr>
                <w:rFonts w:ascii="Arial" w:eastAsia="Verdana" w:hAnsi="Arial" w:cs="Verdana"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Verdana"/>
                <w:bCs/>
                <w:sz w:val="16"/>
                <w:szCs w:val="16"/>
              </w:rPr>
              <w:t>Planuje zakup czegoś.</w:t>
            </w:r>
          </w:p>
          <w:p w:rsidR="00C211EF" w:rsidRDefault="001D1B2A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 w:cs="Verdana"/>
                <w:bCs/>
                <w:sz w:val="16"/>
                <w:szCs w:val="16"/>
              </w:rPr>
              <w:t>•</w:t>
            </w:r>
            <w:r>
              <w:rPr>
                <w:rFonts w:ascii="Arial" w:eastAsia="Verdana" w:hAnsi="Arial" w:cs="Verdana"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Verdana"/>
                <w:sz w:val="16"/>
                <w:szCs w:val="16"/>
              </w:rPr>
              <w:t>Odradza zakup jakiejś rzeczy.</w:t>
            </w:r>
          </w:p>
          <w:p w:rsidR="00C211EF" w:rsidRDefault="001D1B2A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 w:cs="Verdana"/>
                <w:bCs/>
                <w:sz w:val="16"/>
                <w:szCs w:val="16"/>
              </w:rPr>
              <w:t>•</w:t>
            </w:r>
            <w:r>
              <w:rPr>
                <w:rFonts w:ascii="Arial" w:eastAsia="Verdana" w:hAnsi="Arial" w:cs="Verdana"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Verdana"/>
                <w:sz w:val="16"/>
                <w:szCs w:val="16"/>
              </w:rPr>
              <w:t>P</w:t>
            </w:r>
            <w:r>
              <w:rPr>
                <w:rFonts w:ascii="Arial" w:hAnsi="Arial" w:cs="Verdana"/>
                <w:sz w:val="16"/>
                <w:szCs w:val="16"/>
              </w:rPr>
              <w:t>roponuje sposób załatwienia reklamacji wadliwego towaru.</w:t>
            </w:r>
          </w:p>
          <w:p w:rsidR="00C211EF" w:rsidRDefault="001D1B2A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 w:cs="Verdana"/>
                <w:bCs/>
                <w:sz w:val="16"/>
                <w:szCs w:val="16"/>
              </w:rPr>
              <w:t>•</w:t>
            </w:r>
            <w:r>
              <w:rPr>
                <w:rFonts w:ascii="Arial" w:eastAsia="Verdana" w:hAnsi="Arial" w:cs="Verdana"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Verdana"/>
                <w:sz w:val="16"/>
                <w:szCs w:val="16"/>
              </w:rPr>
              <w:t>Mówi o zadaniach reklamy.</w:t>
            </w:r>
          </w:p>
        </w:tc>
      </w:tr>
      <w:tr w:rsidR="00C211EF">
        <w:tblPrEx>
          <w:tblCellMar>
            <w:top w:w="0" w:type="dxa"/>
            <w:bottom w:w="0" w:type="dxa"/>
          </w:tblCellMar>
        </w:tblPrEx>
        <w:tc>
          <w:tcPr>
            <w:tcW w:w="14861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11EF" w:rsidRDefault="001D1B2A">
            <w:pPr>
              <w:pStyle w:val="TableContents"/>
              <w:jc w:val="center"/>
              <w:rPr>
                <w:rFonts w:ascii="Arial" w:hAnsi="Arial"/>
              </w:rPr>
            </w:pPr>
            <w:r>
              <w:rPr>
                <w:rFonts w:ascii="Arial" w:hAnsi="Arial" w:cs="Verdana"/>
                <w:sz w:val="16"/>
                <w:szCs w:val="16"/>
              </w:rPr>
              <w:t>Uczeń rozwiązuje TEST NR 4 (</w:t>
            </w:r>
            <w:r>
              <w:rPr>
                <w:rFonts w:ascii="Arial" w:hAnsi="Arial" w:cs="Verdana"/>
                <w:bCs/>
                <w:sz w:val="16"/>
                <w:szCs w:val="16"/>
              </w:rPr>
              <w:t>Cyfrowa Biblioteka Nauczyciela – ePanel)</w:t>
            </w:r>
          </w:p>
        </w:tc>
      </w:tr>
      <w:tr w:rsidR="00C211EF">
        <w:tblPrEx>
          <w:tblCellMar>
            <w:top w:w="0" w:type="dxa"/>
            <w:bottom w:w="0" w:type="dxa"/>
          </w:tblCellMar>
        </w:tblPrEx>
        <w:tc>
          <w:tcPr>
            <w:tcW w:w="14861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11EF" w:rsidRDefault="001D1B2A">
            <w:pPr>
              <w:pStyle w:val="TableContents"/>
              <w:rPr>
                <w:rFonts w:ascii="Arial" w:hAnsi="Arial" w:cs="Verdana"/>
                <w:sz w:val="16"/>
                <w:szCs w:val="16"/>
                <w:lang w:val="de-DE"/>
              </w:rPr>
            </w:pPr>
            <w:r>
              <w:rPr>
                <w:rFonts w:ascii="Arial" w:hAnsi="Arial" w:cs="Verdana"/>
                <w:sz w:val="16"/>
                <w:szCs w:val="16"/>
                <w:lang w:val="de-DE"/>
              </w:rPr>
              <w:t>INFOS AKTUELL 4, ROZDZIAŁ 5: DIE WELT UND ICH</w:t>
            </w:r>
          </w:p>
        </w:tc>
      </w:tr>
      <w:tr w:rsidR="00C211EF">
        <w:tblPrEx>
          <w:tblCellMar>
            <w:top w:w="0" w:type="dxa"/>
            <w:bottom w:w="0" w:type="dxa"/>
          </w:tblCellMar>
        </w:tblPrEx>
        <w:tc>
          <w:tcPr>
            <w:tcW w:w="15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11EF" w:rsidRDefault="00C211EF">
            <w:pPr>
              <w:pStyle w:val="TableContents"/>
              <w:snapToGrid w:val="0"/>
              <w:rPr>
                <w:rFonts w:ascii="Arial" w:hAnsi="Arial" w:cs="Verdana"/>
                <w:sz w:val="16"/>
                <w:szCs w:val="16"/>
                <w:lang w:val="de-DE" w:eastAsia="pl-PL"/>
              </w:rPr>
            </w:pPr>
          </w:p>
          <w:p w:rsidR="00C211EF" w:rsidRDefault="001D1B2A">
            <w:pPr>
              <w:pStyle w:val="TableContents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OCENA</w:t>
            </w:r>
          </w:p>
        </w:tc>
        <w:tc>
          <w:tcPr>
            <w:tcW w:w="34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211EF" w:rsidRDefault="00C211EF">
            <w:pPr>
              <w:pStyle w:val="TableContents"/>
              <w:snapToGrid w:val="0"/>
              <w:jc w:val="center"/>
              <w:rPr>
                <w:rFonts w:ascii="Arial" w:hAnsi="Arial" w:cs="Verdana"/>
                <w:sz w:val="16"/>
                <w:szCs w:val="16"/>
              </w:rPr>
            </w:pPr>
          </w:p>
          <w:p w:rsidR="00C211EF" w:rsidRDefault="001D1B2A">
            <w:pPr>
              <w:pStyle w:val="TableContents"/>
              <w:jc w:val="center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DOPUSZCZAJĄCA</w:t>
            </w:r>
          </w:p>
          <w:p w:rsidR="00C211EF" w:rsidRDefault="00C211EF">
            <w:pPr>
              <w:pStyle w:val="TableContents"/>
              <w:jc w:val="center"/>
              <w:rPr>
                <w:rFonts w:ascii="Arial" w:hAnsi="Arial" w:cs="Verdana"/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33CC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211EF" w:rsidRDefault="00C211EF">
            <w:pPr>
              <w:pStyle w:val="TableContents"/>
              <w:snapToGrid w:val="0"/>
              <w:jc w:val="center"/>
              <w:rPr>
                <w:rFonts w:ascii="Arial" w:hAnsi="Arial" w:cs="Verdana"/>
                <w:sz w:val="16"/>
                <w:szCs w:val="16"/>
              </w:rPr>
            </w:pPr>
          </w:p>
          <w:p w:rsidR="00C211EF" w:rsidRDefault="001D1B2A">
            <w:pPr>
              <w:pStyle w:val="TableContents"/>
              <w:jc w:val="center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DOSTATECZNA</w:t>
            </w:r>
          </w:p>
          <w:p w:rsidR="00C211EF" w:rsidRDefault="00C211EF">
            <w:pPr>
              <w:pStyle w:val="TableContents"/>
              <w:jc w:val="center"/>
              <w:rPr>
                <w:rFonts w:ascii="Arial" w:hAnsi="Arial" w:cs="Verdana"/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211EF" w:rsidRDefault="00C211EF">
            <w:pPr>
              <w:pStyle w:val="TableContents"/>
              <w:snapToGrid w:val="0"/>
              <w:jc w:val="center"/>
              <w:rPr>
                <w:rFonts w:ascii="Arial" w:hAnsi="Arial" w:cs="Verdana"/>
                <w:sz w:val="16"/>
                <w:szCs w:val="16"/>
              </w:rPr>
            </w:pPr>
          </w:p>
          <w:p w:rsidR="00C211EF" w:rsidRDefault="001D1B2A">
            <w:pPr>
              <w:pStyle w:val="TableContents"/>
              <w:jc w:val="center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DOBRA</w:t>
            </w:r>
          </w:p>
          <w:p w:rsidR="00C211EF" w:rsidRDefault="00C211EF">
            <w:pPr>
              <w:pStyle w:val="TableContents"/>
              <w:jc w:val="center"/>
              <w:rPr>
                <w:rFonts w:ascii="Arial" w:hAnsi="Arial" w:cs="Verdana"/>
                <w:sz w:val="16"/>
                <w:szCs w:val="16"/>
              </w:rPr>
            </w:pPr>
          </w:p>
        </w:tc>
        <w:tc>
          <w:tcPr>
            <w:tcW w:w="3379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33CC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211EF" w:rsidRDefault="00C211EF">
            <w:pPr>
              <w:pStyle w:val="TableContents"/>
              <w:snapToGrid w:val="0"/>
              <w:jc w:val="center"/>
              <w:rPr>
                <w:rFonts w:ascii="Arial" w:hAnsi="Arial" w:cs="Verdana"/>
                <w:sz w:val="16"/>
                <w:szCs w:val="16"/>
              </w:rPr>
            </w:pPr>
          </w:p>
          <w:p w:rsidR="00C211EF" w:rsidRDefault="001D1B2A">
            <w:pPr>
              <w:pStyle w:val="TableContents"/>
              <w:jc w:val="center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 xml:space="preserve">BARDZO </w:t>
            </w:r>
            <w:r>
              <w:rPr>
                <w:rFonts w:ascii="Arial" w:hAnsi="Arial" w:cs="Verdana"/>
                <w:sz w:val="16"/>
                <w:szCs w:val="16"/>
              </w:rPr>
              <w:t>DOBRA</w:t>
            </w:r>
          </w:p>
          <w:p w:rsidR="00C211EF" w:rsidRDefault="00C211EF">
            <w:pPr>
              <w:pStyle w:val="TableContents"/>
              <w:jc w:val="center"/>
              <w:rPr>
                <w:rFonts w:ascii="Arial" w:hAnsi="Arial" w:cs="Verdana"/>
                <w:sz w:val="16"/>
                <w:szCs w:val="16"/>
              </w:rPr>
            </w:pPr>
          </w:p>
        </w:tc>
      </w:tr>
      <w:tr w:rsidR="00C211EF">
        <w:tblPrEx>
          <w:tblCellMar>
            <w:top w:w="0" w:type="dxa"/>
            <w:bottom w:w="0" w:type="dxa"/>
          </w:tblCellMar>
        </w:tblPrEx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11EF" w:rsidRDefault="00C211EF">
            <w:pPr>
              <w:pStyle w:val="TableContents"/>
              <w:snapToGrid w:val="0"/>
              <w:rPr>
                <w:rFonts w:ascii="Arial" w:hAnsi="Arial" w:cs="Verdana"/>
                <w:b/>
                <w:sz w:val="16"/>
                <w:szCs w:val="16"/>
                <w:lang w:eastAsia="pl-PL"/>
              </w:rPr>
            </w:pPr>
          </w:p>
          <w:p w:rsidR="00C211EF" w:rsidRDefault="00C211EF">
            <w:pPr>
              <w:pStyle w:val="TableContents"/>
              <w:rPr>
                <w:rFonts w:ascii="Arial" w:hAnsi="Arial" w:cs="Verdana"/>
                <w:b/>
                <w:sz w:val="16"/>
                <w:szCs w:val="16"/>
                <w:lang w:eastAsia="pl-PL"/>
              </w:rPr>
            </w:pPr>
          </w:p>
        </w:tc>
        <w:tc>
          <w:tcPr>
            <w:tcW w:w="34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211EF" w:rsidRDefault="001D1B2A">
            <w:pPr>
              <w:pStyle w:val="TableContents"/>
              <w:jc w:val="center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NISKI STOPIEŃ SPEŁNIENIA WYMAGAŃ EDUKACYJNYCH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33CC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211EF" w:rsidRDefault="001D1B2A">
            <w:pPr>
              <w:pStyle w:val="TableContents"/>
              <w:jc w:val="center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PODSTAWOWY STOPIEŃ SPEŁNIENIA WYMAGAŃ</w:t>
            </w:r>
          </w:p>
          <w:p w:rsidR="00C211EF" w:rsidRDefault="001D1B2A">
            <w:pPr>
              <w:pStyle w:val="TableContents"/>
              <w:jc w:val="center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EDUKACYJNYCH</w:t>
            </w:r>
          </w:p>
        </w:tc>
        <w:tc>
          <w:tcPr>
            <w:tcW w:w="32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211EF" w:rsidRDefault="001D1B2A">
            <w:pPr>
              <w:pStyle w:val="TableContents"/>
              <w:jc w:val="center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ŚREDNI STOPIEŃ SPEŁNIENIA WYMAGAŃ</w:t>
            </w:r>
          </w:p>
          <w:p w:rsidR="00C211EF" w:rsidRDefault="001D1B2A">
            <w:pPr>
              <w:pStyle w:val="TableContents"/>
              <w:jc w:val="center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EDUKACYJNYCH</w:t>
            </w:r>
          </w:p>
        </w:tc>
        <w:tc>
          <w:tcPr>
            <w:tcW w:w="337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33CC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211EF" w:rsidRDefault="001D1B2A">
            <w:pPr>
              <w:pStyle w:val="TableContents"/>
              <w:jc w:val="center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WYSOKI STOPIEŃ SPEŁNIANIA WYMAGAŃ</w:t>
            </w:r>
          </w:p>
          <w:p w:rsidR="00C211EF" w:rsidRDefault="001D1B2A">
            <w:pPr>
              <w:pStyle w:val="TableContents"/>
              <w:jc w:val="center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EDUKACYJNYCH</w:t>
            </w:r>
          </w:p>
        </w:tc>
      </w:tr>
      <w:tr w:rsidR="00C211EF">
        <w:tblPrEx>
          <w:tblCellMar>
            <w:top w:w="0" w:type="dxa"/>
            <w:bottom w:w="0" w:type="dxa"/>
          </w:tblCellMar>
        </w:tblPrEx>
        <w:tc>
          <w:tcPr>
            <w:tcW w:w="156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11EF" w:rsidRDefault="001D1B2A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 w:cs="Verdana"/>
                <w:bCs/>
                <w:sz w:val="16"/>
                <w:szCs w:val="16"/>
              </w:rPr>
              <w:t>WIEDZA:</w:t>
            </w:r>
            <w:r>
              <w:rPr>
                <w:rFonts w:ascii="Arial" w:hAnsi="Arial" w:cs="Verdana"/>
                <w:sz w:val="16"/>
                <w:szCs w:val="16"/>
              </w:rPr>
              <w:br/>
            </w:r>
            <w:r>
              <w:rPr>
                <w:rFonts w:ascii="Arial" w:hAnsi="Arial" w:cs="Verdana"/>
                <w:sz w:val="16"/>
                <w:szCs w:val="16"/>
              </w:rPr>
              <w:t>znajomość</w:t>
            </w:r>
          </w:p>
          <w:p w:rsidR="00C211EF" w:rsidRDefault="001D1B2A">
            <w:pPr>
              <w:pStyle w:val="TableContents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środków</w:t>
            </w:r>
          </w:p>
          <w:p w:rsidR="00C211EF" w:rsidRDefault="001D1B2A">
            <w:pPr>
              <w:pStyle w:val="TableContents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językowych</w:t>
            </w:r>
          </w:p>
        </w:tc>
        <w:tc>
          <w:tcPr>
            <w:tcW w:w="3402" w:type="dxa"/>
            <w:tcBorders>
              <w:left w:val="single" w:sz="2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11EF" w:rsidRDefault="001D1B2A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 w:cs="Verdana"/>
                <w:sz w:val="16"/>
                <w:szCs w:val="16"/>
              </w:rPr>
              <w:t xml:space="preserve">Uczeń zna i </w:t>
            </w:r>
            <w:r>
              <w:rPr>
                <w:rFonts w:ascii="Arial" w:hAnsi="Arial" w:cs="Verdana"/>
                <w:sz w:val="16"/>
                <w:szCs w:val="16"/>
              </w:rPr>
              <w:t xml:space="preserve">stosuje </w:t>
            </w:r>
            <w:r>
              <w:rPr>
                <w:rFonts w:ascii="Arial" w:eastAsia="Calibri" w:hAnsi="Arial" w:cs="Verdana"/>
                <w:bCs/>
                <w:sz w:val="16"/>
                <w:szCs w:val="16"/>
              </w:rPr>
              <w:t>bardzo ograniczony zakres środków językowych w znacznym stopniu uniemożliwiający realizację poleceń bez pomocy nauczyciela.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11EF" w:rsidRDefault="001D1B2A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 w:cs="Verdana"/>
                <w:sz w:val="16"/>
                <w:szCs w:val="16"/>
              </w:rPr>
              <w:t xml:space="preserve">Uczeń zna i stosuje </w:t>
            </w:r>
            <w:r>
              <w:rPr>
                <w:rFonts w:ascii="Arial" w:eastAsia="Calibri" w:hAnsi="Arial" w:cs="Verdana"/>
                <w:bCs/>
                <w:sz w:val="16"/>
                <w:szCs w:val="16"/>
              </w:rPr>
              <w:t>ograniczony zakres środków językowych; głównie środki językowe o wysokim stopniu pospolitości</w:t>
            </w:r>
            <w:r>
              <w:rPr>
                <w:rFonts w:ascii="Arial" w:hAnsi="Arial" w:cs="Verdana"/>
                <w:sz w:val="16"/>
                <w:szCs w:val="16"/>
              </w:rPr>
              <w:t xml:space="preserve"> i dotycząc</w:t>
            </w:r>
            <w:r>
              <w:rPr>
                <w:rFonts w:ascii="Arial" w:hAnsi="Arial" w:cs="Verdana"/>
                <w:sz w:val="16"/>
                <w:szCs w:val="16"/>
              </w:rPr>
              <w:t>e bezpośrednio jego osoby.</w:t>
            </w:r>
          </w:p>
        </w:tc>
        <w:tc>
          <w:tcPr>
            <w:tcW w:w="3260" w:type="dxa"/>
            <w:tcBorders>
              <w:left w:val="single" w:sz="2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11EF" w:rsidRDefault="001D1B2A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 w:cs="Verdana"/>
                <w:sz w:val="16"/>
                <w:szCs w:val="16"/>
              </w:rPr>
              <w:t>Uczeń zna i stosuje większość poznanych wyrazów oraz zwrotów</w:t>
            </w:r>
            <w:r>
              <w:rPr>
                <w:rFonts w:ascii="Arial" w:eastAsia="Calibri" w:hAnsi="Arial" w:cs="Verdana"/>
                <w:bCs/>
                <w:sz w:val="16"/>
                <w:szCs w:val="16"/>
              </w:rPr>
              <w:t>. Oprócz środków językowych o wysokim stopniu pospolitości w wypowiedzi występuje kilka precyzyjnych sformułowań.</w:t>
            </w:r>
          </w:p>
        </w:tc>
        <w:tc>
          <w:tcPr>
            <w:tcW w:w="3379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11EF" w:rsidRDefault="001D1B2A">
            <w:pPr>
              <w:pStyle w:val="TableContents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Uczeń zna i stosuje wszystkie poznane wyrazy oraz zwrot</w:t>
            </w:r>
            <w:r>
              <w:rPr>
                <w:rFonts w:ascii="Arial" w:hAnsi="Arial" w:cs="Verdana"/>
                <w:sz w:val="16"/>
                <w:szCs w:val="16"/>
              </w:rPr>
              <w:t>y.</w:t>
            </w:r>
          </w:p>
        </w:tc>
      </w:tr>
      <w:tr w:rsidR="00C211EF">
        <w:tblPrEx>
          <w:tblCellMar>
            <w:top w:w="0" w:type="dxa"/>
            <w:bottom w:w="0" w:type="dxa"/>
          </w:tblCellMar>
        </w:tblPrEx>
        <w:tc>
          <w:tcPr>
            <w:tcW w:w="156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1D1B2A">
            <w:pPr>
              <w:rPr>
                <w:rFonts w:hint="eastAsia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11EF" w:rsidRDefault="001D1B2A">
            <w:pPr>
              <w:pStyle w:val="TableContents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W niewielkim stopniu stosuje poznane struktury gramatyczne. Popełnia liczne błędy.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11EF" w:rsidRDefault="001D1B2A">
            <w:pPr>
              <w:pStyle w:val="TableContents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Częściowo poprawnie stosuje poznane struktury gramatyczne.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11EF" w:rsidRDefault="001D1B2A">
            <w:pPr>
              <w:pStyle w:val="TableContents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W większości poprawnie stosuje poznane struktury gramatyczne. Błędy nie zakłócają komunikacji.</w:t>
            </w:r>
          </w:p>
        </w:tc>
        <w:tc>
          <w:tcPr>
            <w:tcW w:w="337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11EF" w:rsidRDefault="001D1B2A">
            <w:pPr>
              <w:pStyle w:val="TableContents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 xml:space="preserve">Poprawnie </w:t>
            </w:r>
            <w:r>
              <w:rPr>
                <w:rFonts w:ascii="Arial" w:hAnsi="Arial" w:cs="Verdana"/>
                <w:sz w:val="16"/>
                <w:szCs w:val="16"/>
              </w:rPr>
              <w:t>stosuje poznane struktury gramatyczne.</w:t>
            </w:r>
          </w:p>
        </w:tc>
      </w:tr>
      <w:tr w:rsidR="00C211EF">
        <w:tblPrEx>
          <w:tblCellMar>
            <w:top w:w="0" w:type="dxa"/>
            <w:bottom w:w="0" w:type="dxa"/>
          </w:tblCellMar>
        </w:tblPrEx>
        <w:tc>
          <w:tcPr>
            <w:tcW w:w="156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1D1B2A">
            <w:pPr>
              <w:rPr>
                <w:rFonts w:hint="eastAsia"/>
              </w:rPr>
            </w:pPr>
          </w:p>
        </w:tc>
        <w:tc>
          <w:tcPr>
            <w:tcW w:w="666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11EF" w:rsidRDefault="001D1B2A">
            <w:pPr>
              <w:pStyle w:val="TableContents"/>
              <w:numPr>
                <w:ilvl w:val="0"/>
                <w:numId w:val="20"/>
              </w:numPr>
              <w:rPr>
                <w:rFonts w:ascii="Arial" w:eastAsia="Verdana" w:hAnsi="Arial" w:cs="Verdana"/>
                <w:sz w:val="16"/>
                <w:szCs w:val="16"/>
              </w:rPr>
            </w:pPr>
            <w:r>
              <w:rPr>
                <w:rFonts w:ascii="Arial" w:eastAsia="Verdana" w:hAnsi="Arial" w:cs="Verdana"/>
                <w:sz w:val="16"/>
                <w:szCs w:val="16"/>
              </w:rPr>
              <w:t>Fakty dotyczące zanieczyszczenia środowiska naturalnego</w:t>
            </w:r>
          </w:p>
          <w:p w:rsidR="00C211EF" w:rsidRDefault="001D1B2A">
            <w:pPr>
              <w:pStyle w:val="TableContents"/>
              <w:numPr>
                <w:ilvl w:val="0"/>
                <w:numId w:val="15"/>
              </w:numPr>
              <w:rPr>
                <w:rFonts w:ascii="Arial" w:eastAsia="Verdana" w:hAnsi="Arial" w:cs="Verdana"/>
                <w:sz w:val="16"/>
                <w:szCs w:val="16"/>
              </w:rPr>
            </w:pPr>
            <w:r>
              <w:rPr>
                <w:rFonts w:ascii="Arial" w:eastAsia="Verdana" w:hAnsi="Arial" w:cs="Verdana"/>
                <w:sz w:val="16"/>
                <w:szCs w:val="16"/>
              </w:rPr>
              <w:t>Katastrofy naturalne</w:t>
            </w:r>
          </w:p>
          <w:p w:rsidR="00C211EF" w:rsidRDefault="001D1B2A">
            <w:pPr>
              <w:pStyle w:val="TableContents"/>
              <w:numPr>
                <w:ilvl w:val="0"/>
                <w:numId w:val="15"/>
              </w:numPr>
              <w:rPr>
                <w:rFonts w:ascii="Arial" w:eastAsia="Verdana" w:hAnsi="Arial" w:cs="Verdana"/>
                <w:sz w:val="16"/>
                <w:szCs w:val="16"/>
              </w:rPr>
            </w:pPr>
            <w:r>
              <w:rPr>
                <w:rFonts w:ascii="Arial" w:eastAsia="Verdana" w:hAnsi="Arial" w:cs="Verdana"/>
                <w:sz w:val="16"/>
                <w:szCs w:val="16"/>
              </w:rPr>
              <w:t>Problemy etyczne</w:t>
            </w:r>
          </w:p>
          <w:p w:rsidR="00C211EF" w:rsidRDefault="001D1B2A">
            <w:pPr>
              <w:pStyle w:val="TableContents"/>
              <w:numPr>
                <w:ilvl w:val="0"/>
                <w:numId w:val="15"/>
              </w:numPr>
              <w:rPr>
                <w:rFonts w:ascii="Arial" w:eastAsia="Verdana" w:hAnsi="Arial" w:cs="Verdana"/>
                <w:sz w:val="16"/>
                <w:szCs w:val="16"/>
              </w:rPr>
            </w:pPr>
            <w:r>
              <w:rPr>
                <w:rFonts w:ascii="Arial" w:eastAsia="Verdana" w:hAnsi="Arial" w:cs="Verdana"/>
                <w:sz w:val="16"/>
                <w:szCs w:val="16"/>
              </w:rPr>
              <w:t>Problemy społeczne</w:t>
            </w:r>
          </w:p>
          <w:p w:rsidR="00C211EF" w:rsidRDefault="001D1B2A">
            <w:pPr>
              <w:pStyle w:val="TableContents"/>
              <w:numPr>
                <w:ilvl w:val="0"/>
                <w:numId w:val="15"/>
              </w:numPr>
              <w:rPr>
                <w:rFonts w:ascii="Arial" w:eastAsia="Verdana" w:hAnsi="Arial" w:cs="Verdana"/>
                <w:sz w:val="16"/>
                <w:szCs w:val="16"/>
              </w:rPr>
            </w:pPr>
            <w:r>
              <w:rPr>
                <w:rFonts w:ascii="Arial" w:eastAsia="Verdana" w:hAnsi="Arial" w:cs="Verdana"/>
                <w:sz w:val="16"/>
                <w:szCs w:val="16"/>
              </w:rPr>
              <w:t>Zalety i wady członkostwa w Unii Europejskiej</w:t>
            </w:r>
          </w:p>
          <w:p w:rsidR="00C211EF" w:rsidRDefault="001D1B2A">
            <w:pPr>
              <w:pStyle w:val="TableContents"/>
              <w:numPr>
                <w:ilvl w:val="0"/>
                <w:numId w:val="15"/>
              </w:numPr>
              <w:rPr>
                <w:rFonts w:ascii="Arial" w:eastAsia="Verdana" w:hAnsi="Arial" w:cs="Verdana"/>
                <w:sz w:val="16"/>
                <w:szCs w:val="16"/>
              </w:rPr>
            </w:pPr>
            <w:r>
              <w:rPr>
                <w:rFonts w:ascii="Arial" w:eastAsia="Verdana" w:hAnsi="Arial" w:cs="Verdana"/>
                <w:sz w:val="16"/>
                <w:szCs w:val="16"/>
              </w:rPr>
              <w:t>Miejsce Polski w Unii Europejskiej</w:t>
            </w:r>
          </w:p>
          <w:p w:rsidR="00C211EF" w:rsidRDefault="001D1B2A">
            <w:pPr>
              <w:pStyle w:val="TableContents"/>
              <w:numPr>
                <w:ilvl w:val="0"/>
                <w:numId w:val="15"/>
              </w:numPr>
              <w:rPr>
                <w:rFonts w:ascii="Arial" w:eastAsia="Verdana" w:hAnsi="Arial" w:cs="Verdana"/>
                <w:sz w:val="16"/>
                <w:szCs w:val="16"/>
              </w:rPr>
            </w:pPr>
            <w:r>
              <w:rPr>
                <w:rFonts w:ascii="Arial" w:eastAsia="Verdana" w:hAnsi="Arial" w:cs="Verdana"/>
                <w:sz w:val="16"/>
                <w:szCs w:val="16"/>
              </w:rPr>
              <w:t xml:space="preserve">Konflikty wewnętrzne </w:t>
            </w:r>
            <w:r>
              <w:rPr>
                <w:rFonts w:ascii="Arial" w:eastAsia="Verdana" w:hAnsi="Arial" w:cs="Verdana"/>
                <w:sz w:val="16"/>
                <w:szCs w:val="16"/>
              </w:rPr>
              <w:t>i międzynarodowe</w:t>
            </w:r>
          </w:p>
          <w:p w:rsidR="00C211EF" w:rsidRDefault="001D1B2A">
            <w:pPr>
              <w:pStyle w:val="TableContents"/>
              <w:numPr>
                <w:ilvl w:val="0"/>
                <w:numId w:val="15"/>
              </w:numPr>
              <w:rPr>
                <w:rFonts w:ascii="Arial" w:hAnsi="Arial"/>
              </w:rPr>
            </w:pPr>
            <w:r>
              <w:rPr>
                <w:rFonts w:ascii="Arial" w:eastAsia="Verdana" w:hAnsi="Arial" w:cs="Verdana"/>
                <w:sz w:val="16"/>
                <w:szCs w:val="16"/>
              </w:rPr>
              <w:t>Strona bierna określająca stan (</w:t>
            </w:r>
            <w:r>
              <w:rPr>
                <w:rFonts w:ascii="Arial" w:eastAsia="Verdana" w:hAnsi="Arial" w:cs="Verdana"/>
                <w:i/>
                <w:iCs/>
                <w:sz w:val="16"/>
                <w:szCs w:val="16"/>
              </w:rPr>
              <w:t>Zustandspassiv</w:t>
            </w:r>
            <w:r>
              <w:rPr>
                <w:rFonts w:ascii="Arial" w:eastAsia="Verdana" w:hAnsi="Arial" w:cs="Verdana"/>
                <w:sz w:val="16"/>
                <w:szCs w:val="16"/>
              </w:rPr>
              <w:t>)</w:t>
            </w:r>
          </w:p>
          <w:p w:rsidR="00C211EF" w:rsidRDefault="001D1B2A">
            <w:pPr>
              <w:pStyle w:val="TableContents"/>
              <w:numPr>
                <w:ilvl w:val="0"/>
                <w:numId w:val="15"/>
              </w:numPr>
              <w:rPr>
                <w:rFonts w:ascii="Arial" w:eastAsia="Verdana" w:hAnsi="Arial" w:cs="Verdana"/>
                <w:sz w:val="16"/>
                <w:szCs w:val="16"/>
              </w:rPr>
            </w:pPr>
            <w:r>
              <w:rPr>
                <w:rFonts w:ascii="Arial" w:eastAsia="Verdana" w:hAnsi="Arial" w:cs="Verdana"/>
                <w:sz w:val="16"/>
                <w:szCs w:val="16"/>
              </w:rPr>
              <w:t>Imiesłów czasu przeszłego użyty jako przydawka</w:t>
            </w:r>
          </w:p>
          <w:p w:rsidR="00C211EF" w:rsidRDefault="001D1B2A">
            <w:pPr>
              <w:pStyle w:val="TableContents"/>
              <w:numPr>
                <w:ilvl w:val="0"/>
                <w:numId w:val="15"/>
              </w:numPr>
              <w:rPr>
                <w:rFonts w:ascii="Arial" w:hAnsi="Arial"/>
              </w:rPr>
            </w:pPr>
            <w:r>
              <w:rPr>
                <w:rFonts w:ascii="Arial" w:eastAsia="Verdana" w:hAnsi="Arial" w:cs="Verdana"/>
                <w:sz w:val="16"/>
                <w:szCs w:val="16"/>
              </w:rPr>
              <w:t xml:space="preserve">Zdania okolicznikowe sposobu ze spójnikami </w:t>
            </w:r>
            <w:r>
              <w:rPr>
                <w:rFonts w:ascii="Arial" w:eastAsia="Verdana" w:hAnsi="Arial" w:cs="Verdana"/>
                <w:i/>
                <w:iCs/>
                <w:sz w:val="16"/>
                <w:szCs w:val="16"/>
              </w:rPr>
              <w:t>indem</w:t>
            </w:r>
            <w:r>
              <w:rPr>
                <w:rFonts w:ascii="Arial" w:eastAsia="Verdana" w:hAnsi="Arial" w:cs="Verdana"/>
                <w:sz w:val="16"/>
                <w:szCs w:val="16"/>
              </w:rPr>
              <w:t xml:space="preserve"> i </w:t>
            </w:r>
            <w:r>
              <w:rPr>
                <w:rFonts w:ascii="Arial" w:eastAsia="Verdana" w:hAnsi="Arial" w:cs="Verdana"/>
                <w:i/>
                <w:iCs/>
                <w:sz w:val="16"/>
                <w:szCs w:val="16"/>
              </w:rPr>
              <w:t>dadurch, dass</w:t>
            </w:r>
          </w:p>
        </w:tc>
        <w:tc>
          <w:tcPr>
            <w:tcW w:w="6639" w:type="dxa"/>
            <w:gridSpan w:val="3"/>
            <w:tcBorders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11EF" w:rsidRDefault="00C211EF">
            <w:pPr>
              <w:pStyle w:val="TableContents"/>
              <w:snapToGrid w:val="0"/>
              <w:rPr>
                <w:rFonts w:ascii="Arial" w:eastAsia="Verdana" w:hAnsi="Arial" w:cs="Verdana"/>
                <w:sz w:val="16"/>
                <w:szCs w:val="16"/>
              </w:rPr>
            </w:pPr>
          </w:p>
          <w:p w:rsidR="00C211EF" w:rsidRDefault="00C211EF">
            <w:pPr>
              <w:pStyle w:val="Standard"/>
              <w:rPr>
                <w:rFonts w:ascii="Arial" w:eastAsia="Verdana" w:hAnsi="Arial" w:cs="Verdana"/>
                <w:b/>
                <w:sz w:val="16"/>
                <w:szCs w:val="16"/>
                <w:lang w:eastAsia="ar-SA"/>
              </w:rPr>
            </w:pPr>
          </w:p>
          <w:p w:rsidR="00C211EF" w:rsidRDefault="00C211EF">
            <w:pPr>
              <w:pStyle w:val="Standard"/>
              <w:spacing w:after="200"/>
              <w:jc w:val="right"/>
              <w:rPr>
                <w:rFonts w:ascii="Arial" w:eastAsia="Verdana" w:hAnsi="Arial" w:cs="Verdana"/>
                <w:b/>
                <w:sz w:val="16"/>
                <w:szCs w:val="16"/>
                <w:lang w:eastAsia="ar-SA"/>
              </w:rPr>
            </w:pPr>
          </w:p>
        </w:tc>
      </w:tr>
      <w:tr w:rsidR="00C211EF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11EF" w:rsidRDefault="001D1B2A">
            <w:pPr>
              <w:pStyle w:val="TableContents"/>
              <w:rPr>
                <w:rFonts w:ascii="Arial" w:hAnsi="Arial" w:cs="Verdana"/>
                <w:bCs/>
                <w:sz w:val="16"/>
                <w:szCs w:val="16"/>
              </w:rPr>
            </w:pPr>
            <w:r>
              <w:rPr>
                <w:rFonts w:ascii="Arial" w:hAnsi="Arial" w:cs="Verdana"/>
                <w:bCs/>
                <w:sz w:val="16"/>
                <w:szCs w:val="16"/>
              </w:rPr>
              <w:t>RECEPCJA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11EF" w:rsidRDefault="001D1B2A">
            <w:pPr>
              <w:pStyle w:val="TableContents"/>
              <w:rPr>
                <w:rFonts w:ascii="Arial" w:eastAsia="Verdana" w:hAnsi="Arial" w:cs="Verdana"/>
                <w:sz w:val="16"/>
                <w:szCs w:val="16"/>
              </w:rPr>
            </w:pPr>
            <w:r>
              <w:rPr>
                <w:rFonts w:ascii="Arial" w:eastAsia="Verdana" w:hAnsi="Arial" w:cs="Verdana"/>
                <w:sz w:val="16"/>
                <w:szCs w:val="16"/>
              </w:rPr>
              <w:t xml:space="preserve">Rozumie w tekście pisanym pojedyncze słowa: łatwe, krótkie, </w:t>
            </w:r>
            <w:r>
              <w:rPr>
                <w:rFonts w:ascii="Arial" w:eastAsia="Verdana" w:hAnsi="Arial" w:cs="Verdana"/>
                <w:sz w:val="16"/>
                <w:szCs w:val="16"/>
              </w:rPr>
              <w:t xml:space="preserve">pospolite, internacjonalizmy. Częściowo poprawnie </w:t>
            </w:r>
            <w:r>
              <w:rPr>
                <w:rFonts w:ascii="Arial" w:eastAsia="Verdana" w:hAnsi="Arial" w:cs="Verdana"/>
                <w:sz w:val="16"/>
                <w:szCs w:val="16"/>
              </w:rPr>
              <w:lastRenderedPageBreak/>
              <w:t>rozwiązuje zadania na rozumienie tekstów pisanych.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11EF" w:rsidRDefault="001D1B2A">
            <w:pPr>
              <w:pStyle w:val="TableContents"/>
              <w:rPr>
                <w:rFonts w:ascii="Arial" w:eastAsia="Verdana" w:hAnsi="Arial" w:cs="Verdana"/>
                <w:sz w:val="16"/>
                <w:szCs w:val="16"/>
              </w:rPr>
            </w:pPr>
            <w:r>
              <w:rPr>
                <w:rFonts w:ascii="Arial" w:eastAsia="Verdana" w:hAnsi="Arial" w:cs="Verdana"/>
                <w:sz w:val="16"/>
                <w:szCs w:val="16"/>
              </w:rPr>
              <w:lastRenderedPageBreak/>
              <w:t xml:space="preserve">Rozumie słownictwo o wysokim stopniu pospolitości oraz internacjonalizmy i wybrane zdania. Częściowo poprawnie </w:t>
            </w:r>
            <w:r>
              <w:rPr>
                <w:rFonts w:ascii="Arial" w:eastAsia="Verdana" w:hAnsi="Arial" w:cs="Verdana"/>
                <w:sz w:val="16"/>
                <w:szCs w:val="16"/>
              </w:rPr>
              <w:lastRenderedPageBreak/>
              <w:t>rozwiązuje zadania na rozumienie tekstów pis</w:t>
            </w:r>
            <w:r>
              <w:rPr>
                <w:rFonts w:ascii="Arial" w:eastAsia="Verdana" w:hAnsi="Arial" w:cs="Verdana"/>
                <w:sz w:val="16"/>
                <w:szCs w:val="16"/>
              </w:rPr>
              <w:t>anych i rozumienie ze słuchu.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11EF" w:rsidRDefault="001D1B2A">
            <w:pPr>
              <w:pStyle w:val="TableContents"/>
              <w:rPr>
                <w:rFonts w:ascii="Arial" w:eastAsia="Verdana" w:hAnsi="Arial" w:cs="Verdana"/>
                <w:sz w:val="16"/>
                <w:szCs w:val="16"/>
              </w:rPr>
            </w:pPr>
            <w:r>
              <w:rPr>
                <w:rFonts w:ascii="Arial" w:eastAsia="Verdana" w:hAnsi="Arial" w:cs="Verdana"/>
                <w:sz w:val="16"/>
                <w:szCs w:val="16"/>
              </w:rPr>
              <w:lastRenderedPageBreak/>
              <w:t>Rozumie większość tekstów i komunikatów słownych na bazie poznanego słownictwa.</w:t>
            </w:r>
          </w:p>
          <w:p w:rsidR="00C211EF" w:rsidRDefault="001D1B2A">
            <w:pPr>
              <w:pStyle w:val="TableContents"/>
              <w:rPr>
                <w:rFonts w:ascii="Arial" w:eastAsia="Verdana" w:hAnsi="Arial" w:cs="Verdana"/>
                <w:sz w:val="16"/>
                <w:szCs w:val="16"/>
              </w:rPr>
            </w:pPr>
            <w:r>
              <w:rPr>
                <w:rFonts w:ascii="Arial" w:eastAsia="Verdana" w:hAnsi="Arial" w:cs="Verdana"/>
                <w:sz w:val="16"/>
                <w:szCs w:val="16"/>
              </w:rPr>
              <w:lastRenderedPageBreak/>
              <w:t>W większości poprawnie rozwiązuje zadania na rozumienie tekstów pisanych i rozumienie ze słuchu.</w:t>
            </w:r>
          </w:p>
        </w:tc>
        <w:tc>
          <w:tcPr>
            <w:tcW w:w="3379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11EF" w:rsidRDefault="001D1B2A">
            <w:pPr>
              <w:pStyle w:val="TableContents"/>
              <w:rPr>
                <w:rFonts w:ascii="Arial" w:eastAsia="Verdana" w:hAnsi="Arial" w:cs="Verdana"/>
                <w:sz w:val="16"/>
                <w:szCs w:val="16"/>
              </w:rPr>
            </w:pPr>
            <w:r>
              <w:rPr>
                <w:rFonts w:ascii="Arial" w:eastAsia="Verdana" w:hAnsi="Arial" w:cs="Verdana"/>
                <w:sz w:val="16"/>
                <w:szCs w:val="16"/>
              </w:rPr>
              <w:lastRenderedPageBreak/>
              <w:t xml:space="preserve">Rozumie szczegółowo teksty i komunikaty słowne w </w:t>
            </w:r>
            <w:r>
              <w:rPr>
                <w:rFonts w:ascii="Arial" w:eastAsia="Verdana" w:hAnsi="Arial" w:cs="Verdana"/>
                <w:sz w:val="16"/>
                <w:szCs w:val="16"/>
              </w:rPr>
              <w:t xml:space="preserve">zakresie omawianych tematów. Poprawnie rozwiązuje zadania na rozumienie </w:t>
            </w:r>
            <w:r>
              <w:rPr>
                <w:rFonts w:ascii="Arial" w:eastAsia="Verdana" w:hAnsi="Arial" w:cs="Verdana"/>
                <w:sz w:val="16"/>
                <w:szCs w:val="16"/>
              </w:rPr>
              <w:lastRenderedPageBreak/>
              <w:t>tekstów pisanych i rozumienie ze słuchu: r/f, dobieranie, ww.</w:t>
            </w:r>
          </w:p>
        </w:tc>
      </w:tr>
      <w:tr w:rsidR="00C211EF">
        <w:tblPrEx>
          <w:tblCellMar>
            <w:top w:w="0" w:type="dxa"/>
            <w:bottom w:w="0" w:type="dxa"/>
          </w:tblCellMar>
        </w:tblPrEx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11EF" w:rsidRDefault="001D1B2A">
            <w:pPr>
              <w:pStyle w:val="TableContents"/>
              <w:rPr>
                <w:rFonts w:ascii="Arial" w:hAnsi="Arial" w:cs="Verdana"/>
                <w:bCs/>
                <w:sz w:val="16"/>
                <w:szCs w:val="16"/>
              </w:rPr>
            </w:pPr>
            <w:r>
              <w:rPr>
                <w:rFonts w:ascii="Arial" w:hAnsi="Arial" w:cs="Verdana"/>
                <w:bCs/>
                <w:sz w:val="16"/>
                <w:szCs w:val="16"/>
              </w:rPr>
              <w:lastRenderedPageBreak/>
              <w:t>PRODUKCJA</w:t>
            </w:r>
          </w:p>
        </w:tc>
        <w:tc>
          <w:tcPr>
            <w:tcW w:w="340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11EF" w:rsidRDefault="001D1B2A">
            <w:pPr>
              <w:pStyle w:val="TableContents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 xml:space="preserve">Z pomocą nauczyciela wykazuje się w stopniu minimalnym umiejętnościami na ocenę dostateczną: naśladuje, </w:t>
            </w:r>
            <w:r>
              <w:rPr>
                <w:rFonts w:ascii="Arial" w:hAnsi="Arial" w:cs="Verdana"/>
                <w:sz w:val="16"/>
                <w:szCs w:val="16"/>
              </w:rPr>
              <w:t>odczytuje, wykonuje zadania niesamodzielnie.</w:t>
            </w:r>
          </w:p>
        </w:tc>
        <w:tc>
          <w:tcPr>
            <w:tcW w:w="32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11EF" w:rsidRDefault="001D1B2A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 w:cs="Verdana"/>
                <w:bCs/>
                <w:sz w:val="16"/>
                <w:szCs w:val="16"/>
              </w:rPr>
              <w:t>•</w:t>
            </w:r>
            <w:r>
              <w:rPr>
                <w:rFonts w:ascii="Arial" w:eastAsia="Verdana" w:hAnsi="Arial" w:cs="Verdana"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Verdana"/>
                <w:bCs/>
                <w:sz w:val="16"/>
                <w:szCs w:val="16"/>
              </w:rPr>
              <w:t>Informuje o faktach dotyczących zanieczyszczenia środowiska naturalnego.</w:t>
            </w:r>
          </w:p>
          <w:p w:rsidR="00C211EF" w:rsidRDefault="001D1B2A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 w:cs="Verdana"/>
                <w:bCs/>
                <w:sz w:val="16"/>
                <w:szCs w:val="16"/>
              </w:rPr>
              <w:t>•</w:t>
            </w:r>
            <w:r>
              <w:rPr>
                <w:rFonts w:ascii="Arial" w:eastAsia="Verdana" w:hAnsi="Arial" w:cs="Verdana"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Verdana"/>
                <w:sz w:val="16"/>
                <w:szCs w:val="16"/>
              </w:rPr>
              <w:t>Podaje wybrane przyczyny katastrof naturalnych.</w:t>
            </w:r>
          </w:p>
          <w:p w:rsidR="00C211EF" w:rsidRDefault="001D1B2A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 w:cs="Verdana"/>
                <w:bCs/>
                <w:sz w:val="16"/>
                <w:szCs w:val="16"/>
              </w:rPr>
              <w:t>•</w:t>
            </w:r>
            <w:r>
              <w:rPr>
                <w:rFonts w:ascii="Arial" w:eastAsia="Verdana" w:hAnsi="Arial" w:cs="Verdana"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Verdana"/>
                <w:sz w:val="16"/>
                <w:szCs w:val="16"/>
              </w:rPr>
              <w:t>Informuje o problemach etycznych, które uważa za ważne.</w:t>
            </w:r>
          </w:p>
          <w:p w:rsidR="00C211EF" w:rsidRDefault="001D1B2A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 w:cs="Verdana"/>
                <w:bCs/>
                <w:sz w:val="16"/>
                <w:szCs w:val="16"/>
              </w:rPr>
              <w:t>•</w:t>
            </w:r>
            <w:r>
              <w:rPr>
                <w:rFonts w:ascii="Arial" w:eastAsia="Verdana" w:hAnsi="Arial" w:cs="Verdana"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Verdana"/>
                <w:sz w:val="16"/>
                <w:szCs w:val="16"/>
              </w:rPr>
              <w:t>Mówi o problemach społeczn</w:t>
            </w:r>
            <w:r>
              <w:rPr>
                <w:rFonts w:ascii="Arial" w:hAnsi="Arial" w:cs="Verdana"/>
                <w:sz w:val="16"/>
                <w:szCs w:val="16"/>
              </w:rPr>
              <w:t>ych, które uważa za istotne.</w:t>
            </w:r>
          </w:p>
          <w:p w:rsidR="00C211EF" w:rsidRDefault="001D1B2A">
            <w:pPr>
              <w:pStyle w:val="TableContents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Formułuje zalety i wady członkostwa w Unii Europejskiej.</w:t>
            </w:r>
          </w:p>
          <w:p w:rsidR="00C211EF" w:rsidRDefault="001D1B2A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 w:cs="Verdana"/>
                <w:bCs/>
                <w:sz w:val="16"/>
                <w:szCs w:val="16"/>
              </w:rPr>
              <w:t>•</w:t>
            </w:r>
            <w:r>
              <w:rPr>
                <w:rFonts w:ascii="Arial" w:eastAsia="Verdana" w:hAnsi="Arial" w:cs="Verdana"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Verdana"/>
                <w:sz w:val="16"/>
                <w:szCs w:val="16"/>
              </w:rPr>
              <w:t>Opowiada o obecnych konfliktach wewnętrznych i międzynarodowych.</w:t>
            </w:r>
          </w:p>
        </w:tc>
        <w:tc>
          <w:tcPr>
            <w:tcW w:w="32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11EF" w:rsidRDefault="001D1B2A">
            <w:pPr>
              <w:pStyle w:val="TableContents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Wykazuje się umiejętnościami wyższymi od wymaganych na ocenę dostateczną, ale niższymi niż są oczekiwan</w:t>
            </w:r>
            <w:r>
              <w:rPr>
                <w:rFonts w:ascii="Arial" w:hAnsi="Arial" w:cs="Verdana"/>
                <w:sz w:val="16"/>
                <w:szCs w:val="16"/>
              </w:rPr>
              <w:t>e na ocenę bardzo dobrą.</w:t>
            </w:r>
          </w:p>
          <w:p w:rsidR="00C211EF" w:rsidRDefault="001D1B2A">
            <w:pPr>
              <w:pStyle w:val="TableContents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Zachowuje poprawność językową na poziomie umożliwiającym dobrą komunikację: przedstawia w innej formie, charakteryzuje, hierarchizuje, wnioskuje, porządkuje, broni poglądów.</w:t>
            </w:r>
          </w:p>
        </w:tc>
        <w:tc>
          <w:tcPr>
            <w:tcW w:w="3379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11EF" w:rsidRDefault="001D1B2A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 w:cs="Verdana"/>
                <w:bCs/>
                <w:sz w:val="16"/>
                <w:szCs w:val="16"/>
              </w:rPr>
              <w:t>•</w:t>
            </w:r>
            <w:r>
              <w:rPr>
                <w:rFonts w:ascii="Arial" w:eastAsia="Verdana" w:hAnsi="Arial" w:cs="Verdana"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Verdana"/>
                <w:bCs/>
                <w:sz w:val="16"/>
                <w:szCs w:val="16"/>
              </w:rPr>
              <w:t>Wypowiada się na temat przyczyn zanieczyszczenia środo</w:t>
            </w:r>
            <w:r>
              <w:rPr>
                <w:rFonts w:ascii="Arial" w:hAnsi="Arial" w:cs="Verdana"/>
                <w:bCs/>
                <w:sz w:val="16"/>
                <w:szCs w:val="16"/>
              </w:rPr>
              <w:t>wiska naturalnego i jego skutków.</w:t>
            </w:r>
          </w:p>
          <w:p w:rsidR="00C211EF" w:rsidRDefault="001D1B2A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 w:cs="Verdana"/>
                <w:bCs/>
                <w:sz w:val="16"/>
                <w:szCs w:val="16"/>
              </w:rPr>
              <w:t>•</w:t>
            </w:r>
            <w:r>
              <w:rPr>
                <w:rFonts w:ascii="Arial" w:eastAsia="Verdana" w:hAnsi="Arial" w:cs="Verdana"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Verdana"/>
                <w:bCs/>
                <w:sz w:val="16"/>
                <w:szCs w:val="16"/>
              </w:rPr>
              <w:t>Wypowiada się na temat katastrof naturalnych o charakterze globalnym.</w:t>
            </w:r>
          </w:p>
          <w:p w:rsidR="00C211EF" w:rsidRDefault="001D1B2A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 w:cs="Verdana"/>
                <w:bCs/>
                <w:sz w:val="16"/>
                <w:szCs w:val="16"/>
              </w:rPr>
              <w:t>•</w:t>
            </w:r>
            <w:r>
              <w:rPr>
                <w:rFonts w:ascii="Arial" w:eastAsia="Verdana" w:hAnsi="Arial" w:cs="Verdana"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Verdana"/>
                <w:bCs/>
                <w:sz w:val="16"/>
                <w:szCs w:val="16"/>
              </w:rPr>
              <w:t>Wyraża swoją opinię na temat najważniejszych problemów etycznych we współczesnym świecie.</w:t>
            </w:r>
          </w:p>
          <w:p w:rsidR="00C211EF" w:rsidRDefault="001D1B2A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 w:cs="Verdana"/>
                <w:bCs/>
                <w:sz w:val="16"/>
                <w:szCs w:val="16"/>
              </w:rPr>
              <w:t>•</w:t>
            </w:r>
            <w:r>
              <w:rPr>
                <w:rFonts w:ascii="Arial" w:eastAsia="Verdana" w:hAnsi="Arial" w:cs="Verdana"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Verdana"/>
                <w:bCs/>
                <w:sz w:val="16"/>
                <w:szCs w:val="16"/>
              </w:rPr>
              <w:t>Wypowiada się na temat najważniejszych problemów społecz</w:t>
            </w:r>
            <w:r>
              <w:rPr>
                <w:rFonts w:ascii="Arial" w:hAnsi="Arial" w:cs="Verdana"/>
                <w:bCs/>
                <w:sz w:val="16"/>
                <w:szCs w:val="16"/>
              </w:rPr>
              <w:t>nych we współczesnym świecie.</w:t>
            </w:r>
          </w:p>
          <w:p w:rsidR="00C211EF" w:rsidRDefault="001D1B2A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 w:cs="Verdana"/>
                <w:bCs/>
                <w:sz w:val="16"/>
                <w:szCs w:val="16"/>
              </w:rPr>
              <w:t>•</w:t>
            </w:r>
            <w:r>
              <w:rPr>
                <w:rFonts w:ascii="Arial" w:eastAsia="Verdana" w:hAnsi="Arial" w:cs="Verdana"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Verdana"/>
                <w:bCs/>
                <w:sz w:val="16"/>
                <w:szCs w:val="16"/>
              </w:rPr>
              <w:t>Wypowiada się na temat zalet i wad członkostwa w Unii Europejskiej.</w:t>
            </w:r>
          </w:p>
          <w:p w:rsidR="00C211EF" w:rsidRDefault="001D1B2A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 w:cs="Verdana"/>
                <w:bCs/>
                <w:sz w:val="16"/>
                <w:szCs w:val="16"/>
              </w:rPr>
              <w:t>•</w:t>
            </w:r>
            <w:r>
              <w:rPr>
                <w:rFonts w:ascii="Arial" w:eastAsia="Verdana" w:hAnsi="Arial" w:cs="Verdana"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Verdana"/>
                <w:bCs/>
                <w:sz w:val="16"/>
                <w:szCs w:val="16"/>
              </w:rPr>
              <w:t>Wypowiada się na temat przyczyn konfliktów wewnętrznych i międzynarodowych.</w:t>
            </w:r>
          </w:p>
          <w:p w:rsidR="00C211EF" w:rsidRDefault="001D1B2A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 w:cs="Verdana"/>
                <w:bCs/>
                <w:sz w:val="16"/>
                <w:szCs w:val="16"/>
              </w:rPr>
              <w:t>•</w:t>
            </w:r>
            <w:r>
              <w:rPr>
                <w:rFonts w:ascii="Arial" w:eastAsia="Verdana" w:hAnsi="Arial" w:cs="Verdana"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Verdana"/>
                <w:bCs/>
                <w:sz w:val="16"/>
                <w:szCs w:val="16"/>
              </w:rPr>
              <w:t>Używa strony biernej określającej stan.</w:t>
            </w:r>
          </w:p>
          <w:p w:rsidR="00C211EF" w:rsidRDefault="001D1B2A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 w:cs="Verdana"/>
                <w:bCs/>
                <w:sz w:val="16"/>
                <w:szCs w:val="16"/>
              </w:rPr>
              <w:t>•</w:t>
            </w:r>
            <w:r>
              <w:rPr>
                <w:rFonts w:ascii="Arial" w:eastAsia="Verdana" w:hAnsi="Arial" w:cs="Verdana"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Verdana"/>
                <w:bCs/>
                <w:sz w:val="16"/>
                <w:szCs w:val="16"/>
              </w:rPr>
              <w:t xml:space="preserve">Stosuje w swoich wypowiedziach imiesłów czasu przeszłego jako przydawkę oraz zdania okolicznikowe sposobu ze spójnikami </w:t>
            </w:r>
            <w:r>
              <w:rPr>
                <w:rFonts w:ascii="Arial" w:hAnsi="Arial" w:cs="Verdana"/>
                <w:bCs/>
                <w:i/>
                <w:iCs/>
                <w:sz w:val="16"/>
                <w:szCs w:val="16"/>
              </w:rPr>
              <w:t>indem</w:t>
            </w:r>
            <w:r>
              <w:rPr>
                <w:rFonts w:ascii="Arial" w:hAnsi="Arial" w:cs="Verdana"/>
                <w:bCs/>
                <w:sz w:val="16"/>
                <w:szCs w:val="16"/>
              </w:rPr>
              <w:t xml:space="preserve"> i </w:t>
            </w:r>
            <w:r>
              <w:rPr>
                <w:rFonts w:ascii="Arial" w:hAnsi="Arial" w:cs="Verdana"/>
                <w:bCs/>
                <w:i/>
                <w:iCs/>
                <w:sz w:val="16"/>
                <w:szCs w:val="16"/>
              </w:rPr>
              <w:t>dadurch, dass</w:t>
            </w:r>
            <w:r>
              <w:rPr>
                <w:rFonts w:ascii="Arial" w:hAnsi="Arial" w:cs="Verdana"/>
                <w:bCs/>
                <w:sz w:val="16"/>
                <w:szCs w:val="16"/>
              </w:rPr>
              <w:t>.</w:t>
            </w:r>
          </w:p>
          <w:p w:rsidR="00C211EF" w:rsidRDefault="00C211EF">
            <w:pPr>
              <w:pStyle w:val="TableContents"/>
              <w:rPr>
                <w:rFonts w:ascii="Arial" w:hAnsi="Arial" w:cs="Verdana"/>
                <w:sz w:val="16"/>
                <w:szCs w:val="16"/>
              </w:rPr>
            </w:pPr>
          </w:p>
        </w:tc>
      </w:tr>
      <w:tr w:rsidR="00C211EF">
        <w:tblPrEx>
          <w:tblCellMar>
            <w:top w:w="0" w:type="dxa"/>
            <w:bottom w:w="0" w:type="dxa"/>
          </w:tblCellMar>
        </w:tblPrEx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11EF" w:rsidRDefault="001D1B2A">
            <w:pPr>
              <w:pStyle w:val="TableContents"/>
              <w:rPr>
                <w:rFonts w:ascii="Arial" w:hAnsi="Arial" w:cs="Verdana"/>
                <w:bCs/>
                <w:sz w:val="16"/>
                <w:szCs w:val="16"/>
              </w:rPr>
            </w:pPr>
            <w:r>
              <w:rPr>
                <w:rFonts w:ascii="Arial" w:hAnsi="Arial" w:cs="Verdana"/>
                <w:bCs/>
                <w:sz w:val="16"/>
                <w:szCs w:val="16"/>
              </w:rPr>
              <w:t>INTERAKCJA</w:t>
            </w:r>
          </w:p>
        </w:tc>
        <w:tc>
          <w:tcPr>
            <w:tcW w:w="340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11EF" w:rsidRDefault="001D1B2A">
            <w:pPr>
              <w:pStyle w:val="TableContents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W interakcji posługuje się tylko odtworzonymi z pamięci schematami pytań, zdań dotyczącymi jego oso</w:t>
            </w:r>
            <w:r>
              <w:rPr>
                <w:rFonts w:ascii="Arial" w:hAnsi="Arial" w:cs="Verdana"/>
                <w:sz w:val="16"/>
                <w:szCs w:val="16"/>
              </w:rPr>
              <w:t>by. Reaguje i tworzy proste, krótkie pytania zapamiętane lub wyćwiczone drylami językowymi.</w:t>
            </w:r>
          </w:p>
        </w:tc>
        <w:tc>
          <w:tcPr>
            <w:tcW w:w="32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11EF" w:rsidRDefault="001D1B2A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 w:cs="Verdana"/>
                <w:bCs/>
                <w:sz w:val="16"/>
                <w:szCs w:val="16"/>
              </w:rPr>
              <w:t>•</w:t>
            </w:r>
            <w:r>
              <w:rPr>
                <w:rFonts w:ascii="Arial" w:eastAsia="Verdana" w:hAnsi="Arial" w:cs="Verdana"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Verdana"/>
                <w:bCs/>
                <w:sz w:val="16"/>
                <w:szCs w:val="16"/>
              </w:rPr>
              <w:t>Informuje o katastrofach naturalnych z ostatniego roku i ich skutkach.</w:t>
            </w:r>
          </w:p>
          <w:p w:rsidR="00C211EF" w:rsidRDefault="001D1B2A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 w:cs="Verdana"/>
                <w:bCs/>
                <w:sz w:val="16"/>
                <w:szCs w:val="16"/>
              </w:rPr>
              <w:t>•</w:t>
            </w:r>
            <w:r>
              <w:rPr>
                <w:rFonts w:ascii="Arial" w:eastAsia="Verdana" w:hAnsi="Arial" w:cs="Verdana"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Verdana"/>
                <w:bCs/>
                <w:sz w:val="16"/>
                <w:szCs w:val="16"/>
              </w:rPr>
              <w:t>Pyta o opinię na temat ważnych problemów etycznych.</w:t>
            </w:r>
          </w:p>
          <w:p w:rsidR="00C211EF" w:rsidRDefault="001D1B2A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 w:cs="Verdana"/>
                <w:bCs/>
                <w:sz w:val="16"/>
                <w:szCs w:val="16"/>
              </w:rPr>
              <w:t>•</w:t>
            </w:r>
            <w:r>
              <w:rPr>
                <w:rFonts w:ascii="Arial" w:eastAsia="Verdana" w:hAnsi="Arial" w:cs="Verdana"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Verdana"/>
                <w:bCs/>
                <w:sz w:val="16"/>
                <w:szCs w:val="16"/>
              </w:rPr>
              <w:t>Zgadza się lub nie z opinią innych.</w:t>
            </w:r>
          </w:p>
          <w:p w:rsidR="00C211EF" w:rsidRDefault="001D1B2A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 w:cs="Verdana"/>
                <w:bCs/>
                <w:sz w:val="16"/>
                <w:szCs w:val="16"/>
              </w:rPr>
              <w:t>•</w:t>
            </w:r>
            <w:r>
              <w:rPr>
                <w:rFonts w:ascii="Arial" w:eastAsia="Verdana" w:hAnsi="Arial" w:cs="Verdana"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Verdana"/>
                <w:bCs/>
                <w:sz w:val="16"/>
                <w:szCs w:val="16"/>
              </w:rPr>
              <w:t>Informuje o wybranych problemach społecznych.</w:t>
            </w:r>
          </w:p>
          <w:p w:rsidR="00C211EF" w:rsidRDefault="001D1B2A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 w:cs="Verdana"/>
                <w:bCs/>
                <w:sz w:val="16"/>
                <w:szCs w:val="16"/>
              </w:rPr>
              <w:t>•</w:t>
            </w:r>
            <w:r>
              <w:rPr>
                <w:rFonts w:ascii="Arial" w:eastAsia="Verdana" w:hAnsi="Arial" w:cs="Verdana"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Verdana"/>
                <w:bCs/>
                <w:sz w:val="16"/>
                <w:szCs w:val="16"/>
              </w:rPr>
              <w:t>Pyta o przyczyny i skutki problemów społecznych.</w:t>
            </w:r>
          </w:p>
          <w:p w:rsidR="00C211EF" w:rsidRDefault="001D1B2A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 w:cs="Verdana"/>
                <w:bCs/>
                <w:sz w:val="16"/>
                <w:szCs w:val="16"/>
              </w:rPr>
              <w:t>•</w:t>
            </w:r>
            <w:r>
              <w:rPr>
                <w:rFonts w:ascii="Arial" w:eastAsia="Verdana" w:hAnsi="Arial" w:cs="Verdana"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Verdana"/>
                <w:sz w:val="16"/>
                <w:szCs w:val="16"/>
              </w:rPr>
              <w:t>Informuje o drodze Polski do Unii Europejskiej.</w:t>
            </w:r>
          </w:p>
          <w:p w:rsidR="00C211EF" w:rsidRDefault="001D1B2A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 w:cs="Verdana"/>
                <w:bCs/>
                <w:sz w:val="16"/>
                <w:szCs w:val="16"/>
              </w:rPr>
              <w:t>•</w:t>
            </w:r>
            <w:r>
              <w:rPr>
                <w:rFonts w:ascii="Arial" w:eastAsia="Verdana" w:hAnsi="Arial" w:cs="Verdana"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Verdana"/>
                <w:sz w:val="16"/>
                <w:szCs w:val="16"/>
              </w:rPr>
              <w:t>Pyta, jak można wyrażać niezadowolenie społeczne i o tym informuje.</w:t>
            </w:r>
          </w:p>
          <w:p w:rsidR="00C211EF" w:rsidRDefault="00C211EF">
            <w:pPr>
              <w:pStyle w:val="TableContents"/>
              <w:rPr>
                <w:rFonts w:ascii="Arial" w:hAnsi="Arial" w:cs="Verdana"/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11EF" w:rsidRDefault="001D1B2A">
            <w:pPr>
              <w:pStyle w:val="TableContents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 xml:space="preserve">Wykazuje się umiejętnościami </w:t>
            </w:r>
            <w:r>
              <w:rPr>
                <w:rFonts w:ascii="Arial" w:hAnsi="Arial" w:cs="Verdana"/>
                <w:sz w:val="16"/>
                <w:szCs w:val="16"/>
              </w:rPr>
              <w:t>wyższymi od wymaganych na ocenę dostateczną, ale niższymi niż są oczekiwane na ocenę bardzo dobrą.</w:t>
            </w:r>
          </w:p>
          <w:p w:rsidR="00C211EF" w:rsidRDefault="001D1B2A">
            <w:pPr>
              <w:pStyle w:val="TableContents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Sprawnie komunikuje się (popełnia błędy niezakłócające komunikacji) w zakresie omawianych tematów, jeśli dotyczą one sytuacji typowych, podobnych do przerob</w:t>
            </w:r>
            <w:r>
              <w:rPr>
                <w:rFonts w:ascii="Arial" w:hAnsi="Arial" w:cs="Verdana"/>
                <w:sz w:val="16"/>
                <w:szCs w:val="16"/>
              </w:rPr>
              <w:t>ionych w ramach zajęć lekcyjnych.</w:t>
            </w:r>
          </w:p>
        </w:tc>
        <w:tc>
          <w:tcPr>
            <w:tcW w:w="3379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11EF" w:rsidRDefault="001D1B2A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 w:cs="Verdana"/>
                <w:bCs/>
                <w:sz w:val="16"/>
                <w:szCs w:val="16"/>
              </w:rPr>
              <w:t>•</w:t>
            </w:r>
            <w:r>
              <w:rPr>
                <w:rFonts w:ascii="Arial" w:eastAsia="Verdana" w:hAnsi="Arial" w:cs="Verdana"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Verdana"/>
                <w:bCs/>
                <w:sz w:val="16"/>
                <w:szCs w:val="16"/>
              </w:rPr>
              <w:t>Rozmawia na temat katastrof naturalnych z ostatniego okresu.</w:t>
            </w:r>
          </w:p>
          <w:p w:rsidR="00C211EF" w:rsidRDefault="001D1B2A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 w:cs="Verdana"/>
                <w:bCs/>
                <w:sz w:val="16"/>
                <w:szCs w:val="16"/>
              </w:rPr>
              <w:t>•</w:t>
            </w:r>
            <w:r>
              <w:rPr>
                <w:rFonts w:ascii="Arial" w:eastAsia="Verdana" w:hAnsi="Arial" w:cs="Verdana"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Verdana"/>
                <w:bCs/>
                <w:sz w:val="16"/>
                <w:szCs w:val="16"/>
              </w:rPr>
              <w:t>Rozmawia na temat ważnych problemów etycznych.</w:t>
            </w:r>
          </w:p>
          <w:p w:rsidR="00C211EF" w:rsidRDefault="001D1B2A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 w:cs="Verdana"/>
                <w:bCs/>
                <w:sz w:val="16"/>
                <w:szCs w:val="16"/>
              </w:rPr>
              <w:t>•</w:t>
            </w:r>
            <w:r>
              <w:rPr>
                <w:rFonts w:ascii="Arial" w:eastAsia="Verdana" w:hAnsi="Arial" w:cs="Verdana"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Verdana"/>
                <w:bCs/>
                <w:sz w:val="16"/>
                <w:szCs w:val="16"/>
              </w:rPr>
              <w:t>Rozmawia na temat przyczyn i skutków problemów społecznych.</w:t>
            </w:r>
          </w:p>
          <w:p w:rsidR="00C211EF" w:rsidRDefault="001D1B2A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 w:cs="Verdana"/>
                <w:bCs/>
                <w:sz w:val="16"/>
                <w:szCs w:val="16"/>
              </w:rPr>
              <w:t>•</w:t>
            </w:r>
            <w:r>
              <w:rPr>
                <w:rFonts w:ascii="Arial" w:eastAsia="Verdana" w:hAnsi="Arial" w:cs="Verdana"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Verdana"/>
                <w:bCs/>
                <w:sz w:val="16"/>
                <w:szCs w:val="16"/>
              </w:rPr>
              <w:t>Rozmawia na temat zasad funkcjonowania Unii Europejskiej.</w:t>
            </w:r>
          </w:p>
          <w:p w:rsidR="00C211EF" w:rsidRDefault="001D1B2A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 w:cs="Verdana"/>
                <w:bCs/>
                <w:sz w:val="16"/>
                <w:szCs w:val="16"/>
              </w:rPr>
              <w:t>•</w:t>
            </w:r>
            <w:r>
              <w:rPr>
                <w:rFonts w:ascii="Arial" w:eastAsia="Verdana" w:hAnsi="Arial" w:cs="Verdana"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Verdana"/>
                <w:bCs/>
                <w:sz w:val="16"/>
                <w:szCs w:val="16"/>
              </w:rPr>
              <w:t>Rozmawia na temat sposobów wyrażania przez demokratyczne społeczeństwo swojego niezadowolenia.</w:t>
            </w:r>
          </w:p>
          <w:p w:rsidR="00C211EF" w:rsidRDefault="00C211EF">
            <w:pPr>
              <w:pStyle w:val="TableContents"/>
              <w:rPr>
                <w:rFonts w:ascii="Arial" w:hAnsi="Arial" w:cs="Verdana"/>
                <w:sz w:val="16"/>
                <w:szCs w:val="16"/>
              </w:rPr>
            </w:pPr>
          </w:p>
        </w:tc>
      </w:tr>
      <w:tr w:rsidR="00C211EF">
        <w:tblPrEx>
          <w:tblCellMar>
            <w:top w:w="0" w:type="dxa"/>
            <w:bottom w:w="0" w:type="dxa"/>
          </w:tblCellMar>
        </w:tblPrEx>
        <w:tc>
          <w:tcPr>
            <w:tcW w:w="14861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11EF" w:rsidRDefault="001D1B2A">
            <w:pPr>
              <w:pStyle w:val="TableContents"/>
              <w:jc w:val="center"/>
              <w:rPr>
                <w:rFonts w:ascii="Arial" w:hAnsi="Arial"/>
              </w:rPr>
            </w:pPr>
            <w:r>
              <w:rPr>
                <w:rFonts w:ascii="Arial" w:hAnsi="Arial" w:cs="Verdana"/>
                <w:sz w:val="16"/>
                <w:szCs w:val="16"/>
              </w:rPr>
              <w:t>Uczeń rozwiązuje TEST NR 5 (</w:t>
            </w:r>
            <w:r>
              <w:rPr>
                <w:rFonts w:ascii="Arial" w:hAnsi="Arial" w:cs="Verdana"/>
                <w:bCs/>
                <w:sz w:val="16"/>
                <w:szCs w:val="16"/>
              </w:rPr>
              <w:t xml:space="preserve">Cyfrowa </w:t>
            </w:r>
            <w:r>
              <w:rPr>
                <w:rFonts w:ascii="Arial" w:hAnsi="Arial" w:cs="Verdana"/>
                <w:bCs/>
                <w:sz w:val="16"/>
                <w:szCs w:val="16"/>
              </w:rPr>
              <w:t>Biblioteka Nauczyciela – ePanel)</w:t>
            </w:r>
          </w:p>
        </w:tc>
      </w:tr>
    </w:tbl>
    <w:p w:rsidR="00C211EF" w:rsidRDefault="00C211EF">
      <w:pPr>
        <w:pStyle w:val="Standard"/>
        <w:rPr>
          <w:rFonts w:ascii="Arial" w:hAnsi="Arial"/>
        </w:rPr>
      </w:pPr>
    </w:p>
    <w:p w:rsidR="00C211EF" w:rsidRDefault="001D1B2A">
      <w:pPr>
        <w:pStyle w:val="Tekstglowny"/>
        <w:widowControl w:val="0"/>
        <w:jc w:val="left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Ocenę niedostateczną otrzymuje uczeń, który:</w:t>
      </w:r>
    </w:p>
    <w:p w:rsidR="00C211EF" w:rsidRDefault="001D1B2A">
      <w:pPr>
        <w:pStyle w:val="Tekstglowny"/>
        <w:widowControl w:val="0"/>
        <w:numPr>
          <w:ilvl w:val="0"/>
          <w:numId w:val="21"/>
        </w:numPr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nie opanował podstawowych wiadomości i umiejętności niezbędnych do dalszej nauki danego przedmiotu;</w:t>
      </w:r>
    </w:p>
    <w:p w:rsidR="00C211EF" w:rsidRDefault="001D1B2A">
      <w:pPr>
        <w:pStyle w:val="Tekstglowny"/>
        <w:widowControl w:val="0"/>
        <w:numPr>
          <w:ilvl w:val="0"/>
          <w:numId w:val="9"/>
        </w:numPr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nie opanował wymagań edukacyjnych na ocenę dopuszczającą;</w:t>
      </w:r>
    </w:p>
    <w:p w:rsidR="00C211EF" w:rsidRDefault="001D1B2A">
      <w:pPr>
        <w:pStyle w:val="Tekstglowny"/>
        <w:widowControl w:val="0"/>
        <w:numPr>
          <w:ilvl w:val="0"/>
          <w:numId w:val="9"/>
        </w:numPr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bCs/>
          <w:sz w:val="24"/>
          <w:szCs w:val="24"/>
        </w:rPr>
        <w:t xml:space="preserve">nie bierze </w:t>
      </w:r>
      <w:r>
        <w:rPr>
          <w:rFonts w:ascii="Arial" w:hAnsi="Arial"/>
          <w:bCs/>
          <w:sz w:val="24"/>
          <w:szCs w:val="24"/>
        </w:rPr>
        <w:t>aktywnego udziału w zajęciach.</w:t>
      </w:r>
    </w:p>
    <w:p w:rsidR="00C211EF" w:rsidRDefault="00C211EF">
      <w:pPr>
        <w:pStyle w:val="Standard"/>
        <w:rPr>
          <w:rFonts w:ascii="Arial" w:hAnsi="Arial"/>
        </w:rPr>
      </w:pPr>
    </w:p>
    <w:p w:rsidR="00C211EF" w:rsidRDefault="00C211EF">
      <w:pPr>
        <w:pStyle w:val="Standard"/>
        <w:rPr>
          <w:rFonts w:ascii="Arial" w:hAnsi="Arial"/>
        </w:rPr>
      </w:pPr>
    </w:p>
    <w:p w:rsidR="00C211EF" w:rsidRDefault="001D1B2A">
      <w:pPr>
        <w:pStyle w:val="Textbody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lastRenderedPageBreak/>
        <w:t>Nauczyciel jest zobowiązany dostosować wymagania edukacyjne do indywidualnych potrzeb rozwojowych i edukacyjnych oraz możliwości psychofizycznych ucznia:</w:t>
      </w:r>
    </w:p>
    <w:p w:rsidR="00C211EF" w:rsidRDefault="001D1B2A">
      <w:pPr>
        <w:pStyle w:val="Textbody"/>
        <w:rPr>
          <w:rFonts w:ascii="Arial" w:hAnsi="Arial"/>
        </w:rPr>
      </w:pPr>
      <w:r>
        <w:rPr>
          <w:rFonts w:ascii="Arial" w:hAnsi="Arial"/>
        </w:rPr>
        <w:t>1) posiadającego orzeczenie o potrzebie indywidualnego nauczania – n</w:t>
      </w:r>
      <w:r>
        <w:rPr>
          <w:rFonts w:ascii="Arial" w:hAnsi="Arial"/>
        </w:rPr>
        <w:t>a podstawie tego orzeczenia oraz ustaleń zawartych w IPET</w:t>
      </w:r>
    </w:p>
    <w:p w:rsidR="00C211EF" w:rsidRDefault="001D1B2A">
      <w:pPr>
        <w:pStyle w:val="Textbody"/>
        <w:rPr>
          <w:rFonts w:ascii="Arial" w:hAnsi="Arial"/>
        </w:rPr>
      </w:pPr>
      <w:r>
        <w:rPr>
          <w:rFonts w:ascii="Arial" w:hAnsi="Arial"/>
        </w:rPr>
        <w:t>2) posiadających opinię poradni psychologiczno - pedagogicznej, w tym poradni specjalistycznej, o specyficznych trudnościach w uczeniu się lub inną opinię poradni psychologiczno – pedagogicznej</w:t>
      </w:r>
    </w:p>
    <w:p w:rsidR="00C211EF" w:rsidRDefault="001D1B2A">
      <w:pPr>
        <w:pStyle w:val="Textbody"/>
        <w:rPr>
          <w:rFonts w:ascii="Arial" w:hAnsi="Arial"/>
        </w:rPr>
      </w:pPr>
      <w:r>
        <w:rPr>
          <w:rFonts w:ascii="Arial" w:hAnsi="Arial"/>
        </w:rPr>
        <w:t>3)</w:t>
      </w:r>
      <w:r>
        <w:rPr>
          <w:rFonts w:ascii="Arial" w:hAnsi="Arial"/>
        </w:rPr>
        <w:t xml:space="preserve"> nie posiadającego orzeczenia lub opinii wymienionych w pkt. 1 oraz 2, który objęty jest pomocą psychologiczno – pedagogiczną w szkole – na podstawie ustaleń zawartych w planie działań wspierających, opracowanym dla ucznia.</w:t>
      </w:r>
    </w:p>
    <w:p w:rsidR="00C211EF" w:rsidRDefault="001D1B2A">
      <w:pPr>
        <w:pStyle w:val="Textbody"/>
        <w:rPr>
          <w:rFonts w:ascii="Arial" w:hAnsi="Arial"/>
        </w:rPr>
      </w:pPr>
      <w:r>
        <w:rPr>
          <w:rFonts w:ascii="Arial" w:hAnsi="Arial"/>
        </w:rPr>
        <w:t xml:space="preserve">Przy ocenianiu bieżącym </w:t>
      </w:r>
      <w:r>
        <w:rPr>
          <w:rFonts w:ascii="Arial" w:hAnsi="Arial"/>
        </w:rPr>
        <w:t>nauczyciel bierze pod uwagę własne obserwacje ucznia na lekcji.</w:t>
      </w:r>
    </w:p>
    <w:p w:rsidR="00C211EF" w:rsidRDefault="00C211EF">
      <w:pPr>
        <w:pStyle w:val="Standard"/>
        <w:rPr>
          <w:rFonts w:ascii="Arial" w:hAnsi="Arial"/>
        </w:rPr>
      </w:pPr>
    </w:p>
    <w:p w:rsidR="00C211EF" w:rsidRDefault="00C211EF">
      <w:pPr>
        <w:pStyle w:val="Standard"/>
        <w:rPr>
          <w:rFonts w:hint="eastAsia"/>
        </w:rPr>
      </w:pPr>
    </w:p>
    <w:p w:rsidR="00C211EF" w:rsidRDefault="00C211EF">
      <w:pPr>
        <w:pStyle w:val="Standard"/>
        <w:rPr>
          <w:rFonts w:hint="eastAsia"/>
        </w:rPr>
      </w:pPr>
    </w:p>
    <w:p w:rsidR="00C211EF" w:rsidRDefault="00C211EF">
      <w:pPr>
        <w:pStyle w:val="Standard"/>
        <w:rPr>
          <w:rFonts w:hint="eastAsia"/>
        </w:rPr>
      </w:pPr>
    </w:p>
    <w:p w:rsidR="00C211EF" w:rsidRDefault="00C211EF">
      <w:pPr>
        <w:pStyle w:val="Standard"/>
        <w:rPr>
          <w:rFonts w:hint="eastAsia"/>
        </w:rPr>
      </w:pPr>
    </w:p>
    <w:sectPr w:rsidR="00C211EF">
      <w:pgSz w:w="16838" w:h="11906" w:orient="landscape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1D1B2A">
      <w:pPr>
        <w:rPr>
          <w:rFonts w:hint="eastAsia"/>
        </w:rPr>
      </w:pPr>
      <w:r>
        <w:separator/>
      </w:r>
    </w:p>
  </w:endnote>
  <w:endnote w:type="continuationSeparator" w:id="0">
    <w:p w:rsidR="00000000" w:rsidRDefault="001D1B2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1D1B2A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000000" w:rsidRDefault="001D1B2A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833C5"/>
    <w:multiLevelType w:val="multilevel"/>
    <w:tmpl w:val="7C72A674"/>
    <w:styleLink w:val="WW8Num13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C3467D4"/>
    <w:multiLevelType w:val="multilevel"/>
    <w:tmpl w:val="093226FA"/>
    <w:styleLink w:val="WW8Num7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164D4D35"/>
    <w:multiLevelType w:val="multilevel"/>
    <w:tmpl w:val="4CCC9246"/>
    <w:styleLink w:val="WW8Num11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3" w15:restartNumberingAfterBreak="0">
    <w:nsid w:val="1ACD561D"/>
    <w:multiLevelType w:val="multilevel"/>
    <w:tmpl w:val="BA62E8C4"/>
    <w:styleLink w:val="WW8Num3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4" w15:restartNumberingAfterBreak="0">
    <w:nsid w:val="1E5B48F8"/>
    <w:multiLevelType w:val="multilevel"/>
    <w:tmpl w:val="2806E732"/>
    <w:styleLink w:val="WW8Num4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5" w15:restartNumberingAfterBreak="0">
    <w:nsid w:val="1EF145D8"/>
    <w:multiLevelType w:val="multilevel"/>
    <w:tmpl w:val="43BCF020"/>
    <w:styleLink w:val="WW8Num6"/>
    <w:lvl w:ilvl="0">
      <w:numFmt w:val="bullet"/>
      <w:lvlText w:val=""/>
      <w:lvlJc w:val="left"/>
      <w:pPr>
        <w:ind w:left="720" w:hanging="360"/>
      </w:pPr>
      <w:rPr>
        <w:rFonts w:ascii="Symbol" w:eastAsia="Verdana" w:hAnsi="Symbol" w:cs="Symbol"/>
        <w:sz w:val="16"/>
        <w:szCs w:val="16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eastAsia="Verdana" w:hAnsi="Symbol" w:cs="Symbol"/>
        <w:sz w:val="16"/>
        <w:szCs w:val="16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eastAsia="Verdana" w:hAnsi="Symbol" w:cs="Symbol"/>
        <w:sz w:val="16"/>
        <w:szCs w:val="16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6" w15:restartNumberingAfterBreak="0">
    <w:nsid w:val="2F0F1E05"/>
    <w:multiLevelType w:val="multilevel"/>
    <w:tmpl w:val="B1EADC4E"/>
    <w:styleLink w:val="WW8Num22"/>
    <w:lvl w:ilvl="0">
      <w:numFmt w:val="bullet"/>
      <w:lvlText w:val=""/>
      <w:lvlJc w:val="left"/>
      <w:pPr>
        <w:ind w:left="720" w:hanging="360"/>
      </w:pPr>
      <w:rPr>
        <w:rFonts w:ascii="Symbol" w:eastAsia="Verdana" w:hAnsi="Symbol" w:cs="Symbol"/>
        <w:sz w:val="16"/>
        <w:szCs w:val="16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eastAsia="Verdana" w:hAnsi="Symbol" w:cs="Symbol"/>
        <w:sz w:val="16"/>
        <w:szCs w:val="16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eastAsia="Verdana" w:hAnsi="Symbol" w:cs="Symbol"/>
        <w:sz w:val="16"/>
        <w:szCs w:val="16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7" w15:restartNumberingAfterBreak="0">
    <w:nsid w:val="43FC6C1B"/>
    <w:multiLevelType w:val="multilevel"/>
    <w:tmpl w:val="3BF0C5B2"/>
    <w:styleLink w:val="WW8Num5"/>
    <w:lvl w:ilvl="0">
      <w:numFmt w:val="bullet"/>
      <w:lvlText w:val=""/>
      <w:lvlJc w:val="left"/>
      <w:pPr>
        <w:ind w:left="720" w:hanging="360"/>
      </w:pPr>
      <w:rPr>
        <w:rFonts w:ascii="Symbol" w:eastAsia="Verdana" w:hAnsi="Symbol" w:cs="Symbol"/>
        <w:sz w:val="16"/>
        <w:szCs w:val="16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eastAsia="Verdana" w:hAnsi="Symbol" w:cs="Symbol"/>
        <w:sz w:val="16"/>
        <w:szCs w:val="16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eastAsia="Verdana" w:hAnsi="Symbol" w:cs="Symbol"/>
        <w:sz w:val="16"/>
        <w:szCs w:val="16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8" w15:restartNumberingAfterBreak="0">
    <w:nsid w:val="48257A28"/>
    <w:multiLevelType w:val="multilevel"/>
    <w:tmpl w:val="29B68DBA"/>
    <w:styleLink w:val="WWNum2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16"/>
        <w:szCs w:val="16"/>
      </w:rPr>
    </w:lvl>
    <w:lvl w:ilvl="1">
      <w:start w:val="1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440" w:hanging="360"/>
      </w:pPr>
    </w:lvl>
    <w:lvl w:ilvl="3">
      <w:start w:val="1"/>
      <w:numFmt w:val="decimal"/>
      <w:lvlText w:val="%1.%2.%3.%4"/>
      <w:lvlJc w:val="left"/>
      <w:pPr>
        <w:ind w:left="1800" w:hanging="360"/>
      </w:pPr>
    </w:lvl>
    <w:lvl w:ilvl="4">
      <w:start w:val="1"/>
      <w:numFmt w:val="decimal"/>
      <w:lvlText w:val="%1.%2.%3.%4.%5"/>
      <w:lvlJc w:val="left"/>
      <w:pPr>
        <w:ind w:left="2160" w:hanging="360"/>
      </w:pPr>
    </w:lvl>
    <w:lvl w:ilvl="5">
      <w:start w:val="1"/>
      <w:numFmt w:val="decimal"/>
      <w:lvlText w:val="%1.%2.%3.%4.%5.%6"/>
      <w:lvlJc w:val="left"/>
      <w:pPr>
        <w:ind w:left="2520" w:hanging="360"/>
      </w:pPr>
    </w:lvl>
    <w:lvl w:ilvl="6">
      <w:start w:val="1"/>
      <w:numFmt w:val="decimal"/>
      <w:lvlText w:val="%1.%2.%3.%4.%5.%6.%7"/>
      <w:lvlJc w:val="left"/>
      <w:pPr>
        <w:ind w:left="2880" w:hanging="360"/>
      </w:pPr>
    </w:lvl>
    <w:lvl w:ilvl="7">
      <w:start w:val="1"/>
      <w:numFmt w:val="decimal"/>
      <w:lvlText w:val="%1.%2.%3.%4.%5.%6.%7.%8"/>
      <w:lvlJc w:val="left"/>
      <w:pPr>
        <w:ind w:left="3240" w:hanging="360"/>
      </w:pPr>
    </w:lvl>
    <w:lvl w:ilvl="8">
      <w:start w:val="1"/>
      <w:numFmt w:val="decimal"/>
      <w:lvlText w:val="%1.%2.%3.%4.%5.%6.%7.%8.%9"/>
      <w:lvlJc w:val="left"/>
      <w:pPr>
        <w:ind w:left="3600" w:hanging="360"/>
      </w:pPr>
    </w:lvl>
  </w:abstractNum>
  <w:abstractNum w:abstractNumId="9" w15:restartNumberingAfterBreak="0">
    <w:nsid w:val="483569B6"/>
    <w:multiLevelType w:val="multilevel"/>
    <w:tmpl w:val="8DA0DDF0"/>
    <w:styleLink w:val="WWNum5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16"/>
        <w:szCs w:val="16"/>
      </w:rPr>
    </w:lvl>
    <w:lvl w:ilvl="1">
      <w:start w:val="1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440" w:hanging="360"/>
      </w:pPr>
    </w:lvl>
    <w:lvl w:ilvl="3">
      <w:start w:val="1"/>
      <w:numFmt w:val="decimal"/>
      <w:lvlText w:val="%1.%2.%3.%4"/>
      <w:lvlJc w:val="left"/>
      <w:pPr>
        <w:ind w:left="1800" w:hanging="360"/>
      </w:pPr>
    </w:lvl>
    <w:lvl w:ilvl="4">
      <w:start w:val="1"/>
      <w:numFmt w:val="decimal"/>
      <w:lvlText w:val="%1.%2.%3.%4.%5"/>
      <w:lvlJc w:val="left"/>
      <w:pPr>
        <w:ind w:left="2160" w:hanging="360"/>
      </w:pPr>
    </w:lvl>
    <w:lvl w:ilvl="5">
      <w:start w:val="1"/>
      <w:numFmt w:val="decimal"/>
      <w:lvlText w:val="%1.%2.%3.%4.%5.%6"/>
      <w:lvlJc w:val="left"/>
      <w:pPr>
        <w:ind w:left="2520" w:hanging="360"/>
      </w:pPr>
    </w:lvl>
    <w:lvl w:ilvl="6">
      <w:start w:val="1"/>
      <w:numFmt w:val="decimal"/>
      <w:lvlText w:val="%1.%2.%3.%4.%5.%6.%7"/>
      <w:lvlJc w:val="left"/>
      <w:pPr>
        <w:ind w:left="2880" w:hanging="360"/>
      </w:pPr>
    </w:lvl>
    <w:lvl w:ilvl="7">
      <w:start w:val="1"/>
      <w:numFmt w:val="decimal"/>
      <w:lvlText w:val="%1.%2.%3.%4.%5.%6.%7.%8"/>
      <w:lvlJc w:val="left"/>
      <w:pPr>
        <w:ind w:left="3240" w:hanging="360"/>
      </w:pPr>
    </w:lvl>
    <w:lvl w:ilvl="8">
      <w:start w:val="1"/>
      <w:numFmt w:val="decimal"/>
      <w:lvlText w:val="%1.%2.%3.%4.%5.%6.%7.%8.%9"/>
      <w:lvlJc w:val="left"/>
      <w:pPr>
        <w:ind w:left="3600" w:hanging="360"/>
      </w:pPr>
    </w:lvl>
  </w:abstractNum>
  <w:abstractNum w:abstractNumId="10" w15:restartNumberingAfterBreak="0">
    <w:nsid w:val="59264986"/>
    <w:multiLevelType w:val="multilevel"/>
    <w:tmpl w:val="B8145912"/>
    <w:styleLink w:val="WW8Num17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1" w15:restartNumberingAfterBreak="0">
    <w:nsid w:val="59DA420F"/>
    <w:multiLevelType w:val="multilevel"/>
    <w:tmpl w:val="E5A23E82"/>
    <w:styleLink w:val="WWNum4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16"/>
        <w:szCs w:val="16"/>
      </w:rPr>
    </w:lvl>
    <w:lvl w:ilvl="1">
      <w:start w:val="1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440" w:hanging="360"/>
      </w:pPr>
    </w:lvl>
    <w:lvl w:ilvl="3">
      <w:start w:val="1"/>
      <w:numFmt w:val="decimal"/>
      <w:lvlText w:val="%1.%2.%3.%4"/>
      <w:lvlJc w:val="left"/>
      <w:pPr>
        <w:ind w:left="1800" w:hanging="360"/>
      </w:pPr>
    </w:lvl>
    <w:lvl w:ilvl="4">
      <w:start w:val="1"/>
      <w:numFmt w:val="decimal"/>
      <w:lvlText w:val="%1.%2.%3.%4.%5"/>
      <w:lvlJc w:val="left"/>
      <w:pPr>
        <w:ind w:left="2160" w:hanging="360"/>
      </w:pPr>
    </w:lvl>
    <w:lvl w:ilvl="5">
      <w:start w:val="1"/>
      <w:numFmt w:val="decimal"/>
      <w:lvlText w:val="%1.%2.%3.%4.%5.%6"/>
      <w:lvlJc w:val="left"/>
      <w:pPr>
        <w:ind w:left="2520" w:hanging="360"/>
      </w:pPr>
    </w:lvl>
    <w:lvl w:ilvl="6">
      <w:start w:val="1"/>
      <w:numFmt w:val="decimal"/>
      <w:lvlText w:val="%1.%2.%3.%4.%5.%6.%7"/>
      <w:lvlJc w:val="left"/>
      <w:pPr>
        <w:ind w:left="2880" w:hanging="360"/>
      </w:pPr>
    </w:lvl>
    <w:lvl w:ilvl="7">
      <w:start w:val="1"/>
      <w:numFmt w:val="decimal"/>
      <w:lvlText w:val="%1.%2.%3.%4.%5.%6.%7.%8"/>
      <w:lvlJc w:val="left"/>
      <w:pPr>
        <w:ind w:left="3240" w:hanging="360"/>
      </w:pPr>
    </w:lvl>
    <w:lvl w:ilvl="8">
      <w:start w:val="1"/>
      <w:numFmt w:val="decimal"/>
      <w:lvlText w:val="%1.%2.%3.%4.%5.%6.%7.%8.%9"/>
      <w:lvlJc w:val="left"/>
      <w:pPr>
        <w:ind w:left="3600" w:hanging="360"/>
      </w:pPr>
    </w:lvl>
  </w:abstractNum>
  <w:abstractNum w:abstractNumId="12" w15:restartNumberingAfterBreak="0">
    <w:nsid w:val="5A3F6E9E"/>
    <w:multiLevelType w:val="multilevel"/>
    <w:tmpl w:val="C4DE0638"/>
    <w:styleLink w:val="WWNum7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13" w15:restartNumberingAfterBreak="0">
    <w:nsid w:val="5BE9318B"/>
    <w:multiLevelType w:val="multilevel"/>
    <w:tmpl w:val="DA708CA8"/>
    <w:styleLink w:val="WWNum3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16"/>
        <w:szCs w:val="16"/>
      </w:rPr>
    </w:lvl>
    <w:lvl w:ilvl="1">
      <w:start w:val="1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440" w:hanging="360"/>
      </w:pPr>
    </w:lvl>
    <w:lvl w:ilvl="3">
      <w:start w:val="1"/>
      <w:numFmt w:val="decimal"/>
      <w:lvlText w:val="%1.%2.%3.%4"/>
      <w:lvlJc w:val="left"/>
      <w:pPr>
        <w:ind w:left="1800" w:hanging="360"/>
      </w:pPr>
    </w:lvl>
    <w:lvl w:ilvl="4">
      <w:start w:val="1"/>
      <w:numFmt w:val="decimal"/>
      <w:lvlText w:val="%1.%2.%3.%4.%5"/>
      <w:lvlJc w:val="left"/>
      <w:pPr>
        <w:ind w:left="2160" w:hanging="360"/>
      </w:pPr>
    </w:lvl>
    <w:lvl w:ilvl="5">
      <w:start w:val="1"/>
      <w:numFmt w:val="decimal"/>
      <w:lvlText w:val="%1.%2.%3.%4.%5.%6"/>
      <w:lvlJc w:val="left"/>
      <w:pPr>
        <w:ind w:left="2520" w:hanging="360"/>
      </w:pPr>
    </w:lvl>
    <w:lvl w:ilvl="6">
      <w:start w:val="1"/>
      <w:numFmt w:val="decimal"/>
      <w:lvlText w:val="%1.%2.%3.%4.%5.%6.%7"/>
      <w:lvlJc w:val="left"/>
      <w:pPr>
        <w:ind w:left="2880" w:hanging="360"/>
      </w:pPr>
    </w:lvl>
    <w:lvl w:ilvl="7">
      <w:start w:val="1"/>
      <w:numFmt w:val="decimal"/>
      <w:lvlText w:val="%1.%2.%3.%4.%5.%6.%7.%8"/>
      <w:lvlJc w:val="left"/>
      <w:pPr>
        <w:ind w:left="3240" w:hanging="360"/>
      </w:pPr>
    </w:lvl>
    <w:lvl w:ilvl="8">
      <w:start w:val="1"/>
      <w:numFmt w:val="decimal"/>
      <w:lvlText w:val="%1.%2.%3.%4.%5.%6.%7.%8.%9"/>
      <w:lvlJc w:val="left"/>
      <w:pPr>
        <w:ind w:left="3600" w:hanging="360"/>
      </w:pPr>
    </w:lvl>
  </w:abstractNum>
  <w:abstractNum w:abstractNumId="14" w15:restartNumberingAfterBreak="0">
    <w:nsid w:val="66C7377A"/>
    <w:multiLevelType w:val="multilevel"/>
    <w:tmpl w:val="298AFE6E"/>
    <w:styleLink w:val="WW8Num19"/>
    <w:lvl w:ilvl="0">
      <w:numFmt w:val="bullet"/>
      <w:lvlText w:val=""/>
      <w:lvlJc w:val="left"/>
      <w:pPr>
        <w:ind w:left="720" w:hanging="360"/>
      </w:pPr>
      <w:rPr>
        <w:rFonts w:ascii="Symbol" w:eastAsia="Verdana" w:hAnsi="Symbol" w:cs="Symbol"/>
        <w:sz w:val="16"/>
        <w:szCs w:val="16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eastAsia="Verdana" w:hAnsi="Symbol" w:cs="Symbol"/>
        <w:sz w:val="16"/>
        <w:szCs w:val="16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eastAsia="Verdana" w:hAnsi="Symbol" w:cs="Symbol"/>
        <w:sz w:val="16"/>
        <w:szCs w:val="16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5" w15:restartNumberingAfterBreak="0">
    <w:nsid w:val="6ABD1DD6"/>
    <w:multiLevelType w:val="multilevel"/>
    <w:tmpl w:val="92C89328"/>
    <w:styleLink w:val="WWNum6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16"/>
        <w:szCs w:val="16"/>
      </w:rPr>
    </w:lvl>
    <w:lvl w:ilvl="1">
      <w:start w:val="1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440" w:hanging="360"/>
      </w:pPr>
    </w:lvl>
    <w:lvl w:ilvl="3">
      <w:start w:val="1"/>
      <w:numFmt w:val="decimal"/>
      <w:lvlText w:val="%1.%2.%3.%4"/>
      <w:lvlJc w:val="left"/>
      <w:pPr>
        <w:ind w:left="1800" w:hanging="360"/>
      </w:pPr>
    </w:lvl>
    <w:lvl w:ilvl="4">
      <w:start w:val="1"/>
      <w:numFmt w:val="decimal"/>
      <w:lvlText w:val="%1.%2.%3.%4.%5"/>
      <w:lvlJc w:val="left"/>
      <w:pPr>
        <w:ind w:left="2160" w:hanging="360"/>
      </w:pPr>
    </w:lvl>
    <w:lvl w:ilvl="5">
      <w:start w:val="1"/>
      <w:numFmt w:val="decimal"/>
      <w:lvlText w:val="%1.%2.%3.%4.%5.%6"/>
      <w:lvlJc w:val="left"/>
      <w:pPr>
        <w:ind w:left="2520" w:hanging="360"/>
      </w:pPr>
    </w:lvl>
    <w:lvl w:ilvl="6">
      <w:start w:val="1"/>
      <w:numFmt w:val="decimal"/>
      <w:lvlText w:val="%1.%2.%3.%4.%5.%6.%7"/>
      <w:lvlJc w:val="left"/>
      <w:pPr>
        <w:ind w:left="2880" w:hanging="360"/>
      </w:pPr>
    </w:lvl>
    <w:lvl w:ilvl="7">
      <w:start w:val="1"/>
      <w:numFmt w:val="decimal"/>
      <w:lvlText w:val="%1.%2.%3.%4.%5.%6.%7.%8"/>
      <w:lvlJc w:val="left"/>
      <w:pPr>
        <w:ind w:left="3240" w:hanging="360"/>
      </w:pPr>
    </w:lvl>
    <w:lvl w:ilvl="8">
      <w:start w:val="1"/>
      <w:numFmt w:val="decimal"/>
      <w:lvlText w:val="%1.%2.%3.%4.%5.%6.%7.%8.%9"/>
      <w:lvlJc w:val="left"/>
      <w:pPr>
        <w:ind w:left="3600" w:hanging="360"/>
      </w:pPr>
    </w:lvl>
  </w:abstractNum>
  <w:abstractNum w:abstractNumId="16" w15:restartNumberingAfterBreak="0">
    <w:nsid w:val="6FCA66ED"/>
    <w:multiLevelType w:val="multilevel"/>
    <w:tmpl w:val="DBEEC5FE"/>
    <w:styleLink w:val="WW8Num9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num w:numId="1">
    <w:abstractNumId w:val="10"/>
  </w:num>
  <w:num w:numId="2">
    <w:abstractNumId w:val="7"/>
  </w:num>
  <w:num w:numId="3">
    <w:abstractNumId w:val="14"/>
  </w:num>
  <w:num w:numId="4">
    <w:abstractNumId w:val="6"/>
  </w:num>
  <w:num w:numId="5">
    <w:abstractNumId w:val="5"/>
  </w:num>
  <w:num w:numId="6">
    <w:abstractNumId w:val="8"/>
  </w:num>
  <w:num w:numId="7">
    <w:abstractNumId w:val="13"/>
  </w:num>
  <w:num w:numId="8">
    <w:abstractNumId w:val="11"/>
  </w:num>
  <w:num w:numId="9">
    <w:abstractNumId w:val="9"/>
  </w:num>
  <w:num w:numId="10">
    <w:abstractNumId w:val="15"/>
  </w:num>
  <w:num w:numId="11">
    <w:abstractNumId w:val="16"/>
  </w:num>
  <w:num w:numId="12">
    <w:abstractNumId w:val="3"/>
  </w:num>
  <w:num w:numId="13">
    <w:abstractNumId w:val="2"/>
  </w:num>
  <w:num w:numId="14">
    <w:abstractNumId w:val="0"/>
  </w:num>
  <w:num w:numId="15">
    <w:abstractNumId w:val="4"/>
  </w:num>
  <w:num w:numId="16">
    <w:abstractNumId w:val="1"/>
  </w:num>
  <w:num w:numId="17">
    <w:abstractNumId w:val="12"/>
  </w:num>
  <w:num w:numId="18">
    <w:abstractNumId w:val="5"/>
    <w:lvlOverride w:ilvl="0"/>
  </w:num>
  <w:num w:numId="19">
    <w:abstractNumId w:val="1"/>
    <w:lvlOverride w:ilvl="0"/>
  </w:num>
  <w:num w:numId="20">
    <w:abstractNumId w:val="4"/>
    <w:lvlOverride w:ilvl="0"/>
  </w:num>
  <w:num w:numId="21">
    <w:abstractNumId w:val="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C211EF"/>
    <w:rsid w:val="001D1B2A"/>
    <w:rsid w:val="00C21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3393FF-04B5-4224-8DAB-71BFAB56B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kern w:val="3"/>
        <w:sz w:val="24"/>
        <w:szCs w:val="24"/>
        <w:lang w:val="pl-PL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Tekstglowny">
    <w:name w:val="!_Tekst_glowny"/>
    <w:pPr>
      <w:spacing w:line="260" w:lineRule="atLeast"/>
      <w:jc w:val="both"/>
    </w:pPr>
    <w:rPr>
      <w:rFonts w:ascii="Times New Roman" w:eastAsia="Calibri" w:hAnsi="Times New Roman" w:cs="Times New Roman"/>
      <w:kern w:val="0"/>
      <w:sz w:val="20"/>
      <w:szCs w:val="22"/>
      <w:lang w:eastAsia="en-US" w:bidi="ar-SA"/>
    </w:rPr>
  </w:style>
  <w:style w:type="character" w:customStyle="1" w:styleId="WW8Num17z0">
    <w:name w:val="WW8Num17z0"/>
    <w:rPr>
      <w:rFonts w:ascii="Symbol" w:eastAsia="Symbol" w:hAnsi="Symbol" w:cs="Symbol"/>
    </w:rPr>
  </w:style>
  <w:style w:type="character" w:customStyle="1" w:styleId="WW8Num17z1">
    <w:name w:val="WW8Num17z1"/>
    <w:rPr>
      <w:rFonts w:ascii="Courier New" w:eastAsia="Courier New" w:hAnsi="Courier New" w:cs="Courier New"/>
    </w:rPr>
  </w:style>
  <w:style w:type="character" w:customStyle="1" w:styleId="WW8Num17z2">
    <w:name w:val="WW8Num17z2"/>
    <w:rPr>
      <w:rFonts w:ascii="Wingdings" w:eastAsia="Wingdings" w:hAnsi="Wingdings" w:cs="Wingdings"/>
    </w:rPr>
  </w:style>
  <w:style w:type="character" w:customStyle="1" w:styleId="WW8Num5z0">
    <w:name w:val="WW8Num5z0"/>
    <w:rPr>
      <w:rFonts w:ascii="Symbol" w:eastAsia="Verdana" w:hAnsi="Symbol" w:cs="Symbol"/>
      <w:sz w:val="16"/>
      <w:szCs w:val="16"/>
    </w:rPr>
  </w:style>
  <w:style w:type="character" w:customStyle="1" w:styleId="WW8Num5z1">
    <w:name w:val="WW8Num5z1"/>
    <w:rPr>
      <w:rFonts w:ascii="Courier New" w:eastAsia="Courier New" w:hAnsi="Courier New" w:cs="Courier New"/>
    </w:rPr>
  </w:style>
  <w:style w:type="character" w:customStyle="1" w:styleId="WW8Num5z2">
    <w:name w:val="WW8Num5z2"/>
    <w:rPr>
      <w:rFonts w:ascii="Wingdings" w:eastAsia="Wingdings" w:hAnsi="Wingdings" w:cs="Wingdings"/>
    </w:rPr>
  </w:style>
  <w:style w:type="character" w:customStyle="1" w:styleId="WW8Num19z0">
    <w:name w:val="WW8Num19z0"/>
    <w:rPr>
      <w:rFonts w:ascii="Symbol" w:eastAsia="Verdana" w:hAnsi="Symbol" w:cs="Symbol"/>
      <w:sz w:val="16"/>
      <w:szCs w:val="16"/>
    </w:rPr>
  </w:style>
  <w:style w:type="character" w:customStyle="1" w:styleId="WW8Num19z1">
    <w:name w:val="WW8Num19z1"/>
    <w:rPr>
      <w:rFonts w:ascii="Courier New" w:eastAsia="Courier New" w:hAnsi="Courier New" w:cs="Courier New"/>
    </w:rPr>
  </w:style>
  <w:style w:type="character" w:customStyle="1" w:styleId="WW8Num19z2">
    <w:name w:val="WW8Num19z2"/>
    <w:rPr>
      <w:rFonts w:ascii="Wingdings" w:eastAsia="Wingdings" w:hAnsi="Wingdings" w:cs="Wingdings"/>
    </w:rPr>
  </w:style>
  <w:style w:type="character" w:customStyle="1" w:styleId="WW8Num22z0">
    <w:name w:val="WW8Num22z0"/>
    <w:rPr>
      <w:rFonts w:ascii="Symbol" w:eastAsia="Verdana" w:hAnsi="Symbol" w:cs="Symbol"/>
      <w:sz w:val="16"/>
      <w:szCs w:val="16"/>
    </w:rPr>
  </w:style>
  <w:style w:type="character" w:customStyle="1" w:styleId="WW8Num22z1">
    <w:name w:val="WW8Num22z1"/>
    <w:rPr>
      <w:rFonts w:ascii="Courier New" w:eastAsia="Courier New" w:hAnsi="Courier New" w:cs="Courier New"/>
    </w:rPr>
  </w:style>
  <w:style w:type="character" w:customStyle="1" w:styleId="WW8Num22z2">
    <w:name w:val="WW8Num22z2"/>
    <w:rPr>
      <w:rFonts w:ascii="Wingdings" w:eastAsia="Wingdings" w:hAnsi="Wingdings" w:cs="Wingdings"/>
    </w:rPr>
  </w:style>
  <w:style w:type="character" w:customStyle="1" w:styleId="WW8Num6z0">
    <w:name w:val="WW8Num6z0"/>
    <w:rPr>
      <w:rFonts w:ascii="Symbol" w:eastAsia="Verdana" w:hAnsi="Symbol" w:cs="Symbol"/>
      <w:sz w:val="16"/>
      <w:szCs w:val="16"/>
    </w:rPr>
  </w:style>
  <w:style w:type="character" w:customStyle="1" w:styleId="WW8Num6z1">
    <w:name w:val="WW8Num6z1"/>
    <w:rPr>
      <w:rFonts w:ascii="Courier New" w:eastAsia="Courier New" w:hAnsi="Courier New" w:cs="Courier New"/>
    </w:rPr>
  </w:style>
  <w:style w:type="character" w:customStyle="1" w:styleId="WW8Num6z2">
    <w:name w:val="WW8Num6z2"/>
    <w:rPr>
      <w:rFonts w:ascii="Wingdings" w:eastAsia="Wingdings" w:hAnsi="Wingdings" w:cs="Wingdings"/>
    </w:rPr>
  </w:style>
  <w:style w:type="character" w:customStyle="1" w:styleId="ListLabel1">
    <w:name w:val="ListLabel 1"/>
    <w:rPr>
      <w:rFonts w:cs="Symbol"/>
      <w:sz w:val="16"/>
      <w:szCs w:val="16"/>
    </w:rPr>
  </w:style>
  <w:style w:type="character" w:customStyle="1" w:styleId="ListLabel2">
    <w:name w:val="ListLabel 2"/>
    <w:rPr>
      <w:rFonts w:cs="Symbol"/>
      <w:sz w:val="16"/>
      <w:szCs w:val="16"/>
    </w:rPr>
  </w:style>
  <w:style w:type="character" w:customStyle="1" w:styleId="ListLabel3">
    <w:name w:val="ListLabel 3"/>
    <w:rPr>
      <w:rFonts w:cs="Symbol"/>
      <w:sz w:val="16"/>
      <w:szCs w:val="16"/>
    </w:rPr>
  </w:style>
  <w:style w:type="character" w:customStyle="1" w:styleId="ListLabel4">
    <w:name w:val="ListLabel 4"/>
    <w:rPr>
      <w:rFonts w:cs="Symbol"/>
      <w:sz w:val="16"/>
      <w:szCs w:val="16"/>
    </w:rPr>
  </w:style>
  <w:style w:type="character" w:customStyle="1" w:styleId="ListLabel5">
    <w:name w:val="ListLabel 5"/>
    <w:rPr>
      <w:rFonts w:cs="Symbol"/>
      <w:sz w:val="16"/>
      <w:szCs w:val="16"/>
    </w:rPr>
  </w:style>
  <w:style w:type="character" w:customStyle="1" w:styleId="WW8Num9z0">
    <w:name w:val="WW8Num9z0"/>
    <w:rPr>
      <w:rFonts w:ascii="Symbol" w:eastAsia="Symbol" w:hAnsi="Symbol" w:cs="Symbol"/>
    </w:rPr>
  </w:style>
  <w:style w:type="character" w:customStyle="1" w:styleId="WW8Num9z1">
    <w:name w:val="WW8Num9z1"/>
    <w:rPr>
      <w:rFonts w:ascii="Courier New" w:eastAsia="Courier New" w:hAnsi="Courier New" w:cs="Courier New"/>
    </w:rPr>
  </w:style>
  <w:style w:type="character" w:customStyle="1" w:styleId="WW8Num9z2">
    <w:name w:val="WW8Num9z2"/>
    <w:rPr>
      <w:rFonts w:ascii="Wingdings" w:eastAsia="Wingdings" w:hAnsi="Wingdings" w:cs="Wingdings"/>
    </w:rPr>
  </w:style>
  <w:style w:type="character" w:customStyle="1" w:styleId="WW8Num3z0">
    <w:name w:val="WW8Num3z0"/>
    <w:rPr>
      <w:rFonts w:ascii="Symbol" w:eastAsia="Symbol" w:hAnsi="Symbol" w:cs="Symbol"/>
    </w:rPr>
  </w:style>
  <w:style w:type="character" w:customStyle="1" w:styleId="WW8Num3z1">
    <w:name w:val="WW8Num3z1"/>
    <w:rPr>
      <w:rFonts w:ascii="Courier New" w:eastAsia="Courier New" w:hAnsi="Courier New" w:cs="Courier New"/>
    </w:rPr>
  </w:style>
  <w:style w:type="character" w:customStyle="1" w:styleId="WW8Num3z2">
    <w:name w:val="WW8Num3z2"/>
    <w:rPr>
      <w:rFonts w:ascii="Wingdings" w:eastAsia="Wingdings" w:hAnsi="Wingdings" w:cs="Wingdings"/>
    </w:rPr>
  </w:style>
  <w:style w:type="character" w:customStyle="1" w:styleId="WW8Num11z0">
    <w:name w:val="WW8Num11z0"/>
    <w:rPr>
      <w:rFonts w:ascii="Symbol" w:eastAsia="Symbol" w:hAnsi="Symbol" w:cs="Symbol"/>
    </w:rPr>
  </w:style>
  <w:style w:type="character" w:customStyle="1" w:styleId="WW8Num11z1">
    <w:name w:val="WW8Num11z1"/>
    <w:rPr>
      <w:rFonts w:ascii="Courier New" w:eastAsia="Courier New" w:hAnsi="Courier New" w:cs="Courier New"/>
    </w:rPr>
  </w:style>
  <w:style w:type="character" w:customStyle="1" w:styleId="WW8Num11z2">
    <w:name w:val="WW8Num11z2"/>
    <w:rPr>
      <w:rFonts w:ascii="Wingdings" w:eastAsia="Wingdings" w:hAnsi="Wingdings" w:cs="Wingdings"/>
    </w:rPr>
  </w:style>
  <w:style w:type="character" w:customStyle="1" w:styleId="WW8Num13z0">
    <w:name w:val="WW8Num13z0"/>
    <w:rPr>
      <w:rFonts w:ascii="Symbol" w:eastAsia="Symbol" w:hAnsi="Symbol" w:cs="Symbol"/>
    </w:rPr>
  </w:style>
  <w:style w:type="character" w:customStyle="1" w:styleId="WW8Num13z1">
    <w:name w:val="WW8Num13z1"/>
    <w:rPr>
      <w:rFonts w:ascii="Courier New" w:eastAsia="Courier New" w:hAnsi="Courier New" w:cs="Courier New"/>
    </w:rPr>
  </w:style>
  <w:style w:type="character" w:customStyle="1" w:styleId="WW8Num13z2">
    <w:name w:val="WW8Num13z2"/>
    <w:rPr>
      <w:rFonts w:ascii="Wingdings" w:eastAsia="Wingdings" w:hAnsi="Wingdings" w:cs="Wingdings"/>
    </w:rPr>
  </w:style>
  <w:style w:type="character" w:customStyle="1" w:styleId="WW8Num4z0">
    <w:name w:val="WW8Num4z0"/>
    <w:rPr>
      <w:rFonts w:ascii="Symbol" w:eastAsia="Symbol" w:hAnsi="Symbol" w:cs="Symbol"/>
    </w:rPr>
  </w:style>
  <w:style w:type="character" w:customStyle="1" w:styleId="WW8Num4z1">
    <w:name w:val="WW8Num4z1"/>
    <w:rPr>
      <w:rFonts w:ascii="Courier New" w:eastAsia="Courier New" w:hAnsi="Courier New" w:cs="Courier New"/>
    </w:rPr>
  </w:style>
  <w:style w:type="character" w:customStyle="1" w:styleId="WW8Num4z2">
    <w:name w:val="WW8Num4z2"/>
    <w:rPr>
      <w:rFonts w:ascii="Wingdings" w:eastAsia="Wingdings" w:hAnsi="Wingdings" w:cs="Wingdings"/>
    </w:rPr>
  </w:style>
  <w:style w:type="character" w:customStyle="1" w:styleId="WW8Num7z0">
    <w:name w:val="WW8Num7z0"/>
    <w:rPr>
      <w:rFonts w:ascii="Symbol" w:eastAsia="Symbol" w:hAnsi="Symbol" w:cs="Symbol"/>
    </w:rPr>
  </w:style>
  <w:style w:type="numbering" w:customStyle="1" w:styleId="WW8Num17">
    <w:name w:val="WW8Num17"/>
    <w:basedOn w:val="Bezlisty"/>
    <w:pPr>
      <w:numPr>
        <w:numId w:val="1"/>
      </w:numPr>
    </w:pPr>
  </w:style>
  <w:style w:type="numbering" w:customStyle="1" w:styleId="WW8Num5">
    <w:name w:val="WW8Num5"/>
    <w:basedOn w:val="Bezlisty"/>
    <w:pPr>
      <w:numPr>
        <w:numId w:val="2"/>
      </w:numPr>
    </w:pPr>
  </w:style>
  <w:style w:type="numbering" w:customStyle="1" w:styleId="WW8Num19">
    <w:name w:val="WW8Num19"/>
    <w:basedOn w:val="Bezlisty"/>
    <w:pPr>
      <w:numPr>
        <w:numId w:val="3"/>
      </w:numPr>
    </w:pPr>
  </w:style>
  <w:style w:type="numbering" w:customStyle="1" w:styleId="WW8Num22">
    <w:name w:val="WW8Num22"/>
    <w:basedOn w:val="Bezlisty"/>
    <w:pPr>
      <w:numPr>
        <w:numId w:val="4"/>
      </w:numPr>
    </w:pPr>
  </w:style>
  <w:style w:type="numbering" w:customStyle="1" w:styleId="WW8Num6">
    <w:name w:val="WW8Num6"/>
    <w:basedOn w:val="Bezlisty"/>
    <w:pPr>
      <w:numPr>
        <w:numId w:val="5"/>
      </w:numPr>
    </w:pPr>
  </w:style>
  <w:style w:type="numbering" w:customStyle="1" w:styleId="WWNum2">
    <w:name w:val="WWNum2"/>
    <w:basedOn w:val="Bezlisty"/>
    <w:pPr>
      <w:numPr>
        <w:numId w:val="6"/>
      </w:numPr>
    </w:pPr>
  </w:style>
  <w:style w:type="numbering" w:customStyle="1" w:styleId="WWNum3">
    <w:name w:val="WWNum3"/>
    <w:basedOn w:val="Bezlisty"/>
    <w:pPr>
      <w:numPr>
        <w:numId w:val="7"/>
      </w:numPr>
    </w:pPr>
  </w:style>
  <w:style w:type="numbering" w:customStyle="1" w:styleId="WWNum4">
    <w:name w:val="WWNum4"/>
    <w:basedOn w:val="Bezlisty"/>
    <w:pPr>
      <w:numPr>
        <w:numId w:val="8"/>
      </w:numPr>
    </w:pPr>
  </w:style>
  <w:style w:type="numbering" w:customStyle="1" w:styleId="WWNum5">
    <w:name w:val="WWNum5"/>
    <w:basedOn w:val="Bezlisty"/>
    <w:pPr>
      <w:numPr>
        <w:numId w:val="9"/>
      </w:numPr>
    </w:pPr>
  </w:style>
  <w:style w:type="numbering" w:customStyle="1" w:styleId="WWNum6">
    <w:name w:val="WWNum6"/>
    <w:basedOn w:val="Bezlisty"/>
    <w:pPr>
      <w:numPr>
        <w:numId w:val="10"/>
      </w:numPr>
    </w:pPr>
  </w:style>
  <w:style w:type="numbering" w:customStyle="1" w:styleId="WW8Num9">
    <w:name w:val="WW8Num9"/>
    <w:basedOn w:val="Bezlisty"/>
    <w:pPr>
      <w:numPr>
        <w:numId w:val="11"/>
      </w:numPr>
    </w:pPr>
  </w:style>
  <w:style w:type="numbering" w:customStyle="1" w:styleId="WW8Num3">
    <w:name w:val="WW8Num3"/>
    <w:basedOn w:val="Bezlisty"/>
    <w:pPr>
      <w:numPr>
        <w:numId w:val="12"/>
      </w:numPr>
    </w:pPr>
  </w:style>
  <w:style w:type="numbering" w:customStyle="1" w:styleId="WW8Num11">
    <w:name w:val="WW8Num11"/>
    <w:basedOn w:val="Bezlisty"/>
    <w:pPr>
      <w:numPr>
        <w:numId w:val="13"/>
      </w:numPr>
    </w:pPr>
  </w:style>
  <w:style w:type="numbering" w:customStyle="1" w:styleId="WW8Num13">
    <w:name w:val="WW8Num13"/>
    <w:basedOn w:val="Bezlisty"/>
    <w:pPr>
      <w:numPr>
        <w:numId w:val="14"/>
      </w:numPr>
    </w:pPr>
  </w:style>
  <w:style w:type="numbering" w:customStyle="1" w:styleId="WW8Num4">
    <w:name w:val="WW8Num4"/>
    <w:basedOn w:val="Bezlisty"/>
    <w:pPr>
      <w:numPr>
        <w:numId w:val="15"/>
      </w:numPr>
    </w:pPr>
  </w:style>
  <w:style w:type="numbering" w:customStyle="1" w:styleId="WW8Num7">
    <w:name w:val="WW8Num7"/>
    <w:basedOn w:val="Bezlisty"/>
    <w:pPr>
      <w:numPr>
        <w:numId w:val="16"/>
      </w:numPr>
    </w:pPr>
  </w:style>
  <w:style w:type="numbering" w:customStyle="1" w:styleId="WWNum7">
    <w:name w:val="WWNum7"/>
    <w:basedOn w:val="Bezlisty"/>
    <w:pPr>
      <w:numPr>
        <w:numId w:val="1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2173</Words>
  <Characters>13043</Characters>
  <Application>Microsoft Office Word</Application>
  <DocSecurity>0</DocSecurity>
  <Lines>108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Grzechu</dc:creator>
  <cp:lastModifiedBy>Grzechu</cp:lastModifiedBy>
  <cp:revision>2</cp:revision>
  <dcterms:created xsi:type="dcterms:W3CDTF">2025-08-31T09:50:00Z</dcterms:created>
  <dcterms:modified xsi:type="dcterms:W3CDTF">2025-08-31T09:50:00Z</dcterms:modified>
</cp:coreProperties>
</file>