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59" w:after="0"/>
        <w:rPr>
          <w:sz w:val="24"/>
        </w:rPr>
      </w:pPr>
      <w:r>
        <w:rPr>
          <w:sz w:val="24"/>
        </w:rPr>
      </w:r>
    </w:p>
    <w:p>
      <w:pPr>
        <w:pStyle w:val="Tretekstu"/>
        <w:ind w:left="212" w:right="0" w:hanging="0"/>
        <w:rPr/>
      </w:pPr>
      <w:r>
        <w:rPr/>
        <w:t>WYMAGANIA</w:t>
      </w:r>
      <w:r>
        <w:rPr>
          <w:spacing w:val="-15"/>
        </w:rPr>
        <w:t xml:space="preserve"> </w:t>
      </w:r>
      <w:r>
        <w:rPr/>
        <w:t>EDUKACYJNE</w:t>
      </w:r>
      <w:r>
        <w:rPr>
          <w:spacing w:val="-3"/>
        </w:rPr>
        <w:t xml:space="preserve"> </w:t>
      </w:r>
      <w:r>
        <w:rPr/>
        <w:t>z</w:t>
      </w:r>
      <w:r>
        <w:rPr>
          <w:spacing w:val="-1"/>
        </w:rPr>
        <w:t xml:space="preserve"> </w:t>
      </w:r>
      <w:r>
        <w:rPr/>
        <w:t>przedmiotu: marketing</w:t>
      </w:r>
      <w:r>
        <w:rPr>
          <w:spacing w:val="-1"/>
        </w:rPr>
        <w:t xml:space="preserve"> </w:t>
      </w:r>
      <w:r>
        <w:rPr/>
        <w:t>usług</w:t>
      </w:r>
      <w:r>
        <w:rPr>
          <w:spacing w:val="-2"/>
        </w:rPr>
        <w:t xml:space="preserve"> </w:t>
      </w:r>
      <w:r>
        <w:rPr/>
        <w:t>hotelarskich</w:t>
      </w:r>
      <w:r>
        <w:rPr>
          <w:spacing w:val="55"/>
        </w:rPr>
        <w:t xml:space="preserve"> </w:t>
      </w:r>
      <w:r>
        <w:rPr/>
        <w:t>klas</w:t>
      </w:r>
      <w:r>
        <w:rPr/>
        <w:t>a</w:t>
      </w:r>
      <w:r>
        <w:rPr>
          <w:spacing w:val="-1"/>
        </w:rPr>
        <w:t xml:space="preserve"> </w:t>
      </w:r>
      <w:r>
        <w:rPr>
          <w:spacing w:val="-5"/>
        </w:rPr>
        <w:t>3H</w:t>
      </w:r>
    </w:p>
    <w:p>
      <w:pPr>
        <w:pStyle w:val="Normal"/>
        <w:spacing w:lineRule="auto" w:line="240" w:before="49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14344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01"/>
        <w:gridCol w:w="2642"/>
        <w:gridCol w:w="2321"/>
        <w:gridCol w:w="2331"/>
        <w:gridCol w:w="1922"/>
        <w:gridCol w:w="2326"/>
      </w:tblGrid>
      <w:tr>
        <w:trPr>
          <w:trHeight w:val="254" w:hRule="atLeast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33" w:before="1" w:after="0"/>
              <w:ind w:left="594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Efekt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kształcenia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33" w:before="1" w:after="0"/>
              <w:ind w:left="21" w:right="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Dopuszczający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33" w:before="1" w:after="0"/>
              <w:ind w:left="591" w:right="0" w:hanging="0"/>
              <w:rPr>
                <w:b/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Dostateczny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33" w:before="1" w:after="0"/>
              <w:ind w:left="10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Dobry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33" w:before="1" w:after="0"/>
              <w:ind w:left="3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Bardzo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dobry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33" w:before="1" w:after="0"/>
              <w:ind w:left="745" w:right="0" w:hanging="0"/>
              <w:rPr>
                <w:b/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Celujący</w:t>
            </w:r>
          </w:p>
        </w:tc>
      </w:tr>
      <w:tr>
        <w:trPr>
          <w:trHeight w:val="1012" w:hRule="atLeast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2"/>
              </w:rPr>
            </w:pPr>
            <w:r>
              <w:rPr>
                <w:sz w:val="22"/>
              </w:rPr>
              <w:t>Dobiera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oferty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hotelowe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do potrzeb i oczekiwań gości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424" w:hanging="0"/>
              <w:rPr>
                <w:sz w:val="22"/>
              </w:rPr>
            </w:pPr>
            <w:r>
              <w:rPr>
                <w:sz w:val="22"/>
              </w:rPr>
              <w:t>Wymienia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opisuje </w:t>
            </w:r>
            <w:r>
              <w:rPr>
                <w:spacing w:val="-2"/>
                <w:sz w:val="22"/>
              </w:rPr>
              <w:t>potrzeby</w:t>
            </w:r>
          </w:p>
          <w:p>
            <w:pPr>
              <w:pStyle w:val="TableParagraph"/>
              <w:widowControl w:val="false"/>
              <w:spacing w:lineRule="exact" w:line="248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oczekiwania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gości</w:t>
            </w:r>
          </w:p>
          <w:p>
            <w:pPr>
              <w:pStyle w:val="TableParagraph"/>
              <w:widowControl w:val="false"/>
              <w:spacing w:lineRule="exact" w:line="240"/>
              <w:rPr>
                <w:sz w:val="22"/>
              </w:rPr>
            </w:pPr>
            <w:r>
              <w:rPr>
                <w:spacing w:val="-2"/>
                <w:sz w:val="22"/>
              </w:rPr>
              <w:t>hotelowych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9" w:right="344" w:hanging="0"/>
              <w:rPr>
                <w:sz w:val="22"/>
              </w:rPr>
            </w:pPr>
            <w:r>
              <w:rPr>
                <w:sz w:val="22"/>
              </w:rPr>
              <w:t>Klasyfikuje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potrzeby i oczekiwania gości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ind w:left="106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Charakteryzuje</w:t>
            </w:r>
          </w:p>
          <w:p>
            <w:pPr>
              <w:pStyle w:val="TableParagraph"/>
              <w:widowControl w:val="false"/>
              <w:spacing w:before="1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potrzeby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oczekiwania </w:t>
            </w:r>
            <w:r>
              <w:rPr>
                <w:spacing w:val="-2"/>
                <w:sz w:val="22"/>
              </w:rPr>
              <w:t>gości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17" w:hanging="0"/>
              <w:rPr>
                <w:sz w:val="22"/>
              </w:rPr>
            </w:pPr>
            <w:r>
              <w:rPr>
                <w:sz w:val="22"/>
              </w:rPr>
              <w:t>Analizuje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potrzeby i oczekiwania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gości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2"/>
              </w:rPr>
            </w:pPr>
            <w:r>
              <w:rPr>
                <w:sz w:val="22"/>
              </w:rPr>
              <w:t>Sporządza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ofertę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usług zgodnie z potrzebami</w:t>
            </w:r>
          </w:p>
          <w:p>
            <w:pPr>
              <w:pStyle w:val="TableParagraph"/>
              <w:widowControl w:val="false"/>
              <w:spacing w:lineRule="exact" w:line="248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oczekiwaniami</w:t>
            </w:r>
            <w:r>
              <w:rPr>
                <w:spacing w:val="-4"/>
                <w:sz w:val="22"/>
              </w:rPr>
              <w:t xml:space="preserve"> gości</w:t>
            </w:r>
          </w:p>
        </w:tc>
      </w:tr>
      <w:tr>
        <w:trPr>
          <w:trHeight w:val="1516" w:hRule="atLeast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062" w:hanging="0"/>
              <w:jc w:val="both"/>
              <w:rPr>
                <w:sz w:val="22"/>
              </w:rPr>
            </w:pPr>
            <w:r>
              <w:rPr>
                <w:sz w:val="22"/>
              </w:rPr>
              <w:t>Rozróżnia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obiekty świadczące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usługi </w:t>
            </w:r>
            <w:r>
              <w:rPr>
                <w:spacing w:val="-2"/>
                <w:sz w:val="22"/>
              </w:rPr>
              <w:t>hotelarskie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Wymienia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rodzaje</w:t>
            </w:r>
          </w:p>
          <w:p>
            <w:pPr>
              <w:pStyle w:val="TableParagraph"/>
              <w:widowControl w:val="false"/>
              <w:ind w:left="107" w:right="424" w:hanging="0"/>
              <w:rPr>
                <w:sz w:val="22"/>
              </w:rPr>
            </w:pPr>
            <w:r>
              <w:rPr>
                <w:sz w:val="22"/>
              </w:rPr>
              <w:t>obiektów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świadczących usługi hotelarskie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352" w:hanging="0"/>
              <w:rPr>
                <w:sz w:val="22"/>
              </w:rPr>
            </w:pPr>
            <w:r>
              <w:rPr>
                <w:sz w:val="22"/>
              </w:rPr>
              <w:t>Klasyfikuje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rodzaje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 kategorie obiektów </w:t>
            </w:r>
            <w:r>
              <w:rPr>
                <w:spacing w:val="-2"/>
                <w:sz w:val="22"/>
              </w:rPr>
              <w:t>hotelarskich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62" w:hanging="0"/>
              <w:rPr>
                <w:sz w:val="22"/>
              </w:rPr>
            </w:pPr>
            <w:r>
              <w:rPr>
                <w:sz w:val="22"/>
              </w:rPr>
              <w:t>Charakteryzuje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rodzaje i kategorie obiektów</w:t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hotelarskich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239" w:hanging="0"/>
              <w:rPr>
                <w:sz w:val="22"/>
              </w:rPr>
            </w:pPr>
            <w:r>
              <w:rPr>
                <w:sz w:val="22"/>
              </w:rPr>
              <w:t>Analizuje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rodzaje </w:t>
            </w:r>
            <w:r>
              <w:rPr>
                <w:spacing w:val="-2"/>
                <w:sz w:val="22"/>
              </w:rPr>
              <w:t>obiektów</w:t>
            </w:r>
          </w:p>
          <w:p>
            <w:pPr>
              <w:pStyle w:val="TableParagraph"/>
              <w:widowControl w:val="false"/>
              <w:ind w:left="108" w:right="336" w:hanging="0"/>
              <w:rPr>
                <w:sz w:val="22"/>
              </w:rPr>
            </w:pPr>
            <w:r>
              <w:rPr>
                <w:sz w:val="22"/>
              </w:rPr>
              <w:t>hotelarskich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pod </w:t>
            </w:r>
            <w:r>
              <w:rPr>
                <w:spacing w:val="-2"/>
                <w:sz w:val="22"/>
              </w:rPr>
              <w:t>kątem</w:t>
            </w:r>
          </w:p>
          <w:p>
            <w:pPr>
              <w:pStyle w:val="TableParagraph"/>
              <w:widowControl w:val="false"/>
              <w:spacing w:lineRule="exact" w:line="252"/>
              <w:ind w:left="108" w:right="552" w:hanging="0"/>
              <w:rPr>
                <w:sz w:val="22"/>
              </w:rPr>
            </w:pPr>
            <w:r>
              <w:rPr>
                <w:spacing w:val="-2"/>
                <w:sz w:val="22"/>
              </w:rPr>
              <w:t>świadczonych usług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05" w:hanging="0"/>
              <w:rPr>
                <w:sz w:val="22"/>
              </w:rPr>
            </w:pPr>
            <w:r>
              <w:rPr>
                <w:sz w:val="22"/>
              </w:rPr>
              <w:t>Stosuje terminologię 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zakresu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hotelarstwa i turystyki</w:t>
            </w:r>
          </w:p>
        </w:tc>
      </w:tr>
      <w:tr>
        <w:trPr>
          <w:trHeight w:val="2783" w:hRule="atLeast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/>
              <w:rPr>
                <w:sz w:val="22"/>
              </w:rPr>
            </w:pPr>
            <w:r>
              <w:rPr>
                <w:sz w:val="22"/>
              </w:rPr>
              <w:t>Stosuje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instrumenty</w:t>
            </w:r>
          </w:p>
          <w:p>
            <w:pPr>
              <w:pStyle w:val="TableParagraph"/>
              <w:widowControl w:val="false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promocji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usług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hotelarskich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497" w:hanging="0"/>
              <w:rPr>
                <w:sz w:val="22"/>
              </w:rPr>
            </w:pPr>
            <w:r>
              <w:rPr>
                <w:sz w:val="22"/>
              </w:rPr>
              <w:t>Wymienia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instrumenty promocji usług</w:t>
            </w:r>
          </w:p>
          <w:p>
            <w:pPr>
              <w:pStyle w:val="TableParagraph"/>
              <w:widowControl w:val="false"/>
              <w:spacing w:lineRule="exact" w:line="251"/>
              <w:rPr>
                <w:sz w:val="22"/>
              </w:rPr>
            </w:pPr>
            <w:r>
              <w:rPr>
                <w:spacing w:val="-2"/>
                <w:sz w:val="22"/>
              </w:rPr>
              <w:t>hotelarskich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Klasyfikuje</w:t>
            </w:r>
          </w:p>
          <w:p>
            <w:pPr>
              <w:pStyle w:val="TableParagraph"/>
              <w:widowControl w:val="false"/>
              <w:ind w:left="109" w:right="295" w:hanging="0"/>
              <w:rPr>
                <w:sz w:val="22"/>
              </w:rPr>
            </w:pPr>
            <w:r>
              <w:rPr>
                <w:sz w:val="22"/>
              </w:rPr>
              <w:t>instrumenty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promocji usług hotelarskich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Rozróżnia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>instrumenty promocji usług</w:t>
            </w:r>
          </w:p>
          <w:p>
            <w:pPr>
              <w:pStyle w:val="TableParagraph"/>
              <w:widowControl w:val="false"/>
              <w:spacing w:lineRule="exact" w:line="251"/>
              <w:ind w:left="106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hotelarskich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470" w:hanging="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Analizuje instrumenty </w:t>
            </w:r>
            <w:r>
              <w:rPr>
                <w:sz w:val="22"/>
              </w:rPr>
              <w:t>promocji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usług </w:t>
            </w:r>
            <w:r>
              <w:rPr>
                <w:spacing w:val="-2"/>
                <w:sz w:val="22"/>
              </w:rPr>
              <w:t>hotelarskich; wskazuje technologie informacyjne</w:t>
            </w:r>
          </w:p>
          <w:p>
            <w:pPr>
              <w:pStyle w:val="TableParagraph"/>
              <w:widowControl w:val="false"/>
              <w:ind w:left="108" w:right="140" w:hanging="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wykorzystywane </w:t>
            </w:r>
            <w:r>
              <w:rPr>
                <w:sz w:val="22"/>
              </w:rPr>
              <w:t>do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promocji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usług </w:t>
            </w:r>
            <w:r>
              <w:rPr>
                <w:spacing w:val="-2"/>
                <w:sz w:val="22"/>
              </w:rPr>
              <w:t>hotelarskich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03" w:hanging="0"/>
              <w:rPr>
                <w:sz w:val="22"/>
              </w:rPr>
            </w:pPr>
            <w:r>
              <w:rPr>
                <w:sz w:val="22"/>
              </w:rPr>
              <w:t>Dobiera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odpowiednie instrumenty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promocji do różnego rodzaju usług hotelarskich</w:t>
            </w:r>
          </w:p>
        </w:tc>
      </w:tr>
      <w:tr>
        <w:trPr>
          <w:trHeight w:val="1012" w:hRule="atLeast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998" w:hanging="0"/>
              <w:rPr>
                <w:sz w:val="22"/>
              </w:rPr>
            </w:pPr>
            <w:r>
              <w:rPr>
                <w:sz w:val="22"/>
              </w:rPr>
              <w:t>Negocjuje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warunki </w:t>
            </w:r>
            <w:r>
              <w:rPr>
                <w:spacing w:val="-2"/>
                <w:sz w:val="22"/>
              </w:rPr>
              <w:t>porozumień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ind w:left="13" w:right="21" w:hanging="0"/>
              <w:jc w:val="center"/>
              <w:rPr>
                <w:sz w:val="22"/>
              </w:rPr>
            </w:pPr>
            <w:r>
              <w:rPr>
                <w:sz w:val="22"/>
              </w:rPr>
              <w:t>Wymienia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etapy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negocjacji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9" w:right="0" w:hanging="1"/>
              <w:rPr>
                <w:sz w:val="22"/>
              </w:rPr>
            </w:pPr>
            <w:r>
              <w:rPr>
                <w:sz w:val="22"/>
              </w:rPr>
              <w:t>Wymienia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etapy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style </w:t>
            </w:r>
            <w:r>
              <w:rPr>
                <w:spacing w:val="-2"/>
                <w:sz w:val="22"/>
              </w:rPr>
              <w:t>negocjacji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6" w:right="223" w:hanging="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Charakteryzuje </w:t>
            </w:r>
            <w:r>
              <w:rPr>
                <w:sz w:val="22"/>
              </w:rPr>
              <w:t>warunki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porozumienia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29" w:hanging="0"/>
              <w:rPr>
                <w:sz w:val="22"/>
              </w:rPr>
            </w:pPr>
            <w:r>
              <w:rPr>
                <w:sz w:val="22"/>
              </w:rPr>
              <w:t>Analizuje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czynniki wpływające na przebieg i wynik</w:t>
            </w:r>
          </w:p>
          <w:p>
            <w:pPr>
              <w:pStyle w:val="TableParagraph"/>
              <w:widowControl w:val="false"/>
              <w:spacing w:lineRule="exact" w:line="240"/>
              <w:ind w:left="108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negocjacji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316" w:hanging="0"/>
              <w:rPr>
                <w:sz w:val="22"/>
              </w:rPr>
            </w:pPr>
            <w:r>
              <w:rPr>
                <w:sz w:val="22"/>
              </w:rPr>
              <w:t>Dobiera techniki do warunków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negocjacji</w:t>
            </w:r>
          </w:p>
        </w:tc>
      </w:tr>
    </w:tbl>
    <w:sectPr>
      <w:type w:val="nextPage"/>
      <w:pgSz w:orient="landscape" w:w="16838" w:h="11906"/>
      <w:pgMar w:left="920" w:right="1360" w:gutter="0" w:header="0" w:top="1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</w:pPr>
    <w:rPr>
      <w:rFonts w:ascii="Times New Roman" w:hAnsi="Times New Roman" w:eastAsia="Times New Roman" w:cs="Times New Roman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1</Pages>
  <Words>164</Words>
  <Characters>1259</Characters>
  <CharactersWithSpaces>1378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2025-02-18T07:40:22Z</dcterms:created>
  <dc:creator/>
  <dc:description/>
  <dc:language>pl-PL</dc:language>
  <cp:lastModifiedBy/>
  <dcterms:modified xsi:type="dcterms:W3CDTF">2025-02-18T12:17:59Z</dcterms:modified>
  <cp:revision>1</cp:revision>
  <dc:subject/>
  <dc:title>Microsoft Word - wym edu mark_hot_3HT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GPL Ghostscript 9.26</vt:lpwstr>
  </property>
</Properties>
</file>