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F5333" w14:textId="77777777" w:rsidR="00A31295" w:rsidRDefault="00A31295" w:rsidP="00A31295">
      <w:pPr>
        <w:pStyle w:val="Tekstglowny"/>
        <w:widowControl w:val="0"/>
        <w:jc w:val="center"/>
        <w:rPr>
          <w:rStyle w:val="Bold"/>
          <w:sz w:val="28"/>
          <w:szCs w:val="28"/>
        </w:rPr>
      </w:pPr>
      <w:r>
        <w:rPr>
          <w:rStyle w:val="Bold"/>
        </w:rPr>
        <w:t>ZESPÓŁ SZKÓŁ PONADPODSTAWOWYCH W ZGORZELCU</w:t>
      </w:r>
    </w:p>
    <w:p w14:paraId="6C479016" w14:textId="77777777" w:rsidR="00A31295" w:rsidRDefault="00A31295" w:rsidP="00A31295">
      <w:pPr>
        <w:pStyle w:val="Tekstglowny"/>
        <w:widowControl w:val="0"/>
        <w:jc w:val="center"/>
        <w:rPr>
          <w:rStyle w:val="Bold"/>
        </w:rPr>
      </w:pPr>
    </w:p>
    <w:p w14:paraId="106F7D8D" w14:textId="322B7C15" w:rsidR="00A31295" w:rsidRDefault="00A31295" w:rsidP="00A31295">
      <w:pPr>
        <w:pStyle w:val="Tekstglowny"/>
        <w:widowControl w:val="0"/>
        <w:jc w:val="center"/>
        <w:rPr>
          <w:rStyle w:val="Bold"/>
          <w:sz w:val="24"/>
          <w:szCs w:val="24"/>
        </w:rPr>
      </w:pPr>
      <w:r>
        <w:rPr>
          <w:rStyle w:val="Bold"/>
          <w:sz w:val="24"/>
          <w:szCs w:val="24"/>
        </w:rPr>
        <w:t>WYMAGANIA EDUKACYJNE NA POSZCZEGÓLNE OCENY SZKOLNE Z JĘZYKA ANGIELSKIEGO</w:t>
      </w:r>
      <w:r>
        <w:rPr>
          <w:b/>
          <w:bCs/>
          <w:sz w:val="24"/>
          <w:szCs w:val="24"/>
        </w:rPr>
        <w:br/>
      </w:r>
      <w:r>
        <w:rPr>
          <w:rStyle w:val="Bold"/>
          <w:sz w:val="24"/>
          <w:szCs w:val="24"/>
        </w:rPr>
        <w:t>DLA KLAS II BRANŻOWYCH PIERWSZEGO STOPNIA</w:t>
      </w:r>
    </w:p>
    <w:p w14:paraId="203050E2" w14:textId="25F7A927" w:rsidR="00A31295" w:rsidRDefault="00A31295" w:rsidP="00A31295">
      <w:pPr>
        <w:pStyle w:val="Tekstglowny"/>
        <w:widowControl w:val="0"/>
        <w:jc w:val="center"/>
        <w:rPr>
          <w:rStyle w:val="Bold"/>
          <w:sz w:val="24"/>
          <w:szCs w:val="24"/>
        </w:rPr>
      </w:pPr>
      <w:r>
        <w:rPr>
          <w:rStyle w:val="Bold"/>
          <w:sz w:val="24"/>
          <w:szCs w:val="24"/>
        </w:rPr>
        <w:t>w roku szkolnym 2026/2027</w:t>
      </w:r>
    </w:p>
    <w:p w14:paraId="70AE30BF" w14:textId="77777777" w:rsidR="00A31295" w:rsidRDefault="00A31295" w:rsidP="00A31295">
      <w:pPr>
        <w:pStyle w:val="Tekstglowny"/>
        <w:widowControl w:val="0"/>
        <w:jc w:val="center"/>
        <w:rPr>
          <w:rStyle w:val="Bold"/>
          <w:sz w:val="24"/>
          <w:szCs w:val="24"/>
        </w:rPr>
      </w:pPr>
    </w:p>
    <w:p w14:paraId="5775A1C4" w14:textId="77777777" w:rsidR="00A31295" w:rsidRDefault="00A31295" w:rsidP="00A31295">
      <w:pPr>
        <w:pStyle w:val="Tekstglowny"/>
        <w:widowControl w:val="0"/>
        <w:jc w:val="center"/>
        <w:rPr>
          <w:rStyle w:val="Bold"/>
          <w:sz w:val="24"/>
          <w:szCs w:val="24"/>
        </w:rPr>
      </w:pPr>
    </w:p>
    <w:p w14:paraId="629778B2" w14:textId="77777777" w:rsidR="00A31295" w:rsidRDefault="00A31295" w:rsidP="00A31295">
      <w:pPr>
        <w:pStyle w:val="Tekstglowny"/>
        <w:widowControl w:val="0"/>
        <w:jc w:val="center"/>
        <w:rPr>
          <w:rStyle w:val="Bold"/>
          <w:sz w:val="24"/>
          <w:szCs w:val="24"/>
        </w:rPr>
      </w:pPr>
    </w:p>
    <w:p w14:paraId="20378F3D" w14:textId="77777777" w:rsidR="00A31295" w:rsidRDefault="00A31295" w:rsidP="00A31295">
      <w:pPr>
        <w:pStyle w:val="Tekstglowny"/>
        <w:widowControl w:val="0"/>
        <w:jc w:val="center"/>
        <w:rPr>
          <w:rStyle w:val="Bold"/>
          <w:sz w:val="24"/>
          <w:szCs w:val="24"/>
        </w:rPr>
      </w:pPr>
    </w:p>
    <w:p w14:paraId="31981C3B" w14:textId="6C2EB7E2" w:rsidR="00A31295" w:rsidRPr="00D130D3" w:rsidRDefault="00A31295" w:rsidP="00A31295">
      <w:pPr>
        <w:pStyle w:val="Tekstglowny"/>
        <w:widowControl w:val="0"/>
        <w:jc w:val="left"/>
        <w:rPr>
          <w:rStyle w:val="Bold"/>
          <w:sz w:val="24"/>
          <w:szCs w:val="24"/>
          <w:lang w:val="en-US"/>
        </w:rPr>
      </w:pPr>
      <w:r w:rsidRPr="00D130D3">
        <w:rPr>
          <w:rStyle w:val="Bold"/>
          <w:sz w:val="24"/>
          <w:szCs w:val="24"/>
          <w:lang w:val="en-US"/>
        </w:rPr>
        <w:t xml:space="preserve">Unit 1. </w:t>
      </w:r>
      <w:r w:rsidR="00D130D3" w:rsidRPr="00D130D3">
        <w:rPr>
          <w:rStyle w:val="Bold"/>
          <w:sz w:val="24"/>
          <w:szCs w:val="24"/>
          <w:lang w:val="en-US"/>
        </w:rPr>
        <w:t xml:space="preserve"> A long time a</w:t>
      </w:r>
      <w:r w:rsidR="00D130D3">
        <w:rPr>
          <w:rStyle w:val="Bold"/>
          <w:sz w:val="24"/>
          <w:szCs w:val="24"/>
          <w:lang w:val="en-US"/>
        </w:rPr>
        <w:t>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06"/>
        <w:gridCol w:w="2043"/>
        <w:gridCol w:w="1926"/>
        <w:gridCol w:w="1896"/>
        <w:gridCol w:w="2723"/>
        <w:gridCol w:w="1997"/>
        <w:gridCol w:w="2003"/>
      </w:tblGrid>
      <w:tr w:rsidR="00D130D3" w14:paraId="7D377BE7" w14:textId="77777777" w:rsidTr="00A31295">
        <w:tc>
          <w:tcPr>
            <w:tcW w:w="1413" w:type="dxa"/>
          </w:tcPr>
          <w:p w14:paraId="12682AE6" w14:textId="77777777" w:rsidR="00A31295" w:rsidRPr="00D130D3" w:rsidRDefault="00A31295" w:rsidP="00A31295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41427E7D" w14:textId="226C2119" w:rsidR="00A31295" w:rsidRPr="00A31295" w:rsidRDefault="00A31295" w:rsidP="00A31295">
            <w:pPr>
              <w:pStyle w:val="Tekstglowny"/>
              <w:widowControl w:val="0"/>
              <w:jc w:val="center"/>
              <w:rPr>
                <w:rStyle w:val="Bold"/>
                <w:b w:val="0"/>
                <w:bCs w:val="0"/>
                <w:sz w:val="24"/>
                <w:szCs w:val="24"/>
              </w:rPr>
            </w:pPr>
            <w:r w:rsidRPr="00A31295">
              <w:rPr>
                <w:rStyle w:val="Bold"/>
                <w:b w:val="0"/>
                <w:bCs w:val="0"/>
                <w:sz w:val="24"/>
                <w:szCs w:val="24"/>
              </w:rPr>
              <w:t>Ocena niedostateczna</w:t>
            </w:r>
          </w:p>
        </w:tc>
        <w:tc>
          <w:tcPr>
            <w:tcW w:w="2268" w:type="dxa"/>
          </w:tcPr>
          <w:p w14:paraId="2EFB5F72" w14:textId="7F1E4967" w:rsidR="00A31295" w:rsidRPr="00A31295" w:rsidRDefault="00A31295" w:rsidP="00A31295">
            <w:pPr>
              <w:pStyle w:val="Tekstglowny"/>
              <w:widowControl w:val="0"/>
              <w:jc w:val="center"/>
              <w:rPr>
                <w:rStyle w:val="Bold"/>
                <w:b w:val="0"/>
                <w:bCs w:val="0"/>
                <w:sz w:val="24"/>
                <w:szCs w:val="24"/>
              </w:rPr>
            </w:pPr>
            <w:r w:rsidRPr="00A31295">
              <w:rPr>
                <w:rStyle w:val="Bold"/>
                <w:b w:val="0"/>
                <w:bCs w:val="0"/>
                <w:sz w:val="24"/>
                <w:szCs w:val="24"/>
              </w:rPr>
              <w:t>Ocena dopuszczająca</w:t>
            </w:r>
          </w:p>
        </w:tc>
        <w:tc>
          <w:tcPr>
            <w:tcW w:w="2189" w:type="dxa"/>
          </w:tcPr>
          <w:p w14:paraId="7C8970AD" w14:textId="22516D13" w:rsidR="00A31295" w:rsidRPr="00A31295" w:rsidRDefault="00A31295" w:rsidP="00A31295">
            <w:pPr>
              <w:pStyle w:val="Tekstglowny"/>
              <w:widowControl w:val="0"/>
              <w:tabs>
                <w:tab w:val="left" w:pos="279"/>
              </w:tabs>
              <w:jc w:val="center"/>
              <w:rPr>
                <w:rStyle w:val="Bold"/>
                <w:b w:val="0"/>
                <w:bCs w:val="0"/>
                <w:sz w:val="24"/>
                <w:szCs w:val="24"/>
              </w:rPr>
            </w:pPr>
            <w:r w:rsidRPr="00A31295">
              <w:rPr>
                <w:rStyle w:val="Bold"/>
                <w:b w:val="0"/>
                <w:bCs w:val="0"/>
                <w:sz w:val="24"/>
                <w:szCs w:val="24"/>
              </w:rPr>
              <w:t>Ocena dostateczna</w:t>
            </w:r>
          </w:p>
        </w:tc>
        <w:tc>
          <w:tcPr>
            <w:tcW w:w="1999" w:type="dxa"/>
          </w:tcPr>
          <w:p w14:paraId="3FB49C00" w14:textId="6FCF00BA" w:rsidR="00A31295" w:rsidRPr="00A31295" w:rsidRDefault="00A31295" w:rsidP="00A31295">
            <w:pPr>
              <w:pStyle w:val="Tekstglowny"/>
              <w:widowControl w:val="0"/>
              <w:jc w:val="center"/>
              <w:rPr>
                <w:rStyle w:val="Bold"/>
                <w:b w:val="0"/>
                <w:bCs w:val="0"/>
                <w:sz w:val="24"/>
                <w:szCs w:val="24"/>
              </w:rPr>
            </w:pPr>
            <w:r w:rsidRPr="00A31295">
              <w:rPr>
                <w:rStyle w:val="Bold"/>
                <w:b w:val="0"/>
                <w:bCs w:val="0"/>
                <w:sz w:val="24"/>
                <w:szCs w:val="24"/>
              </w:rPr>
              <w:t>Ocena dobra</w:t>
            </w:r>
          </w:p>
        </w:tc>
        <w:tc>
          <w:tcPr>
            <w:tcW w:w="1999" w:type="dxa"/>
          </w:tcPr>
          <w:p w14:paraId="0ED18F49" w14:textId="7FE14C5E" w:rsidR="00A31295" w:rsidRPr="00A31295" w:rsidRDefault="00A31295" w:rsidP="00A31295">
            <w:pPr>
              <w:pStyle w:val="Tekstglowny"/>
              <w:widowControl w:val="0"/>
              <w:tabs>
                <w:tab w:val="left" w:pos="337"/>
              </w:tabs>
              <w:jc w:val="center"/>
              <w:rPr>
                <w:rStyle w:val="Bold"/>
                <w:b w:val="0"/>
                <w:bCs w:val="0"/>
                <w:sz w:val="24"/>
                <w:szCs w:val="24"/>
              </w:rPr>
            </w:pPr>
            <w:r w:rsidRPr="00A31295">
              <w:rPr>
                <w:rStyle w:val="Bold"/>
                <w:b w:val="0"/>
                <w:bCs w:val="0"/>
                <w:sz w:val="24"/>
                <w:szCs w:val="24"/>
              </w:rPr>
              <w:t>Ocena bardzo dobr</w:t>
            </w:r>
            <w:r w:rsidR="00BE45A0">
              <w:rPr>
                <w:rStyle w:val="Bold"/>
                <w:b w:val="0"/>
                <w:bCs w:val="0"/>
                <w:sz w:val="24"/>
                <w:szCs w:val="24"/>
              </w:rPr>
              <w:t>a</w:t>
            </w:r>
          </w:p>
        </w:tc>
        <w:tc>
          <w:tcPr>
            <w:tcW w:w="2000" w:type="dxa"/>
          </w:tcPr>
          <w:p w14:paraId="18728A7C" w14:textId="678137AF" w:rsidR="00A31295" w:rsidRPr="00A31295" w:rsidRDefault="00A31295" w:rsidP="00A31295">
            <w:pPr>
              <w:pStyle w:val="Tekstglowny"/>
              <w:widowControl w:val="0"/>
              <w:jc w:val="center"/>
              <w:rPr>
                <w:rStyle w:val="Bold"/>
                <w:b w:val="0"/>
                <w:bCs w:val="0"/>
                <w:sz w:val="24"/>
                <w:szCs w:val="24"/>
              </w:rPr>
            </w:pPr>
            <w:r w:rsidRPr="00A31295">
              <w:rPr>
                <w:rStyle w:val="Bold"/>
                <w:b w:val="0"/>
                <w:bCs w:val="0"/>
                <w:sz w:val="24"/>
                <w:szCs w:val="24"/>
              </w:rPr>
              <w:t>Ocena celując</w:t>
            </w:r>
            <w:r w:rsidR="00BE45A0">
              <w:rPr>
                <w:rStyle w:val="Bold"/>
                <w:b w:val="0"/>
                <w:bCs w:val="0"/>
                <w:sz w:val="24"/>
                <w:szCs w:val="24"/>
              </w:rPr>
              <w:t>a</w:t>
            </w:r>
          </w:p>
        </w:tc>
      </w:tr>
      <w:tr w:rsidR="00D130D3" w14:paraId="3CB5941A" w14:textId="77777777" w:rsidTr="00A31295">
        <w:tc>
          <w:tcPr>
            <w:tcW w:w="1413" w:type="dxa"/>
          </w:tcPr>
          <w:p w14:paraId="54994A59" w14:textId="3371991B" w:rsidR="00A31295" w:rsidRPr="00D130D3" w:rsidRDefault="00A31295" w:rsidP="00A31295">
            <w:pPr>
              <w:pStyle w:val="Tekstglowny"/>
              <w:widowControl w:val="0"/>
              <w:jc w:val="center"/>
              <w:rPr>
                <w:rStyle w:val="Bold"/>
                <w:b w:val="0"/>
                <w:bCs w:val="0"/>
                <w:sz w:val="24"/>
                <w:szCs w:val="24"/>
              </w:rPr>
            </w:pPr>
            <w:r w:rsidRPr="00D130D3">
              <w:rPr>
                <w:rStyle w:val="Bold"/>
                <w:b w:val="0"/>
                <w:bCs w:val="0"/>
                <w:sz w:val="24"/>
                <w:szCs w:val="24"/>
              </w:rPr>
              <w:t>Znajomość  środków językowych</w:t>
            </w:r>
          </w:p>
        </w:tc>
        <w:tc>
          <w:tcPr>
            <w:tcW w:w="2126" w:type="dxa"/>
          </w:tcPr>
          <w:p w14:paraId="3B39E44B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zna podstawowego słownictwa dotyczącego </w:t>
            </w:r>
            <w:r w:rsidRPr="00D130D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pomieszczeń w domu, mebli, urządzeń i przedmiotów codziennego użytku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36F7D20F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zna podstawowych liczebników porządkowych;</w:t>
            </w:r>
          </w:p>
          <w:p w14:paraId="5C4267DC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zna zasad stosowania </w:t>
            </w:r>
            <w:r w:rsidRPr="00D130D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was/</w:t>
            </w:r>
            <w:proofErr w:type="spellStart"/>
            <w:r w:rsidRPr="00D130D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were</w:t>
            </w:r>
            <w:proofErr w:type="spellEnd"/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7A9737AA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tworzyć prostych zdań w </w:t>
            </w:r>
            <w:r w:rsidRPr="00D130D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Past </w:t>
            </w:r>
            <w:r w:rsidRPr="00D130D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lastRenderedPageBreak/>
              <w:t>Simple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z czasownikami regularnymi;</w:t>
            </w:r>
          </w:p>
          <w:p w14:paraId="163F5F4F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rozpoznaje podstawowych form czasowników regularnych w czasie przeszłym;</w:t>
            </w:r>
          </w:p>
          <w:p w14:paraId="18381891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zna zasad wymowy końcówki </w:t>
            </w:r>
            <w:r w:rsidRPr="00D130D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-</w:t>
            </w:r>
            <w:proofErr w:type="spellStart"/>
            <w:r w:rsidRPr="00D130D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ed</w:t>
            </w:r>
            <w:proofErr w:type="spellEnd"/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17C614DF" w14:textId="3B13355D" w:rsidR="00A31295" w:rsidRPr="00D130D3" w:rsidRDefault="00D130D3" w:rsidP="00D130D3">
            <w:pPr>
              <w:pStyle w:val="Tekstglowny"/>
              <w:widowControl w:val="0"/>
              <w:jc w:val="center"/>
              <w:rPr>
                <w:rStyle w:val="Bold"/>
                <w:b w:val="0"/>
                <w:bCs w:val="0"/>
                <w:sz w:val="24"/>
                <w:szCs w:val="24"/>
              </w:rPr>
            </w:pPr>
            <w:r w:rsidRPr="00D130D3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D130D3">
              <w:rPr>
                <w:rFonts w:eastAsia="Times New Roman"/>
                <w:sz w:val="24"/>
                <w:szCs w:val="24"/>
                <w:lang w:eastAsia="pl-PL"/>
              </w:rPr>
              <w:t xml:space="preserve">  popełnia liczne błędy uniemożliwiające komunikację.</w:t>
            </w:r>
          </w:p>
        </w:tc>
        <w:tc>
          <w:tcPr>
            <w:tcW w:w="2268" w:type="dxa"/>
          </w:tcPr>
          <w:p w14:paraId="70718FE3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ograniczony zasób słownictwa dotyczącego pomieszczeń, mebli i przedmiotów codziennego użytku;</w:t>
            </w:r>
          </w:p>
          <w:p w14:paraId="4FA9D87F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podstawowe liczebniki porządkowe;</w:t>
            </w:r>
          </w:p>
          <w:p w14:paraId="41E362AB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podstawowe zastosowanie </w:t>
            </w:r>
            <w:r w:rsidRPr="00D130D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was/</w:t>
            </w:r>
            <w:proofErr w:type="spellStart"/>
            <w:r w:rsidRPr="00D130D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were</w:t>
            </w:r>
            <w:proofErr w:type="spellEnd"/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4B4D0E7D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czasowniki 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regularne w </w:t>
            </w:r>
            <w:r w:rsidRPr="00D130D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Past Simple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6631BF7A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 pomocą tworzy proste zdania w Past Simple;</w:t>
            </w:r>
          </w:p>
          <w:p w14:paraId="1D8BA502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końcówkę </w:t>
            </w:r>
            <w:r w:rsidRPr="00D130D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-</w:t>
            </w:r>
            <w:proofErr w:type="spellStart"/>
            <w:r w:rsidRPr="00D130D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ed</w:t>
            </w:r>
            <w:proofErr w:type="spellEnd"/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w formach czasowników;</w:t>
            </w:r>
          </w:p>
          <w:p w14:paraId="251B6F01" w14:textId="1145F09B" w:rsidR="00A31295" w:rsidRDefault="00D130D3" w:rsidP="00D130D3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D130D3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D130D3">
              <w:rPr>
                <w:rFonts w:eastAsia="Times New Roman"/>
                <w:sz w:val="24"/>
                <w:szCs w:val="24"/>
                <w:lang w:eastAsia="pl-PL"/>
              </w:rPr>
              <w:t xml:space="preserve">  popełnia liczne błędy, ale czasami potrafi przekazać prostą informację.</w:t>
            </w:r>
          </w:p>
        </w:tc>
        <w:tc>
          <w:tcPr>
            <w:tcW w:w="2189" w:type="dxa"/>
          </w:tcPr>
          <w:p w14:paraId="14A5D873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podstawowe słownictwo dotyczące </w:t>
            </w:r>
            <w:r w:rsidRPr="00AD7F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pomieszczeń, mebli, urządzeń i przedmiotów codziennego użytku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396D6C80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podstawowe liczebniki porządkowe;</w:t>
            </w:r>
          </w:p>
          <w:p w14:paraId="35E8313C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</w:t>
            </w:r>
            <w:r w:rsidRPr="00AD7F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was/</w:t>
            </w:r>
            <w:proofErr w:type="spellStart"/>
            <w:r w:rsidRPr="00AD7F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were</w:t>
            </w:r>
            <w:proofErr w:type="spellEnd"/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w prostych zdaniach;</w:t>
            </w:r>
          </w:p>
          <w:p w14:paraId="27B59042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podstawowe zasady tworzenia </w:t>
            </w:r>
            <w:r w:rsidRPr="00AD7F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lastRenderedPageBreak/>
              <w:t>Past Simple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z czasownikami regularnymi;</w:t>
            </w:r>
          </w:p>
          <w:p w14:paraId="7B6BF60F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proste zdania w Past Simple;</w:t>
            </w:r>
          </w:p>
          <w:p w14:paraId="77CBA597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podstawowe sposoby wymowy końcówki </w:t>
            </w:r>
            <w:r w:rsidRPr="00AD7F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-</w:t>
            </w:r>
            <w:proofErr w:type="spellStart"/>
            <w:r w:rsidRPr="00AD7F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ed</w:t>
            </w:r>
            <w:proofErr w:type="spellEnd"/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287E317D" w14:textId="5A9C93B4" w:rsidR="00A31295" w:rsidRDefault="00AD7FA2" w:rsidP="00AD7FA2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AD7FA2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AD7FA2">
              <w:rPr>
                <w:rFonts w:eastAsia="Times New Roman"/>
                <w:sz w:val="24"/>
                <w:szCs w:val="24"/>
                <w:lang w:eastAsia="pl-PL"/>
              </w:rPr>
              <w:t xml:space="preserve">  popełnia błędy, ale zasadniczo można zrozumieć jego wypowiedź.</w:t>
            </w:r>
          </w:p>
        </w:tc>
        <w:tc>
          <w:tcPr>
            <w:tcW w:w="1999" w:type="dxa"/>
          </w:tcPr>
          <w:p w14:paraId="4FDAD09A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i stosuje dość szeroki zakres słownictwa dotyczącego domu, pomieszczeń, mebli, urządzeń i przedmiotów;</w:t>
            </w:r>
          </w:p>
          <w:p w14:paraId="1881885A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</w:t>
            </w:r>
            <w:proofErr w:type="spellStart"/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stosujwykonuje</w:t>
            </w:r>
            <w:proofErr w:type="spellEnd"/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typowe zadania samodzielnie lub z niewielką pomocą;</w:t>
            </w:r>
          </w:p>
          <w:p w14:paraId="3C58A775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uczestniczy w prostych dialogach;</w:t>
            </w:r>
          </w:p>
          <w:p w14:paraId="301D0746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podejmuje próby tworzenia dłuższych </w:t>
            </w:r>
            <w:proofErr w:type="spellStart"/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wypowiedzi.e</w:t>
            </w:r>
            <w:proofErr w:type="spellEnd"/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liczebniki porządkowe;</w:t>
            </w:r>
          </w:p>
          <w:p w14:paraId="64ACE51D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zazwyczaj poprawnie stosuje </w:t>
            </w:r>
            <w:r w:rsidRPr="00AD7F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was/</w:t>
            </w:r>
            <w:proofErr w:type="spellStart"/>
            <w:r w:rsidRPr="00AD7F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were</w:t>
            </w:r>
            <w:proofErr w:type="spellEnd"/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57DE7DD3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tworzy zdania twierdzące, 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przeczące i pytające w </w:t>
            </w:r>
            <w:r w:rsidRPr="00AD7F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Past Simple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z czasownikami regularnymi;</w:t>
            </w:r>
          </w:p>
          <w:p w14:paraId="0D8DDDE6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podstawowe zasady wymowy końcówki </w:t>
            </w:r>
            <w:r w:rsidRPr="00AD7F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-</w:t>
            </w:r>
            <w:proofErr w:type="spellStart"/>
            <w:r w:rsidRPr="00AD7F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ed</w:t>
            </w:r>
            <w:proofErr w:type="spellEnd"/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0C3D3DC3" w14:textId="168676A8" w:rsidR="00A31295" w:rsidRDefault="00AD7FA2" w:rsidP="00AD7FA2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AD7FA2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AD7FA2">
              <w:rPr>
                <w:rFonts w:eastAsia="Times New Roman"/>
                <w:sz w:val="24"/>
                <w:szCs w:val="24"/>
                <w:lang w:eastAsia="pl-PL"/>
              </w:rPr>
              <w:t xml:space="preserve">  popełnia nieliczne błędy, które nie zakłócają komunikacji.</w:t>
            </w:r>
          </w:p>
        </w:tc>
        <w:tc>
          <w:tcPr>
            <w:tcW w:w="1999" w:type="dxa"/>
          </w:tcPr>
          <w:p w14:paraId="1A55FDAC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posługuje się szerokim zasobem słownictwa dotyczącego domu, pomieszczeń, mebli, urządzeń i przedmiotów codziennego użytku;</w:t>
            </w:r>
          </w:p>
          <w:p w14:paraId="6FF17158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bardzo dobrze stosuje liczebniki porządkowe;</w:t>
            </w:r>
          </w:p>
          <w:p w14:paraId="1C963036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i swobodnie stosuje </w:t>
            </w:r>
            <w:r w:rsidRPr="00AD7F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was/</w:t>
            </w:r>
            <w:proofErr w:type="spellStart"/>
            <w:r w:rsidRPr="00AD7F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were</w:t>
            </w:r>
            <w:proofErr w:type="spellEnd"/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48C4492E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bardzo dobrze zna i stosuje </w:t>
            </w:r>
            <w:r w:rsidRPr="00AD7F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Past Simple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z 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czasownikami regularnymi;</w:t>
            </w:r>
          </w:p>
          <w:p w14:paraId="2D384114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tworzy zdania twierdzące, przeczące i pytające;</w:t>
            </w:r>
          </w:p>
          <w:p w14:paraId="62256E29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stosuje zasady wymowy końcówki </w:t>
            </w:r>
            <w:r w:rsidRPr="00AD7F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-</w:t>
            </w:r>
            <w:proofErr w:type="spellStart"/>
            <w:r w:rsidRPr="00AD7F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ed</w:t>
            </w:r>
            <w:proofErr w:type="spellEnd"/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247721E8" w14:textId="51000930" w:rsidR="00A31295" w:rsidRDefault="00AD7FA2" w:rsidP="00AD7FA2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AD7FA2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AD7FA2">
              <w:rPr>
                <w:rFonts w:eastAsia="Times New Roman"/>
                <w:sz w:val="24"/>
                <w:szCs w:val="24"/>
                <w:lang w:eastAsia="pl-PL"/>
              </w:rPr>
              <w:t xml:space="preserve">  popełnia nieliczne błędy, które nie wpływają na komunikację.</w:t>
            </w:r>
          </w:p>
        </w:tc>
        <w:tc>
          <w:tcPr>
            <w:tcW w:w="2000" w:type="dxa"/>
          </w:tcPr>
          <w:p w14:paraId="432710A0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posługuje się bardzo szerokim i różnorodnym zasobem słownictwa dotyczącego domu, pomieszczeń, mebli, urządzeń i przedmiotów codziennego użytku;</w:t>
            </w:r>
          </w:p>
          <w:p w14:paraId="4CB5AF0E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stosuje liczebniki porządkowe;</w:t>
            </w:r>
          </w:p>
          <w:p w14:paraId="71097942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bezbłędnie lub prawie bezbłędnie stosuje </w:t>
            </w:r>
            <w:r w:rsidRPr="00AD7F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was/</w:t>
            </w:r>
            <w:proofErr w:type="spellStart"/>
            <w:r w:rsidRPr="00AD7F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were</w:t>
            </w:r>
            <w:proofErr w:type="spellEnd"/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137DDCA1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i poprawnie stosuje </w:t>
            </w:r>
            <w:r w:rsidRPr="00AD7F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lastRenderedPageBreak/>
              <w:t>Past Simple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z czasownikami regularnymi;</w:t>
            </w:r>
          </w:p>
          <w:p w14:paraId="5E85C582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tworzy różnorodne zdania twierdzące, przeczące i pytające;</w:t>
            </w:r>
          </w:p>
          <w:p w14:paraId="4CF6EED5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bardzo dobrze stosuje zasady wymowy końcówki </w:t>
            </w:r>
            <w:r w:rsidRPr="00AD7F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-</w:t>
            </w:r>
            <w:proofErr w:type="spellStart"/>
            <w:r w:rsidRPr="00AD7F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ed</w:t>
            </w:r>
            <w:proofErr w:type="spellEnd"/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38353CB8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wykorzystać poznane środki językowe w nowych sytuacjach;</w:t>
            </w:r>
          </w:p>
          <w:p w14:paraId="095C8060" w14:textId="6D67226D" w:rsidR="00A31295" w:rsidRDefault="00AD7FA2" w:rsidP="00AD7FA2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AD7FA2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AD7FA2">
              <w:rPr>
                <w:rFonts w:eastAsia="Times New Roman"/>
                <w:sz w:val="24"/>
                <w:szCs w:val="24"/>
                <w:lang w:eastAsia="pl-PL"/>
              </w:rPr>
              <w:t xml:space="preserve">  świadomie dobiera słownictwo i struktury do sytuacji komunikacyjnej.</w:t>
            </w:r>
          </w:p>
        </w:tc>
      </w:tr>
      <w:tr w:rsidR="00D130D3" w14:paraId="238434F7" w14:textId="77777777" w:rsidTr="00A31295">
        <w:tc>
          <w:tcPr>
            <w:tcW w:w="1413" w:type="dxa"/>
          </w:tcPr>
          <w:p w14:paraId="1CFF9040" w14:textId="098EC389" w:rsidR="00A31295" w:rsidRPr="00D130D3" w:rsidRDefault="00A31295" w:rsidP="00A31295">
            <w:pPr>
              <w:pStyle w:val="Tekstglowny"/>
              <w:widowControl w:val="0"/>
              <w:jc w:val="center"/>
              <w:rPr>
                <w:rStyle w:val="Bold"/>
                <w:b w:val="0"/>
                <w:bCs w:val="0"/>
                <w:sz w:val="24"/>
                <w:szCs w:val="24"/>
              </w:rPr>
            </w:pPr>
            <w:r w:rsidRPr="00D130D3">
              <w:rPr>
                <w:rStyle w:val="Bold"/>
                <w:b w:val="0"/>
                <w:bCs w:val="0"/>
                <w:sz w:val="24"/>
                <w:szCs w:val="24"/>
              </w:rPr>
              <w:lastRenderedPageBreak/>
              <w:t xml:space="preserve">Rozumienie wypowiedzi </w:t>
            </w:r>
          </w:p>
        </w:tc>
        <w:tc>
          <w:tcPr>
            <w:tcW w:w="2126" w:type="dxa"/>
          </w:tcPr>
          <w:p w14:paraId="67A9ADD7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rozumie prostych wypowiedzi dotyczących domu, pomieszczeń i przedmiotów;</w:t>
            </w:r>
          </w:p>
          <w:p w14:paraId="737EFA27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znaleźć podstawowych informacji w tekście lub nagraniu;</w:t>
            </w:r>
          </w:p>
          <w:p w14:paraId="694F9D55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rozumie prostych opisów wizyty w muzeum, zamku lub innym miejscu;</w:t>
            </w:r>
          </w:p>
          <w:p w14:paraId="134DA2D2" w14:textId="2E53A6C3" w:rsidR="00A31295" w:rsidRDefault="00D130D3" w:rsidP="00D130D3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D130D3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D130D3">
              <w:rPr>
                <w:rFonts w:eastAsia="Times New Roman"/>
                <w:sz w:val="24"/>
                <w:szCs w:val="24"/>
                <w:lang w:eastAsia="pl-PL"/>
              </w:rPr>
              <w:t xml:space="preserve">  nie potrafi określić podstawowych informacji dotyczących wydarzeń w przeszłości.</w:t>
            </w:r>
          </w:p>
        </w:tc>
        <w:tc>
          <w:tcPr>
            <w:tcW w:w="2268" w:type="dxa"/>
          </w:tcPr>
          <w:p w14:paraId="158DE4FA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bardzo proste wypowiedzi dotyczące domu i jego wyposażenia;</w:t>
            </w:r>
          </w:p>
          <w:p w14:paraId="7F960317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znaleźć pojedyncze informacje w krótkim tekście;</w:t>
            </w:r>
          </w:p>
          <w:p w14:paraId="39017301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podstawowe informacje dotyczące wydarzeń w przeszłości;</w:t>
            </w:r>
          </w:p>
          <w:p w14:paraId="246C1547" w14:textId="07A5CBB4" w:rsidR="00A31295" w:rsidRDefault="00D130D3" w:rsidP="00D130D3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D130D3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D130D3">
              <w:rPr>
                <w:rFonts w:eastAsia="Times New Roman"/>
                <w:sz w:val="24"/>
                <w:szCs w:val="24"/>
                <w:lang w:eastAsia="pl-PL"/>
              </w:rPr>
              <w:t xml:space="preserve">  przy powtórzeniu lub pomocy nauczyciela rozumie proste nagrania.</w:t>
            </w:r>
          </w:p>
        </w:tc>
        <w:tc>
          <w:tcPr>
            <w:tcW w:w="2189" w:type="dxa"/>
          </w:tcPr>
          <w:p w14:paraId="23A1D70D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główną myśl prostych tekstów i nagrań;</w:t>
            </w:r>
          </w:p>
          <w:p w14:paraId="12C3C77F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znaleźć podstawowe informacje 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dotyczące domu i jego wyposażenia;</w:t>
            </w:r>
          </w:p>
          <w:p w14:paraId="7BC90855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proste opisy wydarzeń z przeszłości;</w:t>
            </w:r>
          </w:p>
          <w:p w14:paraId="6A51A3BB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podstawowe informacje dotyczące wizyty w muzeum, zamku lub innym miejscu;</w:t>
            </w:r>
          </w:p>
          <w:p w14:paraId="6179071A" w14:textId="59032AB4" w:rsidR="00A31295" w:rsidRDefault="00AD7FA2" w:rsidP="00AD7FA2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AD7FA2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AD7FA2">
              <w:rPr>
                <w:rFonts w:eastAsia="Times New Roman"/>
                <w:sz w:val="24"/>
                <w:szCs w:val="24"/>
                <w:lang w:eastAsia="pl-PL"/>
              </w:rPr>
              <w:t xml:space="preserve">  wykonuje podstawowe zadania na rozumienie tekstu i ze słuchu.</w:t>
            </w:r>
          </w:p>
        </w:tc>
        <w:tc>
          <w:tcPr>
            <w:tcW w:w="1999" w:type="dxa"/>
          </w:tcPr>
          <w:p w14:paraId="2AD18219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główną myśl i większość szczegółowych informacji w tekstach i nagraniach;</w:t>
            </w:r>
          </w:p>
          <w:p w14:paraId="4278B074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wyszukać informacje dotyczące 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domu i jego wyposażenia;</w:t>
            </w:r>
          </w:p>
          <w:p w14:paraId="2B1634E6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opisy wydarzeń z przeszłości;</w:t>
            </w:r>
          </w:p>
          <w:p w14:paraId="0DF81E78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podstawowe informacje dotyczące wizyty w muzeum, zamku lub innym miejscu;</w:t>
            </w:r>
          </w:p>
          <w:p w14:paraId="7B126721" w14:textId="02B59CF1" w:rsidR="00A31295" w:rsidRDefault="00AD7FA2" w:rsidP="00AD7FA2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AD7FA2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AD7FA2">
              <w:rPr>
                <w:rFonts w:eastAsia="Times New Roman"/>
                <w:sz w:val="24"/>
                <w:szCs w:val="24"/>
                <w:lang w:eastAsia="pl-PL"/>
              </w:rPr>
              <w:t xml:space="preserve">  poprawnie wykonuje większość zadań na rozumienie wypowiedzi.</w:t>
            </w:r>
          </w:p>
        </w:tc>
        <w:tc>
          <w:tcPr>
            <w:tcW w:w="1999" w:type="dxa"/>
          </w:tcPr>
          <w:p w14:paraId="639EF328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bardzo dobrze rozumie teksty pisane i wypowiedzi ustne;</w:t>
            </w:r>
          </w:p>
          <w:p w14:paraId="63E32F8E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bez większych trudności 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wyszukuje szczegółowe informacje;</w:t>
            </w:r>
          </w:p>
          <w:p w14:paraId="1DA43540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opisy wydarzeń z przeszłości;</w:t>
            </w:r>
          </w:p>
          <w:p w14:paraId="3F9BA9D9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informacje dotyczące wizyt w muzeach, zamkach i innych miejscach;</w:t>
            </w:r>
          </w:p>
          <w:p w14:paraId="0C0B5268" w14:textId="51CFBC41" w:rsidR="00A31295" w:rsidRDefault="00AD7FA2" w:rsidP="00AD7FA2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AD7FA2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AD7FA2">
              <w:rPr>
                <w:rFonts w:eastAsia="Times New Roman"/>
                <w:sz w:val="24"/>
                <w:szCs w:val="24"/>
                <w:lang w:eastAsia="pl-PL"/>
              </w:rPr>
              <w:t xml:space="preserve">  potrafi wyciągać wnioski na podstawie tekstu lub nagrania.</w:t>
            </w:r>
          </w:p>
        </w:tc>
        <w:tc>
          <w:tcPr>
            <w:tcW w:w="2000" w:type="dxa"/>
          </w:tcPr>
          <w:p w14:paraId="219CB7EB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bez trudności rozumie wypowiedzi ustne i pisemne dotyczące domu, przeszłości i wizyt;</w:t>
            </w:r>
          </w:p>
          <w:p w14:paraId="144882EC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główną myśl, szczegółowe informacje i intencje rozmówcy lub autora;</w:t>
            </w:r>
          </w:p>
          <w:p w14:paraId="3CD35553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prawidłowo interpretuje informacje i wyciąga wnioski;</w:t>
            </w:r>
          </w:p>
          <w:p w14:paraId="127D36D5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bardziej rozbudowane opisy i relacje z wydarzeń;</w:t>
            </w:r>
          </w:p>
          <w:p w14:paraId="2965052C" w14:textId="68AD4F82" w:rsidR="00A31295" w:rsidRDefault="00AD7FA2" w:rsidP="00AD7FA2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AD7FA2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AD7FA2">
              <w:rPr>
                <w:rFonts w:eastAsia="Times New Roman"/>
                <w:sz w:val="24"/>
                <w:szCs w:val="24"/>
                <w:lang w:eastAsia="pl-PL"/>
              </w:rPr>
              <w:t xml:space="preserve">  potrafi selekcjonować i porządkować najważniejsze informacje.</w:t>
            </w:r>
          </w:p>
        </w:tc>
      </w:tr>
      <w:tr w:rsidR="00D130D3" w14:paraId="106C62EF" w14:textId="77777777" w:rsidTr="00A31295">
        <w:tc>
          <w:tcPr>
            <w:tcW w:w="1413" w:type="dxa"/>
          </w:tcPr>
          <w:p w14:paraId="21F0A240" w14:textId="69E49228" w:rsidR="00A31295" w:rsidRPr="00D130D3" w:rsidRDefault="00A31295" w:rsidP="00A31295">
            <w:pPr>
              <w:pStyle w:val="Tekstglowny"/>
              <w:widowControl w:val="0"/>
              <w:jc w:val="center"/>
              <w:rPr>
                <w:rStyle w:val="Bold"/>
                <w:b w:val="0"/>
                <w:bCs w:val="0"/>
                <w:sz w:val="24"/>
                <w:szCs w:val="24"/>
              </w:rPr>
            </w:pPr>
            <w:r w:rsidRPr="00D130D3">
              <w:rPr>
                <w:rStyle w:val="Bold"/>
                <w:b w:val="0"/>
                <w:bCs w:val="0"/>
                <w:sz w:val="24"/>
                <w:szCs w:val="24"/>
              </w:rPr>
              <w:lastRenderedPageBreak/>
              <w:t>Tworzenie wypowiedzi</w:t>
            </w:r>
          </w:p>
        </w:tc>
        <w:tc>
          <w:tcPr>
            <w:tcW w:w="2126" w:type="dxa"/>
          </w:tcPr>
          <w:p w14:paraId="1B537886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opisać pomieszczenia ani znajdujących się w nim przedmiotów;</w:t>
            </w:r>
          </w:p>
          <w:p w14:paraId="6C437A74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powiedzieć, co wydarzyło się w przeszłości;</w:t>
            </w:r>
          </w:p>
          <w:p w14:paraId="73BDA2CF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wykorzystać 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was/</w:t>
            </w:r>
            <w:proofErr w:type="spellStart"/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were</w:t>
            </w:r>
            <w:proofErr w:type="spellEnd"/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ani Past Simple w prostych wypowiedziach;</w:t>
            </w:r>
          </w:p>
          <w:p w14:paraId="4D1BC3FA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opisać wizyty w muzeum lub innym miejscu;</w:t>
            </w:r>
          </w:p>
          <w:p w14:paraId="278D45C5" w14:textId="3D3A3380" w:rsidR="00A31295" w:rsidRDefault="00D130D3" w:rsidP="00D130D3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D130D3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D130D3">
              <w:rPr>
                <w:rFonts w:eastAsia="Times New Roman"/>
                <w:sz w:val="24"/>
                <w:szCs w:val="24"/>
                <w:lang w:eastAsia="pl-PL"/>
              </w:rPr>
              <w:t xml:space="preserve">  nie potrafi napisać krótkiego artykułu.</w:t>
            </w:r>
          </w:p>
        </w:tc>
        <w:tc>
          <w:tcPr>
            <w:tcW w:w="2268" w:type="dxa"/>
          </w:tcPr>
          <w:p w14:paraId="06A00C1C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odpowiada na proste pytania dotyczące domu i jego wyposażenia;</w:t>
            </w:r>
          </w:p>
          <w:p w14:paraId="44FD4D56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uczestniczy w krótkim dialogu;</w:t>
            </w:r>
          </w:p>
          <w:p w14:paraId="448CBACD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udzielić podstawowych informacji 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dotyczących wizyty;</w:t>
            </w:r>
          </w:p>
          <w:p w14:paraId="71BA6C35" w14:textId="65E72D27" w:rsidR="00A31295" w:rsidRDefault="00D130D3" w:rsidP="00D130D3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D130D3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D130D3">
              <w:rPr>
                <w:rFonts w:eastAsia="Times New Roman"/>
                <w:sz w:val="24"/>
                <w:szCs w:val="24"/>
                <w:lang w:eastAsia="pl-PL"/>
              </w:rPr>
              <w:t xml:space="preserve">  przy pomocy nauczyciela reaguje na proste sytuacje komunikacyjne.</w:t>
            </w:r>
          </w:p>
        </w:tc>
        <w:tc>
          <w:tcPr>
            <w:tcW w:w="2189" w:type="dxa"/>
          </w:tcPr>
          <w:p w14:paraId="457CE718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opisać podstawowe pomieszczenia i przedmioty znajdujące się w domu;</w:t>
            </w:r>
          </w:p>
          <w:p w14:paraId="63BA4EF2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powiedzieć, co wydarzyło się w przeszłości;</w:t>
            </w:r>
          </w:p>
          <w:p w14:paraId="7D7381D6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was/</w:t>
            </w:r>
            <w:proofErr w:type="spellStart"/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were</w:t>
            </w:r>
            <w:proofErr w:type="spellEnd"/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i podstawowe czasowniki regularne w Past Simple;</w:t>
            </w:r>
          </w:p>
          <w:p w14:paraId="5348EC79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opisać prostą wizytę w muzeum lub innym miejscu;</w:t>
            </w:r>
          </w:p>
          <w:p w14:paraId="2FA4B001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opisać ilustrację lub zdjęcie;</w:t>
            </w:r>
          </w:p>
          <w:p w14:paraId="5C00EC3B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napisać prosty artykuł dotyczący wizyty według wzoru;</w:t>
            </w:r>
          </w:p>
          <w:p w14:paraId="17D61EB3" w14:textId="2A73736B" w:rsidR="00A31295" w:rsidRDefault="00AD7FA2" w:rsidP="00AD7FA2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AD7FA2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AD7FA2">
              <w:rPr>
                <w:rFonts w:eastAsia="Times New Roman"/>
                <w:sz w:val="24"/>
                <w:szCs w:val="24"/>
                <w:lang w:eastAsia="pl-PL"/>
              </w:rPr>
              <w:t xml:space="preserve">  stosuje podstawowe przymiotniki do opisu.</w:t>
            </w:r>
          </w:p>
        </w:tc>
        <w:tc>
          <w:tcPr>
            <w:tcW w:w="1999" w:type="dxa"/>
          </w:tcPr>
          <w:p w14:paraId="7EF9426F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Style w:val="Bold"/>
              </w:rPr>
              <w:lastRenderedPageBreak/>
              <w:tab/>
            </w: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samodzielnie opisuje pomieszczenie i jego wyposażenie;</w:t>
            </w:r>
          </w:p>
          <w:p w14:paraId="3B76884C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opowiada o wydarzeniach z przeszłości;</w:t>
            </w:r>
          </w:p>
          <w:p w14:paraId="4D579BB5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stosuje was/</w:t>
            </w:r>
            <w:proofErr w:type="spellStart"/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were</w:t>
            </w:r>
            <w:proofErr w:type="spellEnd"/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oraz Past Simple;</w:t>
            </w:r>
          </w:p>
          <w:p w14:paraId="34FD4F43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opisać wizytę w muzeum lub innym miejscu;</w:t>
            </w:r>
          </w:p>
          <w:p w14:paraId="74D69561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opisać zdjęcie;</w:t>
            </w:r>
          </w:p>
          <w:p w14:paraId="672D947C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spójny artykuł dotyczący wizyty;</w:t>
            </w:r>
          </w:p>
          <w:p w14:paraId="5AA648C3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odpowiednie przymiotniki do urozmaicenia opisu;</w:t>
            </w:r>
          </w:p>
          <w:p w14:paraId="0C646CCE" w14:textId="38425A60" w:rsidR="00A31295" w:rsidRDefault="00AD7FA2" w:rsidP="00AD7FA2">
            <w:pPr>
              <w:pStyle w:val="Tekstglowny"/>
              <w:widowControl w:val="0"/>
              <w:tabs>
                <w:tab w:val="left" w:pos="244"/>
              </w:tabs>
              <w:jc w:val="left"/>
              <w:rPr>
                <w:rStyle w:val="Bold"/>
                <w:sz w:val="24"/>
                <w:szCs w:val="24"/>
              </w:rPr>
            </w:pPr>
            <w:r w:rsidRPr="00AD7FA2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AD7FA2">
              <w:rPr>
                <w:rFonts w:eastAsia="Times New Roman"/>
                <w:sz w:val="24"/>
                <w:szCs w:val="24"/>
                <w:lang w:eastAsia="pl-PL"/>
              </w:rPr>
              <w:t xml:space="preserve">  zachowuje logiczny układ wypowiedzi.</w:t>
            </w:r>
          </w:p>
        </w:tc>
        <w:tc>
          <w:tcPr>
            <w:tcW w:w="1999" w:type="dxa"/>
          </w:tcPr>
          <w:p w14:paraId="2C18B1B1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spójne, logiczne i rozwinięte wypowiedzi;</w:t>
            </w:r>
          </w:p>
          <w:p w14:paraId="4A6590E4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szczegółowo opisuje pomieszczenia i ich wyposażenie;</w:t>
            </w:r>
          </w:p>
          <w:p w14:paraId="35746082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opowiada o 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wydarzeniach z przeszłości;</w:t>
            </w:r>
          </w:p>
          <w:p w14:paraId="4CA7215C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stosuje Past Simple oraz was/</w:t>
            </w:r>
            <w:proofErr w:type="spellStart"/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were</w:t>
            </w:r>
            <w:proofErr w:type="spellEnd"/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42B7A0DC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szczegółowo opisać wizytę w muzeum lub innym miejscu;</w:t>
            </w:r>
          </w:p>
          <w:p w14:paraId="19A2FAFB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opisać zdjęcie w sposób uporządkowany;</w:t>
            </w:r>
          </w:p>
          <w:p w14:paraId="1C83279B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dobrze zorganizowany artykuł dotyczący wizyty;</w:t>
            </w:r>
          </w:p>
          <w:p w14:paraId="6E933687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różnorodne przymiotniki i słownictwo opisujące miejsce i wydarzenia;</w:t>
            </w:r>
          </w:p>
          <w:p w14:paraId="03AEE206" w14:textId="209FD55A" w:rsidR="00A31295" w:rsidRDefault="00AD7FA2" w:rsidP="00AD7FA2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AD7FA2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AD7FA2">
              <w:rPr>
                <w:rFonts w:eastAsia="Times New Roman"/>
                <w:sz w:val="24"/>
                <w:szCs w:val="24"/>
                <w:lang w:eastAsia="pl-PL"/>
              </w:rPr>
              <w:t xml:space="preserve">  potrafi przedstawić wydarzenia w logicznej kolejności.</w:t>
            </w:r>
          </w:p>
        </w:tc>
        <w:tc>
          <w:tcPr>
            <w:tcW w:w="2000" w:type="dxa"/>
          </w:tcPr>
          <w:p w14:paraId="25FB8323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i płynnie opisuje pomieszczenia, meble i przedmioty;</w:t>
            </w:r>
          </w:p>
          <w:p w14:paraId="3CE28991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szczegółowo opowiada o wydarzeniach z przeszłości;</w:t>
            </w:r>
          </w:p>
          <w:p w14:paraId="59C44DD3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bezbłędnie lub prawie bezbłędnie 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stosuje Past Simple i was/</w:t>
            </w:r>
            <w:proofErr w:type="spellStart"/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were</w:t>
            </w:r>
            <w:proofErr w:type="spellEnd"/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5AEA82CC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interesująco i szczegółowo opisać wizytę w muzeum, zamku lub innym miejscu;</w:t>
            </w:r>
          </w:p>
          <w:p w14:paraId="71A8C291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bogaty językowo i logiczny artykuł dotyczący wizyty;</w:t>
            </w:r>
          </w:p>
          <w:p w14:paraId="723D3B8B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szczegółowo opisać zdjęcie;</w:t>
            </w:r>
          </w:p>
          <w:p w14:paraId="322241E7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różnorodne przymiotniki w celu uatrakcyjnienia opisu;</w:t>
            </w:r>
          </w:p>
          <w:p w14:paraId="6746FEE0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przedstawić wydarzenia w logicznej kolejności;</w:t>
            </w:r>
          </w:p>
          <w:p w14:paraId="29ACCDEA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rozwija wypowiedź, podając dodatkowe 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informacje, przykłady i własne wrażenia;</w:t>
            </w:r>
          </w:p>
          <w:p w14:paraId="6721A2B8" w14:textId="65644B1E" w:rsidR="00A31295" w:rsidRDefault="00AD7FA2" w:rsidP="00AD7FA2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AD7FA2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AD7FA2">
              <w:rPr>
                <w:rFonts w:eastAsia="Times New Roman"/>
                <w:sz w:val="24"/>
                <w:szCs w:val="24"/>
                <w:lang w:eastAsia="pl-PL"/>
              </w:rPr>
              <w:t xml:space="preserve">  wypowiada się spontanicznie i kreatywnie.</w:t>
            </w:r>
          </w:p>
        </w:tc>
      </w:tr>
      <w:tr w:rsidR="00D130D3" w14:paraId="30B2B428" w14:textId="77777777" w:rsidTr="00A31295">
        <w:tc>
          <w:tcPr>
            <w:tcW w:w="1413" w:type="dxa"/>
          </w:tcPr>
          <w:p w14:paraId="291C287E" w14:textId="0A724442" w:rsidR="00A31295" w:rsidRPr="00D130D3" w:rsidRDefault="00A31295" w:rsidP="00A31295">
            <w:pPr>
              <w:pStyle w:val="Tekstglowny"/>
              <w:widowControl w:val="0"/>
              <w:jc w:val="center"/>
              <w:rPr>
                <w:rStyle w:val="Bold"/>
                <w:b w:val="0"/>
                <w:bCs w:val="0"/>
                <w:sz w:val="24"/>
                <w:szCs w:val="24"/>
              </w:rPr>
            </w:pPr>
            <w:r w:rsidRPr="00D130D3">
              <w:rPr>
                <w:rStyle w:val="Bold"/>
                <w:b w:val="0"/>
                <w:bCs w:val="0"/>
                <w:sz w:val="24"/>
                <w:szCs w:val="24"/>
              </w:rPr>
              <w:lastRenderedPageBreak/>
              <w:t xml:space="preserve">Reagowanie na wypowiedź </w:t>
            </w:r>
          </w:p>
        </w:tc>
        <w:tc>
          <w:tcPr>
            <w:tcW w:w="2126" w:type="dxa"/>
          </w:tcPr>
          <w:p w14:paraId="145200AB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odpowiedzieć na podstawowe pytania dotyczące domu i przedmiotów;</w:t>
            </w:r>
          </w:p>
          <w:p w14:paraId="28F04FED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uczestniczyć w prostym dialogu;</w:t>
            </w:r>
          </w:p>
          <w:p w14:paraId="26370C98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odpowiednio zareagować w podstawowych sytuacjach komunikacyjnych;</w:t>
            </w:r>
          </w:p>
          <w:p w14:paraId="384A300F" w14:textId="28EAE05D" w:rsidR="00A31295" w:rsidRDefault="00D130D3" w:rsidP="00D130D3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D130D3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D130D3">
              <w:rPr>
                <w:rFonts w:eastAsia="Times New Roman"/>
                <w:sz w:val="24"/>
                <w:szCs w:val="24"/>
                <w:lang w:eastAsia="pl-PL"/>
              </w:rPr>
              <w:t xml:space="preserve">  nie potrafi udzielić podstawowych informacji dotyczących wizyty.</w:t>
            </w:r>
          </w:p>
        </w:tc>
        <w:tc>
          <w:tcPr>
            <w:tcW w:w="2268" w:type="dxa"/>
          </w:tcPr>
          <w:p w14:paraId="4773AF99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odpowiada na proste pytania dotyczące domu i jego wyposażenia;</w:t>
            </w:r>
          </w:p>
          <w:p w14:paraId="3C245DDE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uczestniczy w krótkim dialogu;</w:t>
            </w:r>
          </w:p>
          <w:p w14:paraId="5A31ECF5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udzielić podstawowych informacji dotyczących wizyty;</w:t>
            </w:r>
          </w:p>
          <w:p w14:paraId="11227177" w14:textId="485C4EA4" w:rsidR="00A31295" w:rsidRPr="00D130D3" w:rsidRDefault="00D130D3" w:rsidP="00D130D3">
            <w:pPr>
              <w:spacing w:line="240" w:lineRule="auto"/>
              <w:rPr>
                <w:rStyle w:val="Bold"/>
                <w:rFonts w:ascii="Times New Roman" w:eastAsia="Times New Roman" w:hAnsi="Times New Roman" w:cs="Times New Roman"/>
                <w:b w:val="0"/>
                <w:bCs w:val="0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przy pomocy nauczyciela reaguje na proste sytuacje komunikacyjne.</w:t>
            </w:r>
          </w:p>
        </w:tc>
        <w:tc>
          <w:tcPr>
            <w:tcW w:w="2189" w:type="dxa"/>
          </w:tcPr>
          <w:p w14:paraId="1A15FC7D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odpowiada na pytania dotyczące domu, pomieszczeń i przedmiotów;</w:t>
            </w:r>
          </w:p>
          <w:p w14:paraId="5883F5F1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zadaje proste pytania;</w:t>
            </w:r>
          </w:p>
          <w:p w14:paraId="597EF0AC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uczestniczy w krótkim dialogu dotyczącym domu i codziennych czynności;</w:t>
            </w:r>
          </w:p>
          <w:p w14:paraId="75E3D351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udzielić podstawowych informacji dotyczących wizyty;</w:t>
            </w:r>
          </w:p>
          <w:p w14:paraId="716796AD" w14:textId="402ECCA7" w:rsidR="00A31295" w:rsidRDefault="00AD7FA2" w:rsidP="00AD7FA2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AD7FA2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AD7FA2">
              <w:rPr>
                <w:rFonts w:eastAsia="Times New Roman"/>
                <w:sz w:val="24"/>
                <w:szCs w:val="24"/>
                <w:lang w:eastAsia="pl-PL"/>
              </w:rPr>
              <w:t xml:space="preserve">  reaguje na podstawowe sytuacje komunikacyjne.</w:t>
            </w:r>
          </w:p>
        </w:tc>
        <w:tc>
          <w:tcPr>
            <w:tcW w:w="1999" w:type="dxa"/>
          </w:tcPr>
          <w:p w14:paraId="7C260D24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reaguje w typowych sytuacjach komunikacyjnych;</w:t>
            </w:r>
          </w:p>
          <w:p w14:paraId="5AD30B06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prowadzi krótkie dialogi dotyczące domu i codziennych czynności;</w:t>
            </w:r>
          </w:p>
          <w:p w14:paraId="6D5AC336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zadawać pytania i udzielać odpowiedzi;</w:t>
            </w:r>
          </w:p>
          <w:p w14:paraId="4DFFED3F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opowiedzieć o swojej wizycie w określonym miejscu;</w:t>
            </w:r>
          </w:p>
          <w:p w14:paraId="2E0C70BF" w14:textId="6E3D62D3" w:rsidR="00A31295" w:rsidRDefault="00AD7FA2" w:rsidP="00AD7FA2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AD7FA2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AD7FA2">
              <w:rPr>
                <w:rFonts w:eastAsia="Times New Roman"/>
                <w:sz w:val="24"/>
                <w:szCs w:val="24"/>
                <w:lang w:eastAsia="pl-PL"/>
              </w:rPr>
              <w:t xml:space="preserve">  właściwie reaguje na podstawowe sytuacje komunikacyjne.</w:t>
            </w:r>
          </w:p>
        </w:tc>
        <w:tc>
          <w:tcPr>
            <w:tcW w:w="1999" w:type="dxa"/>
          </w:tcPr>
          <w:p w14:paraId="0701B182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prowadzi rozmowę dotyczącą domu, codziennych czynności i wydarzeń z przeszłości;</w:t>
            </w:r>
          </w:p>
          <w:p w14:paraId="670388BD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samodzielnie zadaje pytania i udziela rozbudowanych odpowiedzi;</w:t>
            </w:r>
          </w:p>
          <w:p w14:paraId="0DA1A390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właściwie reaguje na wypowiedzi rozmówcy;</w:t>
            </w:r>
          </w:p>
          <w:p w14:paraId="0D0C8A2E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opowiedzieć o wizycie i zadawać pytania dotyczące wizyty innej osoby;</w:t>
            </w:r>
          </w:p>
          <w:p w14:paraId="2E4E19A4" w14:textId="351DC966" w:rsidR="00A31295" w:rsidRDefault="00AD7FA2" w:rsidP="00AD7FA2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AD7FA2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AD7FA2">
              <w:rPr>
                <w:rFonts w:eastAsia="Times New Roman"/>
                <w:sz w:val="24"/>
                <w:szCs w:val="24"/>
                <w:lang w:eastAsia="pl-PL"/>
              </w:rPr>
              <w:t xml:space="preserve">  odpowiednio reaguje w różnych sytuacjach </w:t>
            </w:r>
            <w:r w:rsidRPr="00AD7FA2">
              <w:rPr>
                <w:rFonts w:eastAsia="Times New Roman"/>
                <w:sz w:val="24"/>
                <w:szCs w:val="24"/>
                <w:lang w:eastAsia="pl-PL"/>
              </w:rPr>
              <w:lastRenderedPageBreak/>
              <w:t>komunikacyjnych.</w:t>
            </w:r>
          </w:p>
        </w:tc>
        <w:tc>
          <w:tcPr>
            <w:tcW w:w="2000" w:type="dxa"/>
          </w:tcPr>
          <w:p w14:paraId="73F59384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prowadzi rozmowę dotyczącą domu, codziennych czynności i wydarzeń z przeszłości;</w:t>
            </w:r>
          </w:p>
          <w:p w14:paraId="2F29299D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spontanicznie reaguje na wypowiedzi rozmówcy;</w:t>
            </w:r>
          </w:p>
          <w:p w14:paraId="592E2CD9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samodzielnie inicjuje i podtrzymuje rozmowę;</w:t>
            </w:r>
          </w:p>
          <w:p w14:paraId="5B7B5F3E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zadaje pytania pogłębiające temat;</w:t>
            </w:r>
          </w:p>
          <w:p w14:paraId="2701A245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szczegółowo opowiedzieć o wizycie i zainteresować rozmówcę;</w:t>
            </w:r>
          </w:p>
          <w:p w14:paraId="053A82A5" w14:textId="04BAF541" w:rsidR="00A31295" w:rsidRDefault="00AD7FA2" w:rsidP="00AD7FA2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AD7FA2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AD7FA2">
              <w:rPr>
                <w:rFonts w:eastAsia="Times New Roman"/>
                <w:sz w:val="24"/>
                <w:szCs w:val="24"/>
                <w:lang w:eastAsia="pl-PL"/>
              </w:rPr>
              <w:t xml:space="preserve">  adekwatnie </w:t>
            </w:r>
            <w:r w:rsidRPr="00AD7FA2">
              <w:rPr>
                <w:rFonts w:eastAsia="Times New Roman"/>
                <w:sz w:val="24"/>
                <w:szCs w:val="24"/>
                <w:lang w:eastAsia="pl-PL"/>
              </w:rPr>
              <w:lastRenderedPageBreak/>
              <w:t>reaguje w nowych sytuacjach komunikacyjnych.</w:t>
            </w:r>
          </w:p>
        </w:tc>
      </w:tr>
      <w:tr w:rsidR="00D130D3" w14:paraId="228BF05A" w14:textId="77777777" w:rsidTr="00A31295">
        <w:tc>
          <w:tcPr>
            <w:tcW w:w="1413" w:type="dxa"/>
          </w:tcPr>
          <w:p w14:paraId="52B62F8F" w14:textId="65208B25" w:rsidR="00A31295" w:rsidRPr="00D130D3" w:rsidRDefault="00A31295" w:rsidP="00A31295">
            <w:pPr>
              <w:pStyle w:val="Tekstglowny"/>
              <w:widowControl w:val="0"/>
              <w:jc w:val="center"/>
              <w:rPr>
                <w:rStyle w:val="Bold"/>
                <w:b w:val="0"/>
                <w:bCs w:val="0"/>
                <w:sz w:val="24"/>
                <w:szCs w:val="24"/>
              </w:rPr>
            </w:pPr>
            <w:r w:rsidRPr="00D130D3">
              <w:rPr>
                <w:rStyle w:val="Bold"/>
                <w:b w:val="0"/>
                <w:bCs w:val="0"/>
                <w:sz w:val="24"/>
                <w:szCs w:val="24"/>
              </w:rPr>
              <w:lastRenderedPageBreak/>
              <w:t>Inne kryteria</w:t>
            </w:r>
          </w:p>
        </w:tc>
        <w:tc>
          <w:tcPr>
            <w:tcW w:w="2126" w:type="dxa"/>
          </w:tcPr>
          <w:p w14:paraId="2C3BB5A8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podejmuje samodzielnych prób komunikowania się;</w:t>
            </w:r>
          </w:p>
          <w:p w14:paraId="09B4C1CE" w14:textId="77777777" w:rsidR="00D130D3" w:rsidRPr="00D130D3" w:rsidRDefault="00D130D3" w:rsidP="00D130D3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130D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130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wymaga stałej pomocy nauczyciela;</w:t>
            </w:r>
          </w:p>
          <w:p w14:paraId="324B504D" w14:textId="767BB228" w:rsidR="00A31295" w:rsidRDefault="00D130D3" w:rsidP="00D130D3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D130D3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D130D3">
              <w:rPr>
                <w:rFonts w:eastAsia="Times New Roman"/>
                <w:sz w:val="24"/>
                <w:szCs w:val="24"/>
                <w:lang w:eastAsia="pl-PL"/>
              </w:rPr>
              <w:t xml:space="preserve">  nie wykonuje podstawowych zadań nawet przy znacznym wsparciu.</w:t>
            </w:r>
          </w:p>
        </w:tc>
        <w:tc>
          <w:tcPr>
            <w:tcW w:w="2268" w:type="dxa"/>
          </w:tcPr>
          <w:p w14:paraId="54DD4E33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wykonuje proste zadania według wzoru;</w:t>
            </w:r>
          </w:p>
          <w:p w14:paraId="490DD318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wymaga pomocy nauczyciela przy trudniejszych zadaniach;</w:t>
            </w:r>
          </w:p>
          <w:p w14:paraId="0E545B2A" w14:textId="32680E05" w:rsidR="00A31295" w:rsidRDefault="00AD7FA2" w:rsidP="00AD7FA2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AD7FA2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AD7FA2">
              <w:rPr>
                <w:rFonts w:eastAsia="Times New Roman"/>
                <w:sz w:val="24"/>
                <w:szCs w:val="24"/>
                <w:lang w:eastAsia="pl-PL"/>
              </w:rPr>
              <w:t xml:space="preserve">  podejmuje próby komunikowania się w języku angielskim.</w:t>
            </w:r>
          </w:p>
        </w:tc>
        <w:tc>
          <w:tcPr>
            <w:tcW w:w="2189" w:type="dxa"/>
          </w:tcPr>
          <w:p w14:paraId="19A182AC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wykonuje typowe zadania samodzielnie lub z niewielką pomocą;</w:t>
            </w:r>
          </w:p>
          <w:p w14:paraId="641EC50B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uczestniczy w prostych dialogach;</w:t>
            </w:r>
          </w:p>
          <w:p w14:paraId="553A0EC8" w14:textId="0B7A188E" w:rsidR="00A31295" w:rsidRDefault="00AD7FA2" w:rsidP="00AD7FA2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AD7FA2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AD7FA2">
              <w:rPr>
                <w:rFonts w:eastAsia="Times New Roman"/>
                <w:sz w:val="24"/>
                <w:szCs w:val="24"/>
                <w:lang w:eastAsia="pl-PL"/>
              </w:rPr>
              <w:t xml:space="preserve">  podejmuje próby tworzenia dłuższych wypowiedzi.</w:t>
            </w:r>
          </w:p>
        </w:tc>
        <w:tc>
          <w:tcPr>
            <w:tcW w:w="1999" w:type="dxa"/>
          </w:tcPr>
          <w:p w14:paraId="2B825EFE" w14:textId="77777777" w:rsidR="00AD7FA2" w:rsidRPr="00AD7FA2" w:rsidRDefault="00AD7FA2" w:rsidP="00AD7FA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pracuje samodzielnie;</w:t>
            </w:r>
          </w:p>
          <w:p w14:paraId="43830DA4" w14:textId="77777777" w:rsidR="00AD7FA2" w:rsidRPr="00AD7FA2" w:rsidRDefault="00AD7FA2" w:rsidP="00AD7FA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aktywnie uczestniczy w zadaniach komunikacyjnych;</w:t>
            </w:r>
          </w:p>
          <w:p w14:paraId="15AF1E7A" w14:textId="77777777" w:rsidR="00AD7FA2" w:rsidRPr="00AD7FA2" w:rsidRDefault="00AD7FA2" w:rsidP="00AD7FA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potrafi wykorzystać poznane środki językowe w nowych, podobnych sytuacjach.</w:t>
            </w:r>
          </w:p>
          <w:p w14:paraId="7A30F640" w14:textId="285E535C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2F55F529" w14:textId="77777777" w:rsidR="00A31295" w:rsidRDefault="00A31295" w:rsidP="00A31295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</w:p>
        </w:tc>
        <w:tc>
          <w:tcPr>
            <w:tcW w:w="1999" w:type="dxa"/>
          </w:tcPr>
          <w:p w14:paraId="7F084799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pracuje samodzielnie i aktywnie;</w:t>
            </w:r>
          </w:p>
          <w:p w14:paraId="7BAFA3BA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wykorzystuje poznane środki językowe;</w:t>
            </w:r>
          </w:p>
          <w:p w14:paraId="1C290D2F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zastosować je w nowych sytuacjach;</w:t>
            </w:r>
          </w:p>
          <w:p w14:paraId="0FAAEBF5" w14:textId="6DEB8C3A" w:rsidR="00A31295" w:rsidRDefault="00AD7FA2" w:rsidP="00AD7FA2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AD7FA2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AD7FA2">
              <w:rPr>
                <w:rFonts w:eastAsia="Times New Roman"/>
                <w:sz w:val="24"/>
                <w:szCs w:val="24"/>
                <w:lang w:eastAsia="pl-PL"/>
              </w:rPr>
              <w:t xml:space="preserve">  nie wymaga stałej pomocy nauczyciela.</w:t>
            </w:r>
          </w:p>
        </w:tc>
        <w:tc>
          <w:tcPr>
            <w:tcW w:w="2000" w:type="dxa"/>
          </w:tcPr>
          <w:p w14:paraId="3D9E43BB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jest w pełni samodzielny;</w:t>
            </w:r>
          </w:p>
          <w:p w14:paraId="7B99225A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twórczo wykorzystuje język angielski;</w:t>
            </w:r>
          </w:p>
          <w:p w14:paraId="3CC7CEE1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zastosować poznane słownictwo i struktury w sytuacjach wykraczających poza ćwiczone przykłady;</w:t>
            </w:r>
          </w:p>
          <w:p w14:paraId="58587510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wykazuje inicjatywę podczas zadań komunikacyjnych;</w:t>
            </w:r>
          </w:p>
          <w:p w14:paraId="548FD328" w14:textId="77777777" w:rsidR="00AD7FA2" w:rsidRPr="00AD7FA2" w:rsidRDefault="00AD7FA2" w:rsidP="00AD7FA2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D7FA2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D7F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oryginalne i rozbudowane wypowiedzi;</w:t>
            </w:r>
          </w:p>
          <w:p w14:paraId="2B2AC31D" w14:textId="2CA49866" w:rsidR="00A31295" w:rsidRDefault="00AD7FA2" w:rsidP="00AD7FA2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 w:rsidRPr="00AD7FA2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AD7FA2">
              <w:rPr>
                <w:rFonts w:eastAsia="Times New Roman"/>
                <w:sz w:val="24"/>
                <w:szCs w:val="24"/>
                <w:lang w:eastAsia="pl-PL"/>
              </w:rPr>
              <w:t xml:space="preserve">  poziom opanowania wiadomości i umiejętności wyraźnie wykracza poza wymagania </w:t>
            </w:r>
            <w:r w:rsidRPr="00AD7FA2">
              <w:rPr>
                <w:rFonts w:eastAsia="Times New Roman"/>
                <w:sz w:val="24"/>
                <w:szCs w:val="24"/>
                <w:lang w:eastAsia="pl-PL"/>
              </w:rPr>
              <w:lastRenderedPageBreak/>
              <w:t>programowe.</w:t>
            </w:r>
          </w:p>
        </w:tc>
      </w:tr>
    </w:tbl>
    <w:p w14:paraId="08DC27EF" w14:textId="77777777" w:rsidR="00A31295" w:rsidRDefault="00A31295" w:rsidP="00A31295">
      <w:pPr>
        <w:pStyle w:val="Tekstglowny"/>
        <w:widowControl w:val="0"/>
        <w:jc w:val="center"/>
        <w:rPr>
          <w:rStyle w:val="Bold"/>
          <w:sz w:val="24"/>
          <w:szCs w:val="24"/>
        </w:rPr>
      </w:pPr>
    </w:p>
    <w:p w14:paraId="789BAC97" w14:textId="77777777" w:rsidR="00A31295" w:rsidRDefault="00A31295" w:rsidP="00A31295"/>
    <w:p w14:paraId="2AA21AC0" w14:textId="77777777" w:rsidR="00F16A96" w:rsidRDefault="00F16A96" w:rsidP="00A31295"/>
    <w:p w14:paraId="0739096E" w14:textId="11D07C73" w:rsidR="00A31295" w:rsidRDefault="00AD7FA2" w:rsidP="00A31295">
      <w:r>
        <w:t xml:space="preserve">Unit 2 </w:t>
      </w:r>
      <w:proofErr w:type="spellStart"/>
      <w:r>
        <w:t>Animal</w:t>
      </w:r>
      <w:proofErr w:type="spellEnd"/>
      <w:r>
        <w:t xml:space="preserve"> Heros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76"/>
        <w:gridCol w:w="2119"/>
        <w:gridCol w:w="1974"/>
        <w:gridCol w:w="2105"/>
        <w:gridCol w:w="2328"/>
        <w:gridCol w:w="1989"/>
        <w:gridCol w:w="2003"/>
      </w:tblGrid>
      <w:tr w:rsidR="00F841CE" w14:paraId="68D4547D" w14:textId="77777777" w:rsidTr="000619DE">
        <w:tc>
          <w:tcPr>
            <w:tcW w:w="1413" w:type="dxa"/>
          </w:tcPr>
          <w:p w14:paraId="28ADE67C" w14:textId="77777777" w:rsidR="00AD7FA2" w:rsidRDefault="00AD7FA2" w:rsidP="00A31295"/>
        </w:tc>
        <w:tc>
          <w:tcPr>
            <w:tcW w:w="2126" w:type="dxa"/>
          </w:tcPr>
          <w:p w14:paraId="326FE8A8" w14:textId="799165BC" w:rsidR="00AD7FA2" w:rsidRDefault="000619DE" w:rsidP="00A31295">
            <w:r>
              <w:t>Ocena niedostateczn</w:t>
            </w:r>
            <w:r w:rsidR="00BE45A0">
              <w:t>a</w:t>
            </w:r>
          </w:p>
        </w:tc>
        <w:tc>
          <w:tcPr>
            <w:tcW w:w="1985" w:type="dxa"/>
          </w:tcPr>
          <w:p w14:paraId="0A3D450F" w14:textId="38D825F5" w:rsidR="00AD7FA2" w:rsidRDefault="000619DE" w:rsidP="00A31295">
            <w:r>
              <w:t>Ocena dopuszczając</w:t>
            </w:r>
            <w:r w:rsidR="00BE45A0">
              <w:t>a</w:t>
            </w:r>
          </w:p>
        </w:tc>
        <w:tc>
          <w:tcPr>
            <w:tcW w:w="2126" w:type="dxa"/>
          </w:tcPr>
          <w:p w14:paraId="6B8F039F" w14:textId="27AE6BFA" w:rsidR="00AD7FA2" w:rsidRDefault="000619DE" w:rsidP="00A31295">
            <w:r>
              <w:t>Ocena dostateczn</w:t>
            </w:r>
            <w:r w:rsidR="00BE45A0">
              <w:t>a</w:t>
            </w:r>
          </w:p>
        </w:tc>
        <w:tc>
          <w:tcPr>
            <w:tcW w:w="2345" w:type="dxa"/>
          </w:tcPr>
          <w:p w14:paraId="688AED49" w14:textId="365DD6A5" w:rsidR="00AD7FA2" w:rsidRDefault="000619DE" w:rsidP="00A31295">
            <w:r>
              <w:t>Ocena dobr</w:t>
            </w:r>
            <w:r w:rsidR="00BE45A0">
              <w:t>a</w:t>
            </w:r>
          </w:p>
        </w:tc>
        <w:tc>
          <w:tcPr>
            <w:tcW w:w="1999" w:type="dxa"/>
          </w:tcPr>
          <w:p w14:paraId="34BDF38B" w14:textId="2B31A422" w:rsidR="00AD7FA2" w:rsidRDefault="000619DE" w:rsidP="00A31295">
            <w:r>
              <w:t>Ocena bardzo dobr</w:t>
            </w:r>
            <w:r w:rsidR="00BE45A0">
              <w:t>a</w:t>
            </w:r>
          </w:p>
        </w:tc>
        <w:tc>
          <w:tcPr>
            <w:tcW w:w="2000" w:type="dxa"/>
          </w:tcPr>
          <w:p w14:paraId="7634F628" w14:textId="04681070" w:rsidR="00AD7FA2" w:rsidRDefault="000619DE" w:rsidP="00A31295">
            <w:r>
              <w:t>Ocena celując</w:t>
            </w:r>
            <w:r w:rsidR="00BE45A0">
              <w:t>a</w:t>
            </w:r>
          </w:p>
        </w:tc>
      </w:tr>
      <w:tr w:rsidR="00F841CE" w14:paraId="5E58A5D2" w14:textId="77777777" w:rsidTr="000619DE">
        <w:tc>
          <w:tcPr>
            <w:tcW w:w="1413" w:type="dxa"/>
          </w:tcPr>
          <w:p w14:paraId="34BA3845" w14:textId="50171D39" w:rsidR="00AD7FA2" w:rsidRDefault="000619DE" w:rsidP="000619DE">
            <w:pPr>
              <w:jc w:val="center"/>
            </w:pPr>
            <w:r>
              <w:t>Znajomość środków językowych</w:t>
            </w:r>
          </w:p>
        </w:tc>
        <w:tc>
          <w:tcPr>
            <w:tcW w:w="2126" w:type="dxa"/>
          </w:tcPr>
          <w:p w14:paraId="27249C53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zna podstawowego słownictwa dotyczącego </w:t>
            </w:r>
            <w:r w:rsidRPr="000619D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zwierząt domowych, gospodarskich i dzikich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428DF564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zna podstawowych nazw </w:t>
            </w:r>
            <w:r w:rsidRPr="000619D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części ciała zwierząt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5B0BE3FB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zna podstawowych określeń opisujących </w:t>
            </w:r>
            <w:r w:rsidRPr="000619D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uczucia i emocje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7235E82D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poprawnie stosować czasownika </w:t>
            </w:r>
            <w:proofErr w:type="spellStart"/>
            <w:r w:rsidRPr="000619D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had</w:t>
            </w:r>
            <w:proofErr w:type="spellEnd"/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1918F7F1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stosować czasownika modalnego </w:t>
            </w:r>
            <w:proofErr w:type="spellStart"/>
            <w:r w:rsidRPr="000619D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could</w:t>
            </w:r>
            <w:proofErr w:type="spellEnd"/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6DEC9A1C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zna podstawowych zasad tworzenia </w:t>
            </w:r>
            <w:r w:rsidRPr="000619D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Past Simple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, w szczególności czasowników nieregularnych;</w:t>
            </w:r>
          </w:p>
          <w:p w14:paraId="28E121E7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tworzyć podstawowych przysłówków sposobu, np. </w:t>
            </w:r>
            <w:proofErr w:type="spellStart"/>
            <w:r w:rsidRPr="000619DE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quickly</w:t>
            </w:r>
            <w:proofErr w:type="spellEnd"/>
            <w:r w:rsidRPr="000619DE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 xml:space="preserve">, </w:t>
            </w:r>
            <w:proofErr w:type="spellStart"/>
            <w:r w:rsidRPr="000619DE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slowly</w:t>
            </w:r>
            <w:proofErr w:type="spellEnd"/>
            <w:r w:rsidRPr="000619DE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 xml:space="preserve">, </w:t>
            </w:r>
            <w:proofErr w:type="spellStart"/>
            <w:r w:rsidRPr="000619DE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carefully</w:t>
            </w:r>
            <w:proofErr w:type="spellEnd"/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670D8861" w14:textId="5FDE6CF6" w:rsidR="00AD7FA2" w:rsidRDefault="000619DE" w:rsidP="000619DE"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popełnia liczne błędy uniemożliwiające zrozumienie wypowiedzi.</w:t>
            </w:r>
          </w:p>
        </w:tc>
        <w:tc>
          <w:tcPr>
            <w:tcW w:w="1985" w:type="dxa"/>
          </w:tcPr>
          <w:p w14:paraId="06FF95FA" w14:textId="749924CF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z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na ograniczony zasób słownictwa dotyczącego </w:t>
            </w:r>
            <w:r w:rsidRPr="000619D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zwierząt domowych, gospodarskich i dzikich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162955B7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podstawowe nazwy części ciała zwierząt;</w:t>
            </w:r>
          </w:p>
          <w:p w14:paraId="4ACA024E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kilka podstawowych określeń uczuć i emocji;</w:t>
            </w:r>
          </w:p>
          <w:p w14:paraId="42C74659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i z pomocą stosuje </w:t>
            </w:r>
            <w:proofErr w:type="spellStart"/>
            <w:r w:rsidRPr="000619D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had</w:t>
            </w:r>
            <w:proofErr w:type="spellEnd"/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71E2A044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i z pomocą stosuje </w:t>
            </w:r>
            <w:proofErr w:type="spellStart"/>
            <w:r w:rsidRPr="000619D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could</w:t>
            </w:r>
            <w:proofErr w:type="spellEnd"/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1E2B4C0A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niektóre czasowniki nieregularne w </w:t>
            </w:r>
            <w:r w:rsidRPr="000619D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Past Simple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7E10CE81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podstawowe przysłówki sposobu;</w:t>
            </w:r>
          </w:p>
          <w:p w14:paraId="0D35DEDD" w14:textId="65CF37E0" w:rsidR="00AD7FA2" w:rsidRDefault="000619DE" w:rsidP="000619DE"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popełnia liczne błędy, ale czasami potrafi przekazać prostą informację.</w:t>
            </w:r>
          </w:p>
        </w:tc>
        <w:tc>
          <w:tcPr>
            <w:tcW w:w="2126" w:type="dxa"/>
          </w:tcPr>
          <w:p w14:paraId="6A5BE99D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podstawowe słownictwo dotyczące </w:t>
            </w:r>
            <w:r w:rsidRPr="000619D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zwierząt domowych, gospodarskich i dzikich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631E2365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podstawowe części ciała zwierząt;</w:t>
            </w:r>
          </w:p>
          <w:p w14:paraId="1640C118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podstawowe słownictwo dotyczące uczuć i emocji;</w:t>
            </w:r>
          </w:p>
          <w:p w14:paraId="4D3C82AB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</w:t>
            </w:r>
            <w:proofErr w:type="spellStart"/>
            <w:r w:rsidRPr="000619D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had</w:t>
            </w:r>
            <w:proofErr w:type="spellEnd"/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w prostych zdaniach;</w:t>
            </w:r>
          </w:p>
          <w:p w14:paraId="256DC8DE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</w:t>
            </w:r>
            <w:proofErr w:type="spellStart"/>
            <w:r w:rsidRPr="000619D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could</w:t>
            </w:r>
            <w:proofErr w:type="spellEnd"/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w podstawowych sytuacjach;</w:t>
            </w:r>
          </w:p>
          <w:p w14:paraId="7FBFB1F4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i stosuje część poznanych czasowników 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nieregularnych w </w:t>
            </w:r>
            <w:r w:rsidRPr="000619D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Past Simple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781ADE84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proste zdania w czasie przeszłym;</w:t>
            </w:r>
          </w:p>
          <w:p w14:paraId="39D757FA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podstawowe przysłówki sposobu;</w:t>
            </w:r>
          </w:p>
          <w:p w14:paraId="66B36DCB" w14:textId="1556EC90" w:rsidR="00AD7FA2" w:rsidRDefault="000619DE" w:rsidP="000619DE"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popełnia błędy, ale zasadniczo można zrozumieć jego wypowiedź.</w:t>
            </w:r>
          </w:p>
        </w:tc>
        <w:tc>
          <w:tcPr>
            <w:tcW w:w="2345" w:type="dxa"/>
          </w:tcPr>
          <w:p w14:paraId="3366B9C2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i stosuje dość szeroki zakres słownictwa dotyczącego zwierząt;</w:t>
            </w:r>
          </w:p>
          <w:p w14:paraId="06F114F5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stosuje słownictwo dotyczące części ciała i uczuć;</w:t>
            </w:r>
          </w:p>
          <w:p w14:paraId="69BDA76F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zazwyczaj poprawnie stosuje </w:t>
            </w:r>
            <w:proofErr w:type="spellStart"/>
            <w:r w:rsidRPr="002C1F0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had</w:t>
            </w:r>
            <w:proofErr w:type="spellEnd"/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i </w:t>
            </w:r>
            <w:proofErr w:type="spellStart"/>
            <w:r w:rsidRPr="002C1F0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could</w:t>
            </w:r>
            <w:proofErr w:type="spellEnd"/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2BCD4283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stosuje większość poznanych czasowników nieregularnych w </w:t>
            </w:r>
            <w:r w:rsidRPr="002C1F0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Past Simple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7C7D78B9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zdania twierdzące, przeczące i pytające w Past Simple;</w:t>
            </w:r>
          </w:p>
          <w:p w14:paraId="748D48F1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stosuje większość poznanych przysłówków sposobu;</w:t>
            </w:r>
          </w:p>
          <w:p w14:paraId="0C87F6B7" w14:textId="6B342994" w:rsidR="00AD7FA2" w:rsidRDefault="002C1F0C" w:rsidP="002C1F0C"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popełnia nieliczne błędy, które nie zakłócają komunikacji.</w:t>
            </w:r>
          </w:p>
        </w:tc>
        <w:tc>
          <w:tcPr>
            <w:tcW w:w="1999" w:type="dxa"/>
          </w:tcPr>
          <w:p w14:paraId="539B3951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posługuje się szerokim zasobem słownictwa dotyczącego zwierząt, ich części ciała oraz uczuć;</w:t>
            </w:r>
          </w:p>
          <w:p w14:paraId="04F2CAEC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bardzo dobrze zna i stosuje </w:t>
            </w:r>
            <w:proofErr w:type="spellStart"/>
            <w:r w:rsidRPr="002C1F0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had</w:t>
            </w:r>
            <w:proofErr w:type="spellEnd"/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i </w:t>
            </w:r>
            <w:proofErr w:type="spellStart"/>
            <w:r w:rsidRPr="002C1F0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could</w:t>
            </w:r>
            <w:proofErr w:type="spellEnd"/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715F61D3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i swobodnie stosuje </w:t>
            </w:r>
            <w:r w:rsidRPr="002C1F0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Past Simple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, w tym poznane czasowniki nieregularne;</w:t>
            </w:r>
          </w:p>
          <w:p w14:paraId="7338CE4A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tworzy zdania twierdzące, przeczące i pytające;</w:t>
            </w:r>
          </w:p>
          <w:p w14:paraId="654EE9C9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stosuje przysłówki sposobu;</w:t>
            </w:r>
          </w:p>
          <w:p w14:paraId="1F6BBC6E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łączyć poznane struktury w bardziej rozbudowanych wypowiedziach;</w:t>
            </w:r>
          </w:p>
          <w:p w14:paraId="57108885" w14:textId="03289DD5" w:rsidR="00AD7FA2" w:rsidRDefault="002C1F0C" w:rsidP="002C1F0C"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popełnia nieliczne błędy, które nie wpływają na komunikację.</w:t>
            </w:r>
          </w:p>
        </w:tc>
        <w:tc>
          <w:tcPr>
            <w:tcW w:w="2000" w:type="dxa"/>
          </w:tcPr>
          <w:p w14:paraId="072398FE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posługuje się bardzo szerokim i różnorodnym zasobem słownictwa dotyczącego zwierząt;</w:t>
            </w:r>
          </w:p>
          <w:p w14:paraId="7BB0EC76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stosuje słownictwo dotyczące zwierząt domowych, gospodarskich i dzikich, części ciała oraz uczuć;</w:t>
            </w:r>
          </w:p>
          <w:p w14:paraId="4D6C60CE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bezbłędnie lub prawie bezbłędnie stosuje </w:t>
            </w:r>
            <w:proofErr w:type="spellStart"/>
            <w:r w:rsidRPr="002C1F0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had</w:t>
            </w:r>
            <w:proofErr w:type="spellEnd"/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i </w:t>
            </w:r>
            <w:proofErr w:type="spellStart"/>
            <w:r w:rsidRPr="002C1F0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could</w:t>
            </w:r>
            <w:proofErr w:type="spellEnd"/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51CA9514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bardzo dobrze i swobodnie stosuje </w:t>
            </w:r>
            <w:r w:rsidRPr="002C1F0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lastRenderedPageBreak/>
              <w:t>Past Simple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, w tym czasowniki nieregularne;</w:t>
            </w:r>
          </w:p>
          <w:p w14:paraId="63C5FCBA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i różnorodnie stosuje przysłówki sposobu;</w:t>
            </w:r>
          </w:p>
          <w:p w14:paraId="3D7D4AF4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wykorzystać poznane struktury w nowych sytuacjach;</w:t>
            </w:r>
          </w:p>
          <w:p w14:paraId="30523F71" w14:textId="0AB15540" w:rsidR="00AD7FA2" w:rsidRDefault="002C1F0C" w:rsidP="002C1F0C"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świadomie dobiera środki językowe do sytuacji komunikacyjnej.</w:t>
            </w:r>
          </w:p>
        </w:tc>
      </w:tr>
      <w:tr w:rsidR="00F841CE" w14:paraId="3DB68944" w14:textId="77777777" w:rsidTr="000619DE">
        <w:tc>
          <w:tcPr>
            <w:tcW w:w="1413" w:type="dxa"/>
          </w:tcPr>
          <w:p w14:paraId="09DE45FB" w14:textId="11DA3435" w:rsidR="00AD7FA2" w:rsidRDefault="000619DE" w:rsidP="00A31295">
            <w:r>
              <w:lastRenderedPageBreak/>
              <w:t xml:space="preserve">Rozumienie wypowiedzi </w:t>
            </w:r>
          </w:p>
        </w:tc>
        <w:tc>
          <w:tcPr>
            <w:tcW w:w="2126" w:type="dxa"/>
          </w:tcPr>
          <w:p w14:paraId="42A6F2ED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rozumie prostych wypowiedzi dotyczących zwierząt;</w:t>
            </w:r>
          </w:p>
          <w:p w14:paraId="19C256B3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wskazać podstawowych 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informacji w krótkim tekście lub nagraniu;</w:t>
            </w:r>
          </w:p>
          <w:p w14:paraId="4F84DA62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rozpoznaje podstawowych informacji dotyczących wydarzeń z przeszłości;</w:t>
            </w:r>
          </w:p>
          <w:p w14:paraId="2F2F55BF" w14:textId="36BAB4C6" w:rsidR="00AD7FA2" w:rsidRDefault="000619DE" w:rsidP="000619DE"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rozumie prostych opisów zwierząt ani sytuacji związanych ze zwierzętami.</w:t>
            </w:r>
          </w:p>
        </w:tc>
        <w:tc>
          <w:tcPr>
            <w:tcW w:w="1985" w:type="dxa"/>
          </w:tcPr>
          <w:p w14:paraId="71A9D86C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bardzo proste wypowiedzi dotyczące zwierząt;</w:t>
            </w:r>
          </w:p>
          <w:p w14:paraId="1BE0AAE3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znaleźć pojedyncze 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informacje w krótkim tekście;</w:t>
            </w:r>
          </w:p>
          <w:p w14:paraId="15087F7D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podstawowe informacje dotyczące wydarzeń w przeszłości;</w:t>
            </w:r>
          </w:p>
          <w:p w14:paraId="45F956A1" w14:textId="020F9AA8" w:rsidR="00AD7FA2" w:rsidRDefault="000619DE" w:rsidP="000619DE"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przy powtórzeniu lub pomocy nauczyciela rozumie proste nagrania.</w:t>
            </w:r>
          </w:p>
        </w:tc>
        <w:tc>
          <w:tcPr>
            <w:tcW w:w="2126" w:type="dxa"/>
          </w:tcPr>
          <w:p w14:paraId="6A6D30FE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główną myśl prostych tekstów i nagrań dotyczących zwierząt;</w:t>
            </w:r>
          </w:p>
          <w:p w14:paraId="79FD7F20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znaleźć podstawowe informacje;</w:t>
            </w:r>
          </w:p>
          <w:p w14:paraId="0D02DC53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proste opisy zwierząt;</w:t>
            </w:r>
          </w:p>
          <w:p w14:paraId="41CB0CA2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informacje dotyczące wydarzeń z przeszłości;</w:t>
            </w:r>
          </w:p>
          <w:p w14:paraId="097D3AF4" w14:textId="25B06A56" w:rsidR="00AD7FA2" w:rsidRDefault="000619DE" w:rsidP="000619DE"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wykonuje podstawowe zadania na rozumienie tekstu i ze słuchu.</w:t>
            </w:r>
          </w:p>
        </w:tc>
        <w:tc>
          <w:tcPr>
            <w:tcW w:w="2345" w:type="dxa"/>
          </w:tcPr>
          <w:p w14:paraId="4CD2731F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główną myśl i większość szczegółowych informacji w tekstach i nagraniach;</w:t>
            </w:r>
          </w:p>
          <w:p w14:paraId="409748CC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wyszukać informacje dotyczące zwierząt;</w:t>
            </w:r>
          </w:p>
          <w:p w14:paraId="06D0A077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opisy wydarzeń z przeszłości;</w:t>
            </w:r>
          </w:p>
          <w:p w14:paraId="0CA8AD5B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podstawowe informacje dotyczące wypadków i wizyt w zoo;</w:t>
            </w:r>
          </w:p>
          <w:p w14:paraId="244B5BAA" w14:textId="3E0F3168" w:rsidR="00AD7FA2" w:rsidRDefault="002C1F0C" w:rsidP="002C1F0C"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wykonuje większość zadań na rozumienie wypowiedzi.</w:t>
            </w:r>
          </w:p>
        </w:tc>
        <w:tc>
          <w:tcPr>
            <w:tcW w:w="1999" w:type="dxa"/>
          </w:tcPr>
          <w:p w14:paraId="00DB6F79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bardzo dobrze rozumie teksty pisane i wypowiedzi ustne dotyczące zwierząt;</w:t>
            </w:r>
          </w:p>
          <w:p w14:paraId="7D5014F3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bez większych trudności 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wyszukuje szczegółowe informacje;</w:t>
            </w:r>
          </w:p>
          <w:p w14:paraId="04409DA0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opisy wydarzeń z przeszłości;</w:t>
            </w:r>
          </w:p>
          <w:p w14:paraId="3DEBBEFE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wypowiedzi dotyczące wypadków, zwierząt i wizyt w zoo;</w:t>
            </w:r>
          </w:p>
          <w:p w14:paraId="7A0844FF" w14:textId="180AF523" w:rsidR="00AD7FA2" w:rsidRDefault="002C1F0C" w:rsidP="002C1F0C"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wyciągać wnioski na podstawie informacji zawartych w tekście lub nagraniu.</w:t>
            </w:r>
          </w:p>
        </w:tc>
        <w:tc>
          <w:tcPr>
            <w:tcW w:w="2000" w:type="dxa"/>
          </w:tcPr>
          <w:p w14:paraId="0C9B79D9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bez trudności rozumie wypowiedzi ustne i pisemne dotyczące zwierząt;</w:t>
            </w:r>
          </w:p>
          <w:p w14:paraId="439E23A5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główną myśl, 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szczegółowe informacje i intencje autora lub rozmówcy;</w:t>
            </w:r>
          </w:p>
          <w:p w14:paraId="24CA490D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prawidłowo interpretuje informacje i wyciąga wnioski;</w:t>
            </w:r>
          </w:p>
          <w:p w14:paraId="7F613349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bardziej rozbudowane opisy i historie;</w:t>
            </w:r>
          </w:p>
          <w:p w14:paraId="2A4BEC57" w14:textId="4EF9873B" w:rsidR="00AD7FA2" w:rsidRDefault="002C1F0C" w:rsidP="002C1F0C"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samodzielnie selekcjonować najważniejsze informacje.</w:t>
            </w:r>
          </w:p>
        </w:tc>
      </w:tr>
      <w:tr w:rsidR="00F841CE" w14:paraId="65A586F6" w14:textId="77777777" w:rsidTr="000619DE">
        <w:tc>
          <w:tcPr>
            <w:tcW w:w="1413" w:type="dxa"/>
          </w:tcPr>
          <w:p w14:paraId="1EBCD05E" w14:textId="15DD04C5" w:rsidR="00AD7FA2" w:rsidRDefault="000619DE" w:rsidP="00A31295">
            <w:r>
              <w:lastRenderedPageBreak/>
              <w:t>Tworzenie wypowiedzi</w:t>
            </w:r>
          </w:p>
        </w:tc>
        <w:tc>
          <w:tcPr>
            <w:tcW w:w="2126" w:type="dxa"/>
          </w:tcPr>
          <w:p w14:paraId="2AE3B52E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samodzielnie opisać zwierzęcia;</w:t>
            </w:r>
          </w:p>
          <w:p w14:paraId="7CAA5ECE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powiedzieć, co wydarzyło się w przeszłości;</w:t>
            </w:r>
          </w:p>
          <w:p w14:paraId="2F03EE69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opisać prostego zdjęcia przedstawiającego zwierzę lub sytuację;</w:t>
            </w:r>
          </w:p>
          <w:p w14:paraId="44DE0970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napisać krótkiego artykułu, e-maila ani opowiadania;</w:t>
            </w:r>
          </w:p>
          <w:p w14:paraId="4C9277BF" w14:textId="151CD89E" w:rsidR="00AD7FA2" w:rsidRDefault="000619DE" w:rsidP="000619DE"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stworzyć prostej historii dotyczącej zwierzęcia.</w:t>
            </w:r>
          </w:p>
        </w:tc>
        <w:tc>
          <w:tcPr>
            <w:tcW w:w="1985" w:type="dxa"/>
          </w:tcPr>
          <w:p w14:paraId="559C1FA0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wymienić kilka zwierząt;</w:t>
            </w:r>
          </w:p>
          <w:p w14:paraId="61761EE8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krótko opisać zwierzę, wykorzystując poznane słownictwo;</w:t>
            </w:r>
          </w:p>
          <w:p w14:paraId="0B8C85B3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 pomocą mówi o tym, co wydarzyło się w przeszłości;</w:t>
            </w:r>
          </w:p>
          <w:p w14:paraId="28F1C838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opisać proste zdjęcie według wzoru;</w:t>
            </w:r>
          </w:p>
          <w:p w14:paraId="5E9ADBEB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 pomocą tworzy kilka zdań dotyczących zwierzęcia lub wydarzenia;</w:t>
            </w:r>
          </w:p>
          <w:p w14:paraId="2A08ACCF" w14:textId="75F39C76" w:rsidR="00AD7FA2" w:rsidRDefault="000619DE" w:rsidP="000619DE"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napisać bardzo krótki e-mail lub artykuł według podanego schematu.</w:t>
            </w:r>
          </w:p>
        </w:tc>
        <w:tc>
          <w:tcPr>
            <w:tcW w:w="2126" w:type="dxa"/>
          </w:tcPr>
          <w:p w14:paraId="2085E82F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krótko opisać zwierzę;</w:t>
            </w:r>
          </w:p>
          <w:p w14:paraId="4C290E44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powiedzieć, co wydarzyło się w przeszłości;</w:t>
            </w:r>
          </w:p>
          <w:p w14:paraId="5E153393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podstawowe czasowniki nieregularne w Past Simple;</w:t>
            </w:r>
          </w:p>
          <w:p w14:paraId="6E686551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opisać proste zdjęcie;</w:t>
            </w:r>
          </w:p>
          <w:p w14:paraId="3603C93D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opowiedzieć o prostym wydarzeniu lub wypadku;</w:t>
            </w:r>
          </w:p>
          <w:p w14:paraId="4A4C09E4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napisać prosty e-mail lub artykuł dotyczący zwierzęcia;</w:t>
            </w:r>
          </w:p>
          <w:p w14:paraId="29DA538C" w14:textId="62245CC6" w:rsidR="00AD7FA2" w:rsidRDefault="000619DE" w:rsidP="000619DE"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 pomocą tworzy prostą historię.</w:t>
            </w:r>
          </w:p>
        </w:tc>
        <w:tc>
          <w:tcPr>
            <w:tcW w:w="2345" w:type="dxa"/>
          </w:tcPr>
          <w:p w14:paraId="4ADC992B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samodzielnie opisuje zwierzę;</w:t>
            </w:r>
          </w:p>
          <w:p w14:paraId="0BECF598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opowiada o wydarzeniach z przeszłości;</w:t>
            </w:r>
          </w:p>
          <w:p w14:paraId="1C967C12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stosuje Past Simple i poznane czasowniki nieregularne;</w:t>
            </w:r>
          </w:p>
          <w:p w14:paraId="54228CB0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opisać zdjęcie;</w:t>
            </w:r>
          </w:p>
          <w:p w14:paraId="4C7C2716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opowiedzieć o prostym wypadku;</w:t>
            </w:r>
          </w:p>
          <w:p w14:paraId="51F44717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spójny artykuł lub e-mail dotyczący zwierzęcia;</w:t>
            </w:r>
          </w:p>
          <w:p w14:paraId="23581DDD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napisać prostą historię, odpowiednio przedstawiając miejsce i okoliczności wydarzenia;</w:t>
            </w:r>
          </w:p>
          <w:p w14:paraId="37C3ED3D" w14:textId="067E7F54" w:rsidR="00AD7FA2" w:rsidRDefault="002C1F0C" w:rsidP="002C1F0C"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przysłówki sposobu w celu urozmaicenia wypowiedzi.</w:t>
            </w:r>
          </w:p>
        </w:tc>
        <w:tc>
          <w:tcPr>
            <w:tcW w:w="1999" w:type="dxa"/>
          </w:tcPr>
          <w:p w14:paraId="4D7424DA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spójne, logiczne i rozwinięte wypowiedzi;</w:t>
            </w:r>
          </w:p>
          <w:p w14:paraId="7BB6AA6A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szczegółowo opisuje zwierzę;</w:t>
            </w:r>
          </w:p>
          <w:p w14:paraId="29B4A1F1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opowiada o wydarzeniach z przeszłości;</w:t>
            </w:r>
          </w:p>
          <w:p w14:paraId="11B550BA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stosuje Past 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Simple i czasowniki nieregularne;</w:t>
            </w:r>
          </w:p>
          <w:p w14:paraId="73E6AF8E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szczegółowo opisać zdjęcie;</w:t>
            </w:r>
          </w:p>
          <w:p w14:paraId="73E9DF6E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narracyjnie opowiedzieć o wypadku;</w:t>
            </w:r>
          </w:p>
          <w:p w14:paraId="6E2D811C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poprawny i rozwinięty artykuł lub e-mail dotyczący zwierzęcia;</w:t>
            </w:r>
          </w:p>
          <w:p w14:paraId="62BEFCA4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napisać spójną historię, odpowiednio wprowadzając miejsce, czas i okoliczności wydarzenia;</w:t>
            </w:r>
          </w:p>
          <w:p w14:paraId="72710CA8" w14:textId="53EF07F4" w:rsidR="00AD7FA2" w:rsidRDefault="002C1F0C" w:rsidP="002C1F0C"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wykorzystuje przysłówki sposobu do urozmaicania narracji.</w:t>
            </w:r>
          </w:p>
        </w:tc>
        <w:tc>
          <w:tcPr>
            <w:tcW w:w="2000" w:type="dxa"/>
          </w:tcPr>
          <w:p w14:paraId="27FFF17D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i płynnie opisuje zwierzęta i ich cechy;</w:t>
            </w:r>
          </w:p>
          <w:p w14:paraId="20DFFD9D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szczegółowo opowiada o wydarzeniach z przeszłości;</w:t>
            </w:r>
          </w:p>
          <w:p w14:paraId="4C112229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bezbłędnie lub prawie bezbłędnie stosuje Past Simple i 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czasowniki nieregularne;</w:t>
            </w:r>
          </w:p>
          <w:p w14:paraId="48586C97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szczegółowo i interesująco opisać zdjęcie;</w:t>
            </w:r>
          </w:p>
          <w:p w14:paraId="034AB3B4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samodzielnie i logicznie opowiedzieć o wypadku;</w:t>
            </w:r>
          </w:p>
          <w:p w14:paraId="63DCA182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bogaty językowo, spójny artykuł lub e-mail dotyczący zwierzęcia;</w:t>
            </w:r>
          </w:p>
          <w:p w14:paraId="222CDD02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stworzyć rozbudowaną historię, właściwie przedstawiając miejsce, czas i okoliczności wydarzeń;</w:t>
            </w:r>
          </w:p>
          <w:p w14:paraId="2E276BF8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różnorodne przysłówki sposobu i inne poznane środki językowe;</w:t>
            </w:r>
          </w:p>
          <w:p w14:paraId="75FF7E84" w14:textId="3965E58E" w:rsidR="00AD7FA2" w:rsidRDefault="002C1F0C" w:rsidP="002C1F0C"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wypowiada się spontanicznie i kreatywnie.</w:t>
            </w:r>
          </w:p>
        </w:tc>
      </w:tr>
      <w:tr w:rsidR="00F841CE" w14:paraId="773C6BFC" w14:textId="77777777" w:rsidTr="000619DE">
        <w:tc>
          <w:tcPr>
            <w:tcW w:w="1413" w:type="dxa"/>
          </w:tcPr>
          <w:p w14:paraId="1A3772B2" w14:textId="2209D749" w:rsidR="00AD7FA2" w:rsidRDefault="000619DE" w:rsidP="00A31295">
            <w:r>
              <w:lastRenderedPageBreak/>
              <w:t xml:space="preserve">Reagowanie na wypowiedź </w:t>
            </w:r>
          </w:p>
        </w:tc>
        <w:tc>
          <w:tcPr>
            <w:tcW w:w="2126" w:type="dxa"/>
          </w:tcPr>
          <w:p w14:paraId="525B08B2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odpowiedzieć na podstawowe pytania dotyczące zwierząt;</w:t>
            </w:r>
          </w:p>
          <w:p w14:paraId="096976E6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uczestniczyć w prostym dialogu dotyczącym zwierząt;</w:t>
            </w:r>
          </w:p>
          <w:p w14:paraId="2E030E0D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odpowiednio zareagować w sytuacji związanej z wizytą w zoo;</w:t>
            </w:r>
          </w:p>
          <w:p w14:paraId="5C37DCA5" w14:textId="463EE0EA" w:rsidR="00AD7FA2" w:rsidRDefault="000619DE" w:rsidP="000619DE"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wyrazić podstawowych emocji i uczuć.</w:t>
            </w:r>
          </w:p>
        </w:tc>
        <w:tc>
          <w:tcPr>
            <w:tcW w:w="1985" w:type="dxa"/>
          </w:tcPr>
          <w:p w14:paraId="2939D7AA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odpowiada na proste pytania dotyczące zwierząt;</w:t>
            </w:r>
          </w:p>
          <w:p w14:paraId="2B135D24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udzielić podstawowych informacji o zwierzęciu;</w:t>
            </w:r>
          </w:p>
          <w:p w14:paraId="20E8F364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uczestniczy w prostym dialogu dotyczącym wizyty w zoo;</w:t>
            </w:r>
          </w:p>
          <w:p w14:paraId="661898CE" w14:textId="23CDF77B" w:rsidR="00AD7FA2" w:rsidRDefault="000619DE" w:rsidP="000619DE"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reaguje na podstawowe pytania i sytuacje komunikacyjne przy pomocy poznanych zwrotów.</w:t>
            </w:r>
          </w:p>
        </w:tc>
        <w:tc>
          <w:tcPr>
            <w:tcW w:w="2126" w:type="dxa"/>
          </w:tcPr>
          <w:p w14:paraId="182A4113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odpowiada na pytania dotyczące zwierząt;</w:t>
            </w:r>
          </w:p>
          <w:p w14:paraId="280F2C87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zadać proste pytania;</w:t>
            </w:r>
          </w:p>
          <w:p w14:paraId="692BFA7A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uczestniczy w dialogu dotyczącym zwierząt;</w:t>
            </w:r>
          </w:p>
          <w:p w14:paraId="57350671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uczestniczyć w prostym dialogu dotyczącym wizyty w zoo;</w:t>
            </w:r>
          </w:p>
          <w:p w14:paraId="58AB0222" w14:textId="2844FB03" w:rsidR="00AD7FA2" w:rsidRDefault="002C1F0C" w:rsidP="002C1F0C"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wyrazić podstawowe uczucia i opinie.</w:t>
            </w:r>
          </w:p>
        </w:tc>
        <w:tc>
          <w:tcPr>
            <w:tcW w:w="2345" w:type="dxa"/>
          </w:tcPr>
          <w:p w14:paraId="07A83058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reaguje w typowych sytuacjach komunikacyjnych;</w:t>
            </w:r>
          </w:p>
          <w:p w14:paraId="5A53534B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prowadzi krótkie dialogi dotyczące zwierząt;</w:t>
            </w:r>
          </w:p>
          <w:p w14:paraId="49AF4E58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uczestniczyć w rozmowie dotyczącej wizyty w zoo;</w:t>
            </w:r>
          </w:p>
          <w:p w14:paraId="655D6799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zadaje pytania i udziela odpowiedzi;</w:t>
            </w:r>
          </w:p>
          <w:p w14:paraId="337DB063" w14:textId="4B5C4C6C" w:rsidR="00AD7FA2" w:rsidRDefault="002C1F0C" w:rsidP="002C1F0C"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wyrażać uczucia, opinie i podstawowe informacje dotyczące zwierząt.</w:t>
            </w:r>
          </w:p>
        </w:tc>
        <w:tc>
          <w:tcPr>
            <w:tcW w:w="1999" w:type="dxa"/>
          </w:tcPr>
          <w:p w14:paraId="6DEAAF61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prowadzi dialogi i monologi dotyczące zwierząt;</w:t>
            </w:r>
          </w:p>
          <w:p w14:paraId="5F570DFA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samodzielnie zadaje pytania i udziela rozbudowanych odpowiedzi;</w:t>
            </w:r>
          </w:p>
          <w:p w14:paraId="29C025D6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prowadzić rozmowę dotyczącą wizyty w zoo;</w:t>
            </w:r>
          </w:p>
          <w:p w14:paraId="4B783971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właściwie reaguje na wypowiedzi rozmówcy;</w:t>
            </w:r>
          </w:p>
          <w:p w14:paraId="77E49E3A" w14:textId="5E406E74" w:rsidR="00AD7FA2" w:rsidRDefault="002C1F0C" w:rsidP="002C1F0C"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wyrażać emocje, opinie i własne doświadczenia.</w:t>
            </w:r>
          </w:p>
        </w:tc>
        <w:tc>
          <w:tcPr>
            <w:tcW w:w="2000" w:type="dxa"/>
          </w:tcPr>
          <w:p w14:paraId="363BE1EE" w14:textId="77777777" w:rsidR="00F841CE" w:rsidRPr="00F841CE" w:rsidRDefault="00F841CE" w:rsidP="00F841C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841C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F841C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prowadzi dialogi i monologi dotyczące zwierząt;</w:t>
            </w:r>
          </w:p>
          <w:p w14:paraId="325739F5" w14:textId="77777777" w:rsidR="00F841CE" w:rsidRPr="00F841CE" w:rsidRDefault="00F841CE" w:rsidP="00F841C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841C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F841C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spontanicznie reaguje na wypowiedzi rozmówcy;</w:t>
            </w:r>
          </w:p>
          <w:p w14:paraId="57574551" w14:textId="77777777" w:rsidR="00F841CE" w:rsidRPr="00F841CE" w:rsidRDefault="00F841CE" w:rsidP="00F841C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841C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F841C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samodzielnie inicjuje i podtrzymuje rozmowę;</w:t>
            </w:r>
          </w:p>
          <w:p w14:paraId="4A0B220C" w14:textId="77777777" w:rsidR="00F841CE" w:rsidRPr="00F841CE" w:rsidRDefault="00F841CE" w:rsidP="00F841C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841C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F841C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prowadzić rozmowę dotyczącą wizyty w zoo, również w nowych sytuacjach;</w:t>
            </w:r>
          </w:p>
          <w:p w14:paraId="2825F63C" w14:textId="77777777" w:rsidR="00F841CE" w:rsidRPr="00F841CE" w:rsidRDefault="00F841CE" w:rsidP="00F841C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841C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F841C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zadaje pytania pogłębiające temat;</w:t>
            </w:r>
          </w:p>
          <w:p w14:paraId="1897163A" w14:textId="53642766" w:rsidR="00AD7FA2" w:rsidRDefault="00F841CE" w:rsidP="00F841CE">
            <w:r w:rsidRPr="00F841C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F841C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adekwatnie wyraża opinie, emocje, zainteresowanie i </w:t>
            </w:r>
            <w:r w:rsidRPr="00F841C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reakcje na wydarzenia.</w:t>
            </w:r>
          </w:p>
        </w:tc>
      </w:tr>
      <w:tr w:rsidR="00F841CE" w14:paraId="128FF900" w14:textId="77777777" w:rsidTr="000619DE">
        <w:tc>
          <w:tcPr>
            <w:tcW w:w="1413" w:type="dxa"/>
          </w:tcPr>
          <w:p w14:paraId="6407963C" w14:textId="45869060" w:rsidR="00AD7FA2" w:rsidRDefault="000619DE" w:rsidP="00A31295">
            <w:r>
              <w:lastRenderedPageBreak/>
              <w:t>Inne kryteria</w:t>
            </w:r>
          </w:p>
        </w:tc>
        <w:tc>
          <w:tcPr>
            <w:tcW w:w="2126" w:type="dxa"/>
          </w:tcPr>
          <w:p w14:paraId="7DCB0C60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podejmuje samodzielnych prób komunikowania się;</w:t>
            </w:r>
          </w:p>
          <w:p w14:paraId="71A6BA47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wymaga stałej pomocy nauczyciela;</w:t>
            </w:r>
          </w:p>
          <w:p w14:paraId="121B6706" w14:textId="24453C4B" w:rsidR="00AD7FA2" w:rsidRDefault="000619DE" w:rsidP="000619DE"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wykonuje podstawowych zadań nawet przy znacznym wsparciu.</w:t>
            </w:r>
          </w:p>
        </w:tc>
        <w:tc>
          <w:tcPr>
            <w:tcW w:w="1985" w:type="dxa"/>
          </w:tcPr>
          <w:p w14:paraId="258C5785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wykonuje proste zadania według wzoru;</w:t>
            </w:r>
          </w:p>
          <w:p w14:paraId="14064A6F" w14:textId="77777777" w:rsidR="000619DE" w:rsidRPr="000619DE" w:rsidRDefault="000619DE" w:rsidP="000619D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wymaga pomocy nauczyciela przy trudniejszych zadaniach;</w:t>
            </w:r>
          </w:p>
          <w:p w14:paraId="404C01E2" w14:textId="506231E1" w:rsidR="00AD7FA2" w:rsidRDefault="000619DE" w:rsidP="000619DE">
            <w:r w:rsidRPr="000619D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0619D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podejmuje próby komunikowania się w języku angielskim.</w:t>
            </w:r>
          </w:p>
        </w:tc>
        <w:tc>
          <w:tcPr>
            <w:tcW w:w="2126" w:type="dxa"/>
          </w:tcPr>
          <w:p w14:paraId="173C6507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wykonuje typowe zadania samodzielnie lub z niewielką pomocą;</w:t>
            </w:r>
          </w:p>
          <w:p w14:paraId="02FC6C87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uczestniczy w prostych dialogach;</w:t>
            </w:r>
          </w:p>
          <w:p w14:paraId="3EF1177D" w14:textId="28DC2640" w:rsidR="00AD7FA2" w:rsidRDefault="002C1F0C" w:rsidP="002C1F0C"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podejmuje próby tworzenia dłuższych wypowiedzi.</w:t>
            </w:r>
          </w:p>
        </w:tc>
        <w:tc>
          <w:tcPr>
            <w:tcW w:w="2345" w:type="dxa"/>
          </w:tcPr>
          <w:p w14:paraId="59DC7E5B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pracuje samodzielnie;</w:t>
            </w:r>
          </w:p>
          <w:p w14:paraId="7AE85F98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aktywnie uczestniczy w zadaniach komunikacyjnych;</w:t>
            </w:r>
          </w:p>
          <w:p w14:paraId="421EEED3" w14:textId="3FA831B2" w:rsidR="00AD7FA2" w:rsidRDefault="002C1F0C" w:rsidP="002C1F0C"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zastosować poznane środki językowe w nowych, podobnych sytuacjach.</w:t>
            </w:r>
          </w:p>
        </w:tc>
        <w:tc>
          <w:tcPr>
            <w:tcW w:w="1999" w:type="dxa"/>
          </w:tcPr>
          <w:p w14:paraId="4575B730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pracuje samodzielnie i aktywnie;</w:t>
            </w:r>
          </w:p>
          <w:p w14:paraId="50018347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wykorzystuje poznane środki językowe;</w:t>
            </w:r>
          </w:p>
          <w:p w14:paraId="651628A3" w14:textId="77777777" w:rsidR="002C1F0C" w:rsidRPr="002C1F0C" w:rsidRDefault="002C1F0C" w:rsidP="002C1F0C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zastosować je w nowych sytuacjach;</w:t>
            </w:r>
          </w:p>
          <w:p w14:paraId="37BCFB61" w14:textId="1E21D9FF" w:rsidR="00AD7FA2" w:rsidRDefault="002C1F0C" w:rsidP="002C1F0C">
            <w:r w:rsidRPr="002C1F0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1F0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wymaga stałej pomocy nauczyciela.</w:t>
            </w:r>
          </w:p>
        </w:tc>
        <w:tc>
          <w:tcPr>
            <w:tcW w:w="2000" w:type="dxa"/>
          </w:tcPr>
          <w:p w14:paraId="33830CDE" w14:textId="77777777" w:rsidR="00F841CE" w:rsidRPr="00F841CE" w:rsidRDefault="00F841CE" w:rsidP="00F841C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841C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F841C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jest w pełni samodzielny;</w:t>
            </w:r>
          </w:p>
          <w:p w14:paraId="45917697" w14:textId="77777777" w:rsidR="00F841CE" w:rsidRPr="00F841CE" w:rsidRDefault="00F841CE" w:rsidP="00F841C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841C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F841C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twórczo wykorzystuje język angielski;</w:t>
            </w:r>
          </w:p>
          <w:p w14:paraId="787F65CE" w14:textId="77777777" w:rsidR="00F841CE" w:rsidRPr="00F841CE" w:rsidRDefault="00F841CE" w:rsidP="00F841C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841C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F841C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zastosować poznane słownictwo i struktury w sytuacjach wykraczających poza ćwiczone przykłady;</w:t>
            </w:r>
          </w:p>
          <w:p w14:paraId="4A717FB4" w14:textId="77777777" w:rsidR="00F841CE" w:rsidRPr="00F841CE" w:rsidRDefault="00F841CE" w:rsidP="00F841C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841C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F841C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wykazuje inicjatywę podczas zadań komunikacyjnych;</w:t>
            </w:r>
          </w:p>
          <w:p w14:paraId="7F3CFD92" w14:textId="77777777" w:rsidR="00F841CE" w:rsidRPr="00F841CE" w:rsidRDefault="00F841CE" w:rsidP="00F841CE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841C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F841C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oryginalne i rozbudowane wypowiedzi;</w:t>
            </w:r>
          </w:p>
          <w:p w14:paraId="68049333" w14:textId="61D8BA6E" w:rsidR="00AD7FA2" w:rsidRDefault="00F841CE" w:rsidP="00F841CE">
            <w:r w:rsidRPr="00F841CE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F841C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poziom opanowania wiadomości i umiejętności wyraźnie wykracza poza </w:t>
            </w:r>
            <w:r w:rsidRPr="00F841C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wymagania programowe.</w:t>
            </w:r>
          </w:p>
        </w:tc>
      </w:tr>
    </w:tbl>
    <w:p w14:paraId="54150E1E" w14:textId="77777777" w:rsidR="00AD7FA2" w:rsidRDefault="00AD7FA2" w:rsidP="00A31295"/>
    <w:p w14:paraId="243F4CC7" w14:textId="77777777" w:rsidR="00A31295" w:rsidRDefault="00A31295"/>
    <w:p w14:paraId="29A5C8BA" w14:textId="132F9C0E" w:rsidR="00F16A96" w:rsidRDefault="00F16A96">
      <w:r>
        <w:t xml:space="preserve">Unit 3 </w:t>
      </w:r>
      <w:proofErr w:type="spellStart"/>
      <w:r>
        <w:t>Moving</w:t>
      </w:r>
      <w:proofErr w:type="spellEnd"/>
      <w:r>
        <w:t xml:space="preserve"> </w:t>
      </w:r>
      <w:proofErr w:type="spellStart"/>
      <w:r>
        <w:t>around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99"/>
        <w:gridCol w:w="1999"/>
        <w:gridCol w:w="1999"/>
        <w:gridCol w:w="1999"/>
        <w:gridCol w:w="1999"/>
        <w:gridCol w:w="1999"/>
        <w:gridCol w:w="2000"/>
      </w:tblGrid>
      <w:tr w:rsidR="00F16A96" w14:paraId="5D854AF3" w14:textId="77777777" w:rsidTr="00F16A96">
        <w:tc>
          <w:tcPr>
            <w:tcW w:w="1999" w:type="dxa"/>
          </w:tcPr>
          <w:p w14:paraId="73BF6C1F" w14:textId="77777777" w:rsidR="00F16A96" w:rsidRDefault="00F16A96"/>
        </w:tc>
        <w:tc>
          <w:tcPr>
            <w:tcW w:w="1999" w:type="dxa"/>
          </w:tcPr>
          <w:p w14:paraId="11A3C7D7" w14:textId="136DE1F5" w:rsidR="00F16A96" w:rsidRDefault="00F16A96">
            <w:r>
              <w:t>Ocena niedostateczna</w:t>
            </w:r>
          </w:p>
        </w:tc>
        <w:tc>
          <w:tcPr>
            <w:tcW w:w="1999" w:type="dxa"/>
          </w:tcPr>
          <w:p w14:paraId="53365035" w14:textId="4D8E7318" w:rsidR="00F16A96" w:rsidRDefault="00F16A96">
            <w:r>
              <w:t>Ocena dopuszczająca</w:t>
            </w:r>
          </w:p>
        </w:tc>
        <w:tc>
          <w:tcPr>
            <w:tcW w:w="1999" w:type="dxa"/>
          </w:tcPr>
          <w:p w14:paraId="65AFD792" w14:textId="0D1AAB6D" w:rsidR="00F16A96" w:rsidRDefault="00F16A96">
            <w:r>
              <w:t>Ocena dostateczn</w:t>
            </w:r>
            <w:r w:rsidR="00BE45A0">
              <w:t>a</w:t>
            </w:r>
            <w:r>
              <w:t xml:space="preserve"> </w:t>
            </w:r>
          </w:p>
        </w:tc>
        <w:tc>
          <w:tcPr>
            <w:tcW w:w="1999" w:type="dxa"/>
          </w:tcPr>
          <w:p w14:paraId="25EDDF79" w14:textId="5523BB6D" w:rsidR="00F16A96" w:rsidRDefault="00F16A96">
            <w:r>
              <w:t>Ocena dobr</w:t>
            </w:r>
            <w:r w:rsidR="00BE45A0">
              <w:t>a</w:t>
            </w:r>
          </w:p>
        </w:tc>
        <w:tc>
          <w:tcPr>
            <w:tcW w:w="1999" w:type="dxa"/>
          </w:tcPr>
          <w:p w14:paraId="31A2D9DC" w14:textId="076CF045" w:rsidR="00F16A96" w:rsidRDefault="00F16A96">
            <w:r>
              <w:t>Ocena bardzo dobr</w:t>
            </w:r>
            <w:r w:rsidR="00BE45A0">
              <w:t>a</w:t>
            </w:r>
          </w:p>
        </w:tc>
        <w:tc>
          <w:tcPr>
            <w:tcW w:w="2000" w:type="dxa"/>
          </w:tcPr>
          <w:p w14:paraId="4F8C898A" w14:textId="30DCCAD9" w:rsidR="00F16A96" w:rsidRDefault="00F16A96">
            <w:r>
              <w:t>Ocena celując</w:t>
            </w:r>
            <w:r w:rsidR="00BE45A0">
              <w:t>a</w:t>
            </w:r>
          </w:p>
        </w:tc>
      </w:tr>
      <w:tr w:rsidR="00F16A96" w14:paraId="0F97087C" w14:textId="77777777" w:rsidTr="00F16A96">
        <w:tc>
          <w:tcPr>
            <w:tcW w:w="1999" w:type="dxa"/>
          </w:tcPr>
          <w:p w14:paraId="5D99219F" w14:textId="540875F0" w:rsidR="00F16A96" w:rsidRDefault="00F16A96">
            <w:r>
              <w:t>Znajomość środków językowych</w:t>
            </w:r>
          </w:p>
        </w:tc>
        <w:tc>
          <w:tcPr>
            <w:tcW w:w="1999" w:type="dxa"/>
          </w:tcPr>
          <w:p w14:paraId="7BCB5272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zna podstawowego słownictwa dotyczącego miejsc w mieście, środków transportu i przymiotników opisujących miejsca, </w:t>
            </w:r>
          </w:p>
          <w:p w14:paraId="4226D846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rozpoznaje i nie stosuje stopnia wyższego i najwyższego przymiotników, </w:t>
            </w:r>
          </w:p>
          <w:p w14:paraId="56ABA654" w14:textId="6743CED1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zastosować poznanych struktur gramatycznych 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nawet w prostych zdaniach</w:t>
            </w:r>
          </w:p>
        </w:tc>
        <w:tc>
          <w:tcPr>
            <w:tcW w:w="1999" w:type="dxa"/>
          </w:tcPr>
          <w:p w14:paraId="49528917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ograniczony zakres podstawowego słownictwa dotyczącego miejsc w mieście, środków transportu i przymiotników, </w:t>
            </w:r>
          </w:p>
          <w:p w14:paraId="7E62250C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stopień wyższy i najwyższy przymiotników, </w:t>
            </w:r>
          </w:p>
          <w:p w14:paraId="1218CEFE" w14:textId="16343A91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 pomocą stosuje poznane struktury w prostych zdaniach.</w:t>
            </w:r>
          </w:p>
        </w:tc>
        <w:tc>
          <w:tcPr>
            <w:tcW w:w="1999" w:type="dxa"/>
          </w:tcPr>
          <w:p w14:paraId="6A0DADEC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podstawowe słownictwo dotyczące miejsc w mieście, środków transportu i opisywania miejsc, </w:t>
            </w:r>
          </w:p>
          <w:p w14:paraId="29D61A77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zazwyczaj poprawnie stosuje stopień wyższy i najwyższy przymiotników, </w:t>
            </w:r>
          </w:p>
          <w:p w14:paraId="15C21802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posługuje się podstawowymi strukturami potrzebnymi do opisywania i porównywania miejsc, </w:t>
            </w:r>
          </w:p>
          <w:p w14:paraId="5CC99E05" w14:textId="521FB0DC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popełnia błędy językowe, które zazwyczaj nie zakłócają komunikacji.</w:t>
            </w:r>
          </w:p>
        </w:tc>
        <w:tc>
          <w:tcPr>
            <w:tcW w:w="1999" w:type="dxa"/>
          </w:tcPr>
          <w:p w14:paraId="2D3440F6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dobrze zna i stosuje słownictwo dotyczące miejsc w mieście, środków transportu oraz przymiotników opisujących miejsca, </w:t>
            </w:r>
          </w:p>
          <w:p w14:paraId="48ACF076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stosuje stopień wyższy i najwyższy przymiotników, </w:t>
            </w:r>
          </w:p>
          <w:p w14:paraId="2D91C991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 większości poprawnie wykorzystuje poznane struktury w różnych sytuacjach, </w:t>
            </w:r>
          </w:p>
          <w:p w14:paraId="3DC0050D" w14:textId="4CEE8C54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odpowiednie słownictwo do opisywania i porównywania miejsc.</w:t>
            </w:r>
          </w:p>
        </w:tc>
        <w:tc>
          <w:tcPr>
            <w:tcW w:w="1999" w:type="dxa"/>
          </w:tcPr>
          <w:p w14:paraId="6DD9B08F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bardzo dobrze zna i swobodnie stosuje słownictwo dotyczące miejsc w mieście, środków transportu i opisywania miejsc, </w:t>
            </w:r>
          </w:p>
          <w:p w14:paraId="53574460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posługuje się stopniem wyższym i najwyższym przymiotników, </w:t>
            </w:r>
          </w:p>
          <w:p w14:paraId="55E6FC67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wykorzystuje poznane środki językowe w różnych kontekstach, </w:t>
            </w:r>
          </w:p>
          <w:p w14:paraId="0A8E9865" w14:textId="196DD9FB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różnorodne przymiotniki do opisywania i porównywania miejsc.</w:t>
            </w:r>
          </w:p>
        </w:tc>
        <w:tc>
          <w:tcPr>
            <w:tcW w:w="2000" w:type="dxa"/>
          </w:tcPr>
          <w:p w14:paraId="1E849898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 pełni opanował i swobodnie wykorzystuje słownictwo oraz struktury gramatyczne z działu, </w:t>
            </w:r>
          </w:p>
          <w:p w14:paraId="5FDEC1FA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posługuje się bogatym słownictwem dotyczącym miejsc w mieście, środków transportu i opisywania miejsc, </w:t>
            </w:r>
          </w:p>
          <w:p w14:paraId="7FC48DF3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i poprawnie stosuje stopień wyższy i najwyższy przymiotników, </w:t>
            </w:r>
          </w:p>
          <w:p w14:paraId="1B7917E9" w14:textId="3286A654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wykorzystuje poznane środki językowe również w nowych i bardziej złożonych sytuacjach.</w:t>
            </w:r>
          </w:p>
        </w:tc>
      </w:tr>
      <w:tr w:rsidR="00F16A96" w14:paraId="00CD15C7" w14:textId="77777777" w:rsidTr="00F16A96">
        <w:tc>
          <w:tcPr>
            <w:tcW w:w="1999" w:type="dxa"/>
          </w:tcPr>
          <w:p w14:paraId="302D316C" w14:textId="56C412D5" w:rsidR="00F16A96" w:rsidRDefault="00F16A96">
            <w:r>
              <w:lastRenderedPageBreak/>
              <w:t xml:space="preserve">Rozumienie wypowiedzi </w:t>
            </w:r>
          </w:p>
        </w:tc>
        <w:tc>
          <w:tcPr>
            <w:tcW w:w="1999" w:type="dxa"/>
          </w:tcPr>
          <w:p w14:paraId="3C1E6F7F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rozumie ogólnego sensu prostych tekstów i nagrań dotyczących miejsc w mieście i środków transportu, </w:t>
            </w:r>
          </w:p>
          <w:p w14:paraId="76A82DC8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wyszukać podstawowych informacji w tekście lub nagraniu, </w:t>
            </w:r>
          </w:p>
          <w:p w14:paraId="50CDD4CD" w14:textId="2CF138E9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wykonuje zadań polegających na dopasowywaniu informacji.</w:t>
            </w:r>
          </w:p>
        </w:tc>
        <w:tc>
          <w:tcPr>
            <w:tcW w:w="1999" w:type="dxa"/>
          </w:tcPr>
          <w:p w14:paraId="45D5A3AB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ogólny sens bardzo prostych wypowiedzi dotyczących miasta i transportu, </w:t>
            </w:r>
          </w:p>
          <w:p w14:paraId="2FF4C172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 pomocą wyszukuje podstawowe informacje w prostym tekście lub nagraniu, </w:t>
            </w:r>
          </w:p>
          <w:p w14:paraId="03698AC7" w14:textId="5BAE0296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wykonuje najprostsze zadania typu </w:t>
            </w:r>
            <w:proofErr w:type="spellStart"/>
            <w:r w:rsidRPr="008712CA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multiple</w:t>
            </w:r>
            <w:proofErr w:type="spellEnd"/>
            <w:r w:rsidRPr="008712CA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8712CA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matching</w:t>
            </w:r>
            <w:proofErr w:type="spellEnd"/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1999" w:type="dxa"/>
          </w:tcPr>
          <w:p w14:paraId="626FA39E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główną myśl prostych tekstów i nagrań dotyczących transportu i miejsc w mieście, </w:t>
            </w:r>
          </w:p>
          <w:p w14:paraId="6FE4E26D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wyszukuje podstawowe informacje w artykule dotyczącym budynków w Zjednoczonych Emiratach Arabskich, </w:t>
            </w:r>
          </w:p>
          <w:p w14:paraId="3ACF5D5E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główne informacje w monologach dotyczących miejsc w mieście, </w:t>
            </w:r>
          </w:p>
          <w:p w14:paraId="02FDA0A8" w14:textId="403DBD09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wykonuje typowe zadania 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polegające na dopasowywaniu informacji.</w:t>
            </w:r>
          </w:p>
        </w:tc>
        <w:tc>
          <w:tcPr>
            <w:tcW w:w="1999" w:type="dxa"/>
          </w:tcPr>
          <w:p w14:paraId="70215CE7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główną myśl oraz większość szczegółowych informacji w tekstach i nagraniach, </w:t>
            </w:r>
          </w:p>
          <w:p w14:paraId="4AF5F48A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wyszukuje informacje w artykule dotyczącym budynków w ZEA, </w:t>
            </w:r>
          </w:p>
          <w:p w14:paraId="58B33E41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monologi dotyczące miejsc w mieście i środków transportu, </w:t>
            </w:r>
          </w:p>
          <w:p w14:paraId="5708EE86" w14:textId="6F682192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dobrze radzi sobie z zadaniami 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typu </w:t>
            </w:r>
            <w:proofErr w:type="spellStart"/>
            <w:r w:rsidRPr="008712CA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multiple</w:t>
            </w:r>
            <w:proofErr w:type="spellEnd"/>
            <w:r w:rsidRPr="008712CA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8712CA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matching</w:t>
            </w:r>
            <w:proofErr w:type="spellEnd"/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1999" w:type="dxa"/>
          </w:tcPr>
          <w:p w14:paraId="75DE31A8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bardzo dobrze rozumie teksty i nagrania dotyczące omawianej tematyki, </w:t>
            </w:r>
          </w:p>
          <w:p w14:paraId="6823E8D9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zarówno główną myśl, jak i informacje szczegółowe, </w:t>
            </w:r>
          </w:p>
          <w:p w14:paraId="44A8BF8C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wyszukuje i dopasowuje informacje, </w:t>
            </w:r>
          </w:p>
          <w:p w14:paraId="18C93B39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wykonuje zadania typu </w:t>
            </w:r>
            <w:proofErr w:type="spellStart"/>
            <w:r w:rsidRPr="008712CA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multiple</w:t>
            </w:r>
            <w:proofErr w:type="spellEnd"/>
            <w:r w:rsidRPr="008712CA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8712CA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matching</w:t>
            </w:r>
            <w:proofErr w:type="spellEnd"/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0CB36BF1" w14:textId="7AF1B99E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wypowiedzi dotyczące środków 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transportu i miejsc w mieście.</w:t>
            </w:r>
          </w:p>
        </w:tc>
        <w:tc>
          <w:tcPr>
            <w:tcW w:w="2000" w:type="dxa"/>
          </w:tcPr>
          <w:p w14:paraId="79CF938A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bez trudności rozumie główną myśl, kontekst oraz szczegółowe informacje zawarte w tekstach i nagraniach, </w:t>
            </w:r>
          </w:p>
          <w:p w14:paraId="2B5C0B25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analizuje artykuły i monologi, </w:t>
            </w:r>
          </w:p>
          <w:p w14:paraId="05246795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samodzielnie selekcjonuje i dopasowuje informacje, </w:t>
            </w:r>
          </w:p>
          <w:p w14:paraId="60A66A23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bez problemu wykonuje zadania wymagające wielokrotnego dopasowania, </w:t>
            </w:r>
          </w:p>
          <w:p w14:paraId="5A40BE30" w14:textId="6B42A498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bardziej rozbudowane 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wypowiedzi dotyczące miasta i transportu.</w:t>
            </w:r>
          </w:p>
        </w:tc>
      </w:tr>
      <w:tr w:rsidR="00F16A96" w14:paraId="11CA3A01" w14:textId="77777777" w:rsidTr="00F16A96">
        <w:tc>
          <w:tcPr>
            <w:tcW w:w="1999" w:type="dxa"/>
          </w:tcPr>
          <w:p w14:paraId="56C91AB4" w14:textId="63821DF4" w:rsidR="00F16A96" w:rsidRDefault="00F16A96">
            <w:r>
              <w:lastRenderedPageBreak/>
              <w:t>Tworzenie wypowiedzi</w:t>
            </w:r>
          </w:p>
        </w:tc>
        <w:tc>
          <w:tcPr>
            <w:tcW w:w="1999" w:type="dxa"/>
          </w:tcPr>
          <w:p w14:paraId="04DE7D37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utworzyć prostych zdań dotyczących miejsc i transportu, </w:t>
            </w:r>
          </w:p>
          <w:p w14:paraId="66766CBD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opisać ani porównać miejsc, </w:t>
            </w:r>
          </w:p>
          <w:p w14:paraId="7C125A0F" w14:textId="68366C9E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napisać krótkiego artykułu o miejscach wartych odwiedzenia.</w:t>
            </w:r>
          </w:p>
        </w:tc>
        <w:tc>
          <w:tcPr>
            <w:tcW w:w="1999" w:type="dxa"/>
          </w:tcPr>
          <w:p w14:paraId="74179B53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bardzo krótkie i proste wypowiedzi dotyczące miejsc i sposobów przemieszczania się, </w:t>
            </w:r>
          </w:p>
          <w:p w14:paraId="48AEB491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 pomocą opisuje miejsce, </w:t>
            </w:r>
          </w:p>
          <w:p w14:paraId="7151EA6D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dokonuje prostego porównania miejsc lub środków transportu, </w:t>
            </w:r>
          </w:p>
          <w:p w14:paraId="6715E19D" w14:textId="6E9B49F0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pisze kilka prostych zdań o miejscu wartym odwiedzenia.</w:t>
            </w:r>
          </w:p>
        </w:tc>
        <w:tc>
          <w:tcPr>
            <w:tcW w:w="1999" w:type="dxa"/>
          </w:tcPr>
          <w:p w14:paraId="59E84919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 prosty sposób opisuje miejsca i środki transportu, </w:t>
            </w:r>
          </w:p>
          <w:p w14:paraId="3F492FE7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dokonuje prostych porównań, </w:t>
            </w:r>
          </w:p>
          <w:p w14:paraId="75BF995D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wypowiada się na temat transportu publicznego, </w:t>
            </w:r>
          </w:p>
          <w:p w14:paraId="526B8CEE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pisze krótki artykuł sugerujący miejsca warte odwiedzenia, </w:t>
            </w:r>
          </w:p>
          <w:p w14:paraId="4D7D4117" w14:textId="030A61F4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podstawowe przymiotniki w opisach.</w:t>
            </w:r>
          </w:p>
        </w:tc>
        <w:tc>
          <w:tcPr>
            <w:tcW w:w="1999" w:type="dxa"/>
          </w:tcPr>
          <w:p w14:paraId="5F59F8A1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logiczne wypowiedzi dotyczące miejsc, transportu i sposobów przemieszczania się, </w:t>
            </w:r>
          </w:p>
          <w:p w14:paraId="19A42C55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opisuje i porównuje miejsca, wykorzystując odpowiednie przymiotniki, </w:t>
            </w:r>
          </w:p>
          <w:p w14:paraId="4A456550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wypowiada się na temat transportu publicznego, </w:t>
            </w:r>
          </w:p>
          <w:p w14:paraId="634C7CE3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przedstawia zalety i wady różnych sposobów transportu, </w:t>
            </w:r>
          </w:p>
          <w:p w14:paraId="5936EF43" w14:textId="085FED9B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pisze spójny artykuł sugerujący miejsca warte odwiedzenia.</w:t>
            </w:r>
          </w:p>
        </w:tc>
        <w:tc>
          <w:tcPr>
            <w:tcW w:w="1999" w:type="dxa"/>
          </w:tcPr>
          <w:p w14:paraId="51F71268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rozwinięte, spójne i logiczne wypowiedzi dotyczące miejsc i transportu, </w:t>
            </w:r>
          </w:p>
          <w:p w14:paraId="0E8A0D7B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opisuje i porównuje miejsca oraz środki transportu, </w:t>
            </w:r>
          </w:p>
          <w:p w14:paraId="6133D829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wyraża i uzasadnia swoją opinię, </w:t>
            </w:r>
          </w:p>
          <w:p w14:paraId="1CF88ABE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pisze dobrze zorganizowany artykuł sugerujący miejsca warte odwiedzenia, </w:t>
            </w:r>
          </w:p>
          <w:p w14:paraId="05EF5971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nadaje artykułowi odpowiedni tytuł, </w:t>
            </w:r>
          </w:p>
          <w:p w14:paraId="2B85CA5D" w14:textId="4A47034A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różnorodne przymiotniki w opisach</w:t>
            </w:r>
          </w:p>
        </w:tc>
        <w:tc>
          <w:tcPr>
            <w:tcW w:w="2000" w:type="dxa"/>
          </w:tcPr>
          <w:p w14:paraId="3D0B4382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tworzy rozbudowane, logiczne i spójne wypowiedzi, </w:t>
            </w:r>
          </w:p>
          <w:p w14:paraId="74299882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szczegółowo opisuje i porównuje miejsca oraz różne środki transportu, </w:t>
            </w:r>
          </w:p>
          <w:p w14:paraId="7ACC9B99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wyraża własne opinie i je uzasadnia, </w:t>
            </w:r>
          </w:p>
          <w:p w14:paraId="167A3DD6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interesujący i dobrze zorganizowany artykuł o miejscach wartych odwiedzenia, </w:t>
            </w:r>
          </w:p>
          <w:p w14:paraId="6AA2FAF4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odpowiedni tytuł, bogate słownictwo i 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różnorodne przymiotniki, </w:t>
            </w:r>
          </w:p>
          <w:p w14:paraId="46B11046" w14:textId="09825609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wykorzystuje poznane środki językowe w sposób swobodny i twórczy.</w:t>
            </w:r>
          </w:p>
        </w:tc>
      </w:tr>
      <w:tr w:rsidR="00F16A96" w14:paraId="6D97D25E" w14:textId="77777777" w:rsidTr="00F16A96">
        <w:tc>
          <w:tcPr>
            <w:tcW w:w="1999" w:type="dxa"/>
          </w:tcPr>
          <w:p w14:paraId="161FF369" w14:textId="07836DAA" w:rsidR="00F16A96" w:rsidRDefault="00F16A96">
            <w:r>
              <w:lastRenderedPageBreak/>
              <w:t xml:space="preserve">Reagowanie na wypowiedź </w:t>
            </w:r>
          </w:p>
        </w:tc>
        <w:tc>
          <w:tcPr>
            <w:tcW w:w="1999" w:type="dxa"/>
          </w:tcPr>
          <w:p w14:paraId="3BBE32BE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zadawać prostych pytań dotyczących sposobów przemieszczania się ani na nie odpowiadać, </w:t>
            </w:r>
          </w:p>
          <w:p w14:paraId="0AAD870E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formułować sugestii, </w:t>
            </w:r>
          </w:p>
          <w:p w14:paraId="62C9BBB7" w14:textId="3E22EA5E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odpowiednio reagować na sugestie rozmówcy.</w:t>
            </w:r>
          </w:p>
        </w:tc>
        <w:tc>
          <w:tcPr>
            <w:tcW w:w="1999" w:type="dxa"/>
          </w:tcPr>
          <w:p w14:paraId="3F22FFF4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 pomocą zadaje i odpowiada na podstawowe pytania dotyczące środków transportu, </w:t>
            </w:r>
          </w:p>
          <w:p w14:paraId="3CC21B6B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formułuje bardzo proste sugestie, </w:t>
            </w:r>
          </w:p>
          <w:p w14:paraId="70333AA3" w14:textId="7DA2A14C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reaguje w prosty sposób na sugestie rozmówcy.</w:t>
            </w:r>
          </w:p>
        </w:tc>
        <w:tc>
          <w:tcPr>
            <w:tcW w:w="1999" w:type="dxa"/>
          </w:tcPr>
          <w:p w14:paraId="3D4ECF65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zadaje proste pytania o sposoby przemieszczania się i udziela na nie odpowiedzi, </w:t>
            </w:r>
          </w:p>
          <w:p w14:paraId="13773407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formułuje proste sugestie, </w:t>
            </w:r>
          </w:p>
          <w:p w14:paraId="5F13BE51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odpowiednio reaguje na sugestie rozmówcy, </w:t>
            </w:r>
          </w:p>
          <w:p w14:paraId="785D7347" w14:textId="13791819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radzi sobie w podstawowych sytuacjach komunikacyjnych związanych z tematyką działu.</w:t>
            </w:r>
          </w:p>
        </w:tc>
        <w:tc>
          <w:tcPr>
            <w:tcW w:w="1999" w:type="dxa"/>
          </w:tcPr>
          <w:p w14:paraId="6520A3FB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zadaje pytania dotyczące sposobów przemieszczania się i udziela odpowiedzi, </w:t>
            </w:r>
          </w:p>
          <w:p w14:paraId="303FB3B8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prowadzi krótką rozmowę dotyczącą transportu publicznego, </w:t>
            </w:r>
          </w:p>
          <w:p w14:paraId="16DE6407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formułuje sugestie, </w:t>
            </w:r>
          </w:p>
          <w:p w14:paraId="6CB00D46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odpowiednio reaguje na propozycje innych osób, </w:t>
            </w:r>
          </w:p>
          <w:p w14:paraId="341C5292" w14:textId="38FA2121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porównuje przedstawione możliwości i dokonuje wyboru.</w:t>
            </w:r>
          </w:p>
        </w:tc>
        <w:tc>
          <w:tcPr>
            <w:tcW w:w="1999" w:type="dxa"/>
          </w:tcPr>
          <w:p w14:paraId="5B2A4886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uczestniczy w rozmowie dotyczącej transportu publicznego i miejsc w mieście, </w:t>
            </w:r>
          </w:p>
          <w:p w14:paraId="002D2F19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zadaje różnorodne pytania i udziela rozwiniętych odpowiedzi, </w:t>
            </w:r>
          </w:p>
          <w:p w14:paraId="60749391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formułuje sugestie i propozycje, </w:t>
            </w:r>
          </w:p>
          <w:p w14:paraId="734E1870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odpowiednio reaguje na sugestie innych osób, </w:t>
            </w:r>
          </w:p>
          <w:p w14:paraId="3D98748B" w14:textId="160C6518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właściwie reaguje w poznanych 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sytuacjach komunikacyjnych.</w:t>
            </w:r>
          </w:p>
        </w:tc>
        <w:tc>
          <w:tcPr>
            <w:tcW w:w="2000" w:type="dxa"/>
          </w:tcPr>
          <w:p w14:paraId="6BAD7D25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i spontanicznie uczestniczy w rozmowie, </w:t>
            </w:r>
          </w:p>
          <w:p w14:paraId="79A6DB77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dyskutuje na temat transportu publicznego, </w:t>
            </w:r>
          </w:p>
          <w:p w14:paraId="113E5B25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porównuje miejsca i sposoby przemieszczania się, </w:t>
            </w:r>
          </w:p>
          <w:p w14:paraId="203B581C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proponuje różne rozwiązania i uzasadnia swoje propozycje, </w:t>
            </w:r>
          </w:p>
          <w:p w14:paraId="1FAFF075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formułuje sugestie i właściwie na nie reaguje, </w:t>
            </w:r>
          </w:p>
          <w:p w14:paraId="1CBBD99B" w14:textId="3BA87A84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samodzielnie podtrzymać rozmowę.</w:t>
            </w:r>
          </w:p>
        </w:tc>
      </w:tr>
      <w:tr w:rsidR="00F16A96" w14:paraId="6E0A9FC2" w14:textId="77777777" w:rsidTr="00F16A96">
        <w:tc>
          <w:tcPr>
            <w:tcW w:w="1999" w:type="dxa"/>
          </w:tcPr>
          <w:p w14:paraId="746E4FCA" w14:textId="3540D4C7" w:rsidR="00F16A96" w:rsidRDefault="00F16A96">
            <w:r>
              <w:t>Inna kryteria</w:t>
            </w:r>
          </w:p>
        </w:tc>
        <w:tc>
          <w:tcPr>
            <w:tcW w:w="1999" w:type="dxa"/>
          </w:tcPr>
          <w:p w14:paraId="5AA63308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opanował podstawowych wiadomości i umiejętności z działu, </w:t>
            </w:r>
          </w:p>
          <w:p w14:paraId="3500AD26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ma znaczne trudności z wymową poznanego słownictwa, </w:t>
            </w:r>
          </w:p>
          <w:p w14:paraId="46F7EB19" w14:textId="75FF4C37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wykorzystać poznanych środków językowych w typowych sytuacjach komunikacyjnych.</w:t>
            </w:r>
          </w:p>
        </w:tc>
        <w:tc>
          <w:tcPr>
            <w:tcW w:w="1999" w:type="dxa"/>
          </w:tcPr>
          <w:p w14:paraId="6DF91EC1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wykonuje proste zadania według podanego wzoru, </w:t>
            </w:r>
          </w:p>
          <w:p w14:paraId="091DBE3D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popełnia liczne błędy, które nie zawsze uniemożliwiają komunikację, </w:t>
            </w:r>
          </w:p>
          <w:p w14:paraId="3002FB85" w14:textId="5517E1D5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podejmuje próby poprawnej wymowy poznanych wyrazów.</w:t>
            </w:r>
          </w:p>
        </w:tc>
        <w:tc>
          <w:tcPr>
            <w:tcW w:w="1999" w:type="dxa"/>
          </w:tcPr>
          <w:p w14:paraId="45229886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opanował podstawowe wiadomości i umiejętności z działu, </w:t>
            </w:r>
          </w:p>
          <w:p w14:paraId="7D77E432" w14:textId="5B4220BF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wykonuje typowe zadania z niewielką pomocą,</w:t>
            </w:r>
          </w:p>
        </w:tc>
        <w:tc>
          <w:tcPr>
            <w:tcW w:w="1999" w:type="dxa"/>
          </w:tcPr>
          <w:p w14:paraId="51AACDB0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jest dość samodzielny w wykonywaniu zadań, </w:t>
            </w:r>
          </w:p>
          <w:p w14:paraId="7B7A4BEB" w14:textId="20A1BE2B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poznane słownictwo i struktury w typowych sytuacjach komunikacyjnych,</w:t>
            </w:r>
          </w:p>
        </w:tc>
        <w:tc>
          <w:tcPr>
            <w:tcW w:w="1999" w:type="dxa"/>
          </w:tcPr>
          <w:p w14:paraId="312C80A2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samodzielnie i poprawnie wykonuje zadania, </w:t>
            </w:r>
          </w:p>
          <w:p w14:paraId="134F8EDC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zastosować poznany materiał w nowych sytuacjach, </w:t>
            </w:r>
          </w:p>
          <w:p w14:paraId="1DBF7D05" w14:textId="6E2856C0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posługuje się poprawną wymową,</w:t>
            </w:r>
          </w:p>
        </w:tc>
        <w:tc>
          <w:tcPr>
            <w:tcW w:w="2000" w:type="dxa"/>
          </w:tcPr>
          <w:p w14:paraId="533D2858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wykazuje się bardzo dużą samodzielnością, </w:t>
            </w:r>
          </w:p>
          <w:p w14:paraId="6C419C98" w14:textId="77777777" w:rsidR="008712CA" w:rsidRPr="008712CA" w:rsidRDefault="008712CA" w:rsidP="008712C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łączy i wykorzystuje zdobyte wiadomości, </w:t>
            </w:r>
          </w:p>
          <w:p w14:paraId="562BEC07" w14:textId="2C217140" w:rsidR="00F16A96" w:rsidRDefault="008712CA" w:rsidP="008712CA">
            <w:r w:rsidRPr="008712C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8712C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poznane wiadomości i umiejętności w nowych sytuacjach komunikacyjnych,</w:t>
            </w:r>
          </w:p>
        </w:tc>
      </w:tr>
    </w:tbl>
    <w:p w14:paraId="503BF857" w14:textId="77777777" w:rsidR="00F16A96" w:rsidRDefault="00F16A96"/>
    <w:p w14:paraId="0ED392E2" w14:textId="77777777" w:rsidR="00471C2B" w:rsidRDefault="00471C2B"/>
    <w:p w14:paraId="7D62D16C" w14:textId="77777777" w:rsidR="00471C2B" w:rsidRDefault="00471C2B" w:rsidP="00471C2B">
      <w:pPr>
        <w:spacing w:before="280" w:after="280"/>
        <w:rPr>
          <w:bCs/>
        </w:rPr>
      </w:pPr>
      <w:r>
        <w:rPr>
          <w:rFonts w:ascii="Calibri" w:hAnsi="Calibri" w:cs="Calibri"/>
          <w:bCs/>
          <w:color w:val="000000"/>
        </w:rPr>
        <w:t xml:space="preserve">Niniejsze </w:t>
      </w:r>
      <w:r>
        <w:rPr>
          <w:rFonts w:ascii="Calibri" w:hAnsi="Calibri" w:cs="Calibri"/>
          <w:bCs/>
          <w:color w:val="000000"/>
          <w:lang w:eastAsia="pl-PL"/>
        </w:rPr>
        <w:t>wymagania edukacyjne są dostosowywane do indywidualnych potrzeb rozwojowych i edukacyjnych oraz możliwości psychofizycznych ucznia:</w:t>
      </w:r>
    </w:p>
    <w:p w14:paraId="53091099" w14:textId="77777777" w:rsidR="00471C2B" w:rsidRDefault="00471C2B" w:rsidP="00471C2B">
      <w:pPr>
        <w:spacing w:before="280" w:after="280"/>
        <w:rPr>
          <w:bCs/>
        </w:rPr>
      </w:pPr>
      <w:r>
        <w:rPr>
          <w:rFonts w:ascii="Calibri" w:hAnsi="Calibri" w:cs="Calibri"/>
          <w:bCs/>
          <w:color w:val="000000"/>
          <w:lang w:eastAsia="pl-PL"/>
        </w:rPr>
        <w:t>1) posiadającego orzeczenie o potrzebie indywidualnego nauczania – na podstawie tego orzeczenia oraz ustaleń zawartych w IPET</w:t>
      </w:r>
    </w:p>
    <w:p w14:paraId="1DCE9ADF" w14:textId="77777777" w:rsidR="00471C2B" w:rsidRDefault="00471C2B" w:rsidP="00471C2B">
      <w:pPr>
        <w:spacing w:before="280" w:after="280"/>
        <w:rPr>
          <w:bCs/>
        </w:rPr>
      </w:pPr>
      <w:r>
        <w:rPr>
          <w:rFonts w:ascii="Calibri" w:hAnsi="Calibri" w:cs="Calibri"/>
          <w:bCs/>
          <w:color w:val="000000"/>
          <w:lang w:eastAsia="pl-PL"/>
        </w:rPr>
        <w:lastRenderedPageBreak/>
        <w:t xml:space="preserve">2) posiadającego opinię poradni </w:t>
      </w:r>
      <w:proofErr w:type="spellStart"/>
      <w:r>
        <w:rPr>
          <w:rFonts w:ascii="Calibri" w:hAnsi="Calibri" w:cs="Calibri"/>
          <w:bCs/>
          <w:color w:val="000000"/>
          <w:lang w:eastAsia="pl-PL"/>
        </w:rPr>
        <w:t>psychologiczno</w:t>
      </w:r>
      <w:proofErr w:type="spellEnd"/>
      <w:r>
        <w:rPr>
          <w:rFonts w:ascii="Calibri" w:hAnsi="Calibri" w:cs="Calibri"/>
          <w:bCs/>
          <w:color w:val="000000"/>
          <w:lang w:eastAsia="pl-PL"/>
        </w:rPr>
        <w:t xml:space="preserve"> - pedagogicznej, w tym poradni specjalistycznej, o specyficznych trudnościach w uczeniu się lub inną opinię poradni </w:t>
      </w:r>
      <w:proofErr w:type="spellStart"/>
      <w:r>
        <w:rPr>
          <w:rFonts w:ascii="Calibri" w:hAnsi="Calibri" w:cs="Calibri"/>
          <w:bCs/>
          <w:color w:val="000000"/>
          <w:lang w:eastAsia="pl-PL"/>
        </w:rPr>
        <w:t>psychologiczno</w:t>
      </w:r>
      <w:proofErr w:type="spellEnd"/>
      <w:r>
        <w:rPr>
          <w:rFonts w:ascii="Calibri" w:hAnsi="Calibri" w:cs="Calibri"/>
          <w:bCs/>
          <w:color w:val="000000"/>
          <w:lang w:eastAsia="pl-PL"/>
        </w:rPr>
        <w:t xml:space="preserve"> – pedagogicznej</w:t>
      </w:r>
    </w:p>
    <w:p w14:paraId="1A1815F6" w14:textId="77777777" w:rsidR="00471C2B" w:rsidRDefault="00471C2B" w:rsidP="00471C2B">
      <w:pPr>
        <w:spacing w:before="280" w:after="280"/>
        <w:rPr>
          <w:bCs/>
        </w:rPr>
      </w:pPr>
      <w:r>
        <w:rPr>
          <w:rFonts w:ascii="Calibri" w:hAnsi="Calibri" w:cs="Calibri"/>
          <w:bCs/>
          <w:color w:val="000000"/>
          <w:lang w:eastAsia="pl-PL"/>
        </w:rPr>
        <w:t xml:space="preserve">3) nie posiadającego orzeczenia lub opinii wymienionych w pkt. 1 oraz 2, który objęty jest pomocą </w:t>
      </w:r>
      <w:proofErr w:type="spellStart"/>
      <w:r>
        <w:rPr>
          <w:rFonts w:ascii="Calibri" w:hAnsi="Calibri" w:cs="Calibri"/>
          <w:bCs/>
          <w:color w:val="000000"/>
          <w:lang w:eastAsia="pl-PL"/>
        </w:rPr>
        <w:t>psychologiczno</w:t>
      </w:r>
      <w:proofErr w:type="spellEnd"/>
      <w:r>
        <w:rPr>
          <w:rFonts w:ascii="Calibri" w:hAnsi="Calibri" w:cs="Calibri"/>
          <w:bCs/>
          <w:color w:val="000000"/>
          <w:lang w:eastAsia="pl-PL"/>
        </w:rPr>
        <w:t xml:space="preserve"> – pedagogiczną w szkole – na podstawie ustaleń zawartych w planie działań wspierających, opracowanym dla ucznia.</w:t>
      </w:r>
    </w:p>
    <w:p w14:paraId="290F33A5" w14:textId="77777777" w:rsidR="00471C2B" w:rsidRDefault="00471C2B" w:rsidP="00471C2B">
      <w:pPr>
        <w:spacing w:before="280" w:after="280"/>
        <w:rPr>
          <w:bCs/>
        </w:rPr>
      </w:pPr>
      <w:r>
        <w:rPr>
          <w:rFonts w:ascii="Calibri" w:hAnsi="Calibri" w:cs="Calibri"/>
          <w:bCs/>
          <w:color w:val="000000"/>
          <w:lang w:eastAsia="pl-PL"/>
        </w:rPr>
        <w:t>Przy ocenianiu bieżącym nauczyciel bierze pod uwagę własne obserwacje ucznia na lekcji.</w:t>
      </w:r>
    </w:p>
    <w:p w14:paraId="293091CD" w14:textId="77777777" w:rsidR="00471C2B" w:rsidRDefault="00471C2B"/>
    <w:sectPr w:rsidR="00471C2B" w:rsidSect="00A3129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33977"/>
    <w:multiLevelType w:val="multilevel"/>
    <w:tmpl w:val="7E96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1722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295"/>
    <w:rsid w:val="000619DE"/>
    <w:rsid w:val="00213E35"/>
    <w:rsid w:val="002C1F0C"/>
    <w:rsid w:val="00471C2B"/>
    <w:rsid w:val="008712CA"/>
    <w:rsid w:val="00A31295"/>
    <w:rsid w:val="00AD7FA2"/>
    <w:rsid w:val="00BE45A0"/>
    <w:rsid w:val="00C719FB"/>
    <w:rsid w:val="00CB04A2"/>
    <w:rsid w:val="00CC0F1F"/>
    <w:rsid w:val="00D130D3"/>
    <w:rsid w:val="00F16A96"/>
    <w:rsid w:val="00F8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F49AE"/>
  <w15:chartTrackingRefBased/>
  <w15:docId w15:val="{8DB87523-7401-4B82-AB37-DFB059CB9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1295"/>
    <w:pPr>
      <w:spacing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312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312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312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312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312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312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312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312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312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12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312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312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3129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3129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3129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3129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3129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3129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312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312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312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312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312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3129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3129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3129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312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3129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31295"/>
    <w:rPr>
      <w:b/>
      <w:bCs/>
      <w:smallCaps/>
      <w:color w:val="0F4761" w:themeColor="accent1" w:themeShade="BF"/>
      <w:spacing w:val="5"/>
    </w:rPr>
  </w:style>
  <w:style w:type="paragraph" w:customStyle="1" w:styleId="Tekstglowny">
    <w:name w:val="!_Tekst_glowny"/>
    <w:qFormat/>
    <w:rsid w:val="00A31295"/>
    <w:pPr>
      <w:suppressAutoHyphens/>
      <w:spacing w:after="0" w:line="260" w:lineRule="atLeast"/>
      <w:jc w:val="both"/>
    </w:pPr>
    <w:rPr>
      <w:rFonts w:ascii="Times New Roman" w:hAnsi="Times New Roman" w:cs="Times New Roman"/>
      <w:kern w:val="0"/>
      <w:sz w:val="20"/>
      <w:szCs w:val="22"/>
      <w14:ligatures w14:val="none"/>
    </w:rPr>
  </w:style>
  <w:style w:type="character" w:customStyle="1" w:styleId="Bold">
    <w:name w:val="!_Bold"/>
    <w:uiPriority w:val="1"/>
    <w:qFormat/>
    <w:rsid w:val="00A31295"/>
    <w:rPr>
      <w:b/>
      <w:bCs/>
    </w:rPr>
  </w:style>
  <w:style w:type="table" w:styleId="Tabela-Siatka">
    <w:name w:val="Table Grid"/>
    <w:basedOn w:val="Standardowy"/>
    <w:uiPriority w:val="39"/>
    <w:rsid w:val="00A312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3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4281</Words>
  <Characters>25690</Characters>
  <Application>Microsoft Office Word</Application>
  <DocSecurity>0</DocSecurity>
  <Lines>214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Rodziewicz</dc:creator>
  <cp:keywords/>
  <dc:description/>
  <cp:lastModifiedBy>Jakub Rodziewicz</cp:lastModifiedBy>
  <cp:revision>6</cp:revision>
  <dcterms:created xsi:type="dcterms:W3CDTF">2026-08-24T08:57:00Z</dcterms:created>
  <dcterms:modified xsi:type="dcterms:W3CDTF">2026-08-26T08:46:00Z</dcterms:modified>
</cp:coreProperties>
</file>