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FD260A" w14:paraId="44B15AB3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BFEB" w14:textId="77777777" w:rsidR="00FD260A" w:rsidRDefault="00292F42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324F76D5" w14:textId="77777777" w:rsidR="00FD260A" w:rsidRDefault="00FD260A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2D8EA8C4" w14:textId="77777777" w:rsidR="00FD260A" w:rsidRDefault="00292F4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PRACOWNI JĘZYKA OBCEGO ZAWODOWEGO</w:t>
            </w:r>
            <w:r>
              <w:rPr>
                <w:rStyle w:val="Bold"/>
                <w:sz w:val="24"/>
                <w:szCs w:val="24"/>
              </w:rPr>
              <w:br/>
              <w:t>DLA KLASY IV TECHNIK HOTELARSTWA</w:t>
            </w:r>
          </w:p>
          <w:p w14:paraId="54ED2372" w14:textId="124FFCE8" w:rsidR="00FD260A" w:rsidRDefault="00292F4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 xml:space="preserve">OBOWIĄZUJE  </w:t>
            </w:r>
            <w:r>
              <w:rPr>
                <w:rStyle w:val="Bold"/>
                <w:sz w:val="24"/>
                <w:szCs w:val="24"/>
              </w:rPr>
              <w:t>w roku szkolnym 2026/2027</w:t>
            </w:r>
          </w:p>
          <w:p w14:paraId="2875A7C1" w14:textId="77777777" w:rsidR="00FD260A" w:rsidRDefault="00FD260A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62F158B8" w14:textId="77777777" w:rsidR="00FD260A" w:rsidRDefault="00FD260A">
      <w:pPr>
        <w:rPr>
          <w:b/>
          <w:sz w:val="28"/>
          <w:szCs w:val="28"/>
          <w:lang w:val="en-GB"/>
        </w:rPr>
      </w:pPr>
    </w:p>
    <w:p w14:paraId="5FE586EC" w14:textId="77777777" w:rsidR="00FD260A" w:rsidRDefault="00292F4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1.</w:t>
      </w:r>
      <w:r>
        <w:rPr>
          <w:b/>
          <w:sz w:val="28"/>
          <w:szCs w:val="28"/>
          <w:lang w:val="en-US"/>
        </w:rPr>
        <w:t xml:space="preserve"> Making a room reservation.</w:t>
      </w:r>
    </w:p>
    <w:p w14:paraId="03760426" w14:textId="77777777" w:rsidR="00FD260A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79EFF81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89D54F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C917AE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9E6233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2A1F43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FE13EC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F4F229E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51575BF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0D6B64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4BDD977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kilka podstawowych terminów związanych z rezerwacją i zameldowaniem, takich jak "reservation" i "guests".</w:t>
            </w:r>
          </w:p>
          <w:p w14:paraId="0F09B782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używaniem tych słów w </w:t>
            </w:r>
            <w:r>
              <w:rPr>
                <w:rFonts w:eastAsia="Times New Roman"/>
                <w:lang w:eastAsia="pl-PL"/>
              </w:rPr>
              <w:t>kontekście oraz zrozumieniem podstawowych procesów hotelowych.</w:t>
            </w:r>
          </w:p>
          <w:p w14:paraId="02D1BDF0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podstawowe słowa i zwroty w języku angielskim, takie jak "hello", "thank you" i </w:t>
            </w:r>
            <w:r>
              <w:rPr>
                <w:rFonts w:eastAsia="Times New Roman"/>
                <w:lang w:eastAsia="pl-PL"/>
              </w:rPr>
              <w:lastRenderedPageBreak/>
              <w:t>"goodbye".</w:t>
            </w:r>
          </w:p>
          <w:p w14:paraId="43704D25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464C5DA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7AB2D9DD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5CE494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8B9CDD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potwierdzeniem rezerwacji, zameldowaniem i wymeldowaniem, takich jak "special offer", "high season" i "guest ID".</w:t>
            </w:r>
          </w:p>
          <w:p w14:paraId="2B19B2C7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kroki związane z tymi procesami, ale jego opisy mogą być nieprecyzyjne.</w:t>
            </w:r>
          </w:p>
          <w:p w14:paraId="13EC4CB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6B46F851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zrozumieć podstawowe informacje w tekstach oraz prowadzić </w:t>
            </w:r>
            <w:r>
              <w:rPr>
                <w:rFonts w:eastAsia="Times New Roman"/>
                <w:lang w:eastAsia="pl-PL"/>
              </w:rPr>
              <w:lastRenderedPageBreak/>
              <w:t>krótkie rozmowy na tematy codzienne.</w:t>
            </w:r>
          </w:p>
          <w:p w14:paraId="1CB1295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podstawowe zasady wymowy i potrafi </w:t>
            </w:r>
            <w:r>
              <w:rPr>
                <w:rFonts w:eastAsia="Times New Roman"/>
                <w:lang w:eastAsia="pl-PL"/>
              </w:rPr>
              <w:t>zrozumieć oraz używać prostych zwrotów w codziennych sytuacjach.</w:t>
            </w:r>
          </w:p>
          <w:p w14:paraId="538C00CA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3D072DD5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762629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AA2CE4E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Uczeń zna szersze słownictwo dotyczące potwierdzenia rezerwacji oraz zameldowania i wymeldowania, w tym bardziej szczegółowe terminy, takie jak "booking details", "room assignment" i "late check-out",”discount”.</w:t>
            </w:r>
          </w:p>
          <w:p w14:paraId="02D1774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tych procesów oraz ich znaczenie dla gości w zrozumiały sposób.</w:t>
            </w:r>
          </w:p>
          <w:p w14:paraId="38D8C830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i potrafi stosować różne czasy gramatyczne w zdaniach.</w:t>
            </w:r>
          </w:p>
          <w:p w14:paraId="6F84AF88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opisywać wydarzenia oraz wyrażać </w:t>
            </w:r>
            <w:r>
              <w:rPr>
                <w:rFonts w:eastAsia="Times New Roman"/>
                <w:lang w:eastAsia="pl-PL"/>
              </w:rPr>
              <w:lastRenderedPageBreak/>
              <w:t>swoje opinie na znane tematy w sposób zrozumiały.</w:t>
            </w:r>
          </w:p>
          <w:p w14:paraId="504ED9E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7C0B8475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60E56627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CC480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25B56A4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potwierdzeniem rezerwacji, zameldowaniem i wymeldowaniem oraz wyjaśnić, jakie są procedury i ich znaczenie dla jakości obsługi gości.</w:t>
            </w:r>
          </w:p>
          <w:p w14:paraId="451799E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różnice między różnymi rodzajami rezerwacji i zameldowania (np. "online booking", "walk-in guests") i potrafi prowadzić dyskusje na temat ich znaczenia w kontekście </w:t>
            </w:r>
            <w:r>
              <w:rPr>
                <w:rFonts w:eastAsia="Times New Roman"/>
                <w:lang w:eastAsia="pl-PL"/>
              </w:rPr>
              <w:lastRenderedPageBreak/>
              <w:t>doświadczenia gości.</w:t>
            </w:r>
          </w:p>
          <w:p w14:paraId="357757CE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3E705879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76FEDD3D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A71B6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669130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potwierdzeniem rezerwacji, zameldowaniem i wymeldowaniem gościa hotelowego, takie jak "guest preferences", "loyalty programs" i "check-out procedures".</w:t>
            </w:r>
          </w:p>
          <w:p w14:paraId="780BF16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procesu rezerwacji, zameldowania i wymeldowania, a także prowadzić dyskusje na temat najlepszych praktyk oraz trendów w bran</w:t>
            </w:r>
            <w:r>
              <w:rPr>
                <w:rFonts w:eastAsia="Times New Roman"/>
                <w:lang w:eastAsia="pl-PL"/>
              </w:rPr>
              <w:lastRenderedPageBreak/>
              <w:t>ży hotelarskiej.</w:t>
            </w:r>
          </w:p>
          <w:p w14:paraId="7D399C10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26251E4E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Uczeń ma bardzo dobrą wymowę, co sprawia, że jego wypowiedzi są płynne i naturalne.</w:t>
            </w:r>
          </w:p>
          <w:p w14:paraId="79085FFD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1F6F80FA" w14:textId="77777777" w:rsidR="00FD260A" w:rsidRDefault="00FD260A"/>
    <w:p w14:paraId="13B3A86D" w14:textId="77777777" w:rsidR="00FD260A" w:rsidRDefault="00FD260A"/>
    <w:p w14:paraId="6E511A83" w14:textId="77777777" w:rsidR="00FD260A" w:rsidRDefault="00FD260A"/>
    <w:p w14:paraId="38730748" w14:textId="77777777" w:rsidR="00FD260A" w:rsidRDefault="00FD260A"/>
    <w:p w14:paraId="2FEB1A04" w14:textId="77777777" w:rsidR="00FD260A" w:rsidRDefault="00FD260A"/>
    <w:p w14:paraId="6951E285" w14:textId="77777777" w:rsidR="00FD260A" w:rsidRDefault="00FD260A"/>
    <w:p w14:paraId="056BE4B5" w14:textId="77777777" w:rsidR="00FD260A" w:rsidRDefault="00FD260A"/>
    <w:p w14:paraId="1731A5CF" w14:textId="77777777" w:rsidR="00FD260A" w:rsidRDefault="00FD260A"/>
    <w:p w14:paraId="66B2B690" w14:textId="77777777" w:rsidR="00FD260A" w:rsidRDefault="00FD260A"/>
    <w:p w14:paraId="71128D46" w14:textId="77777777" w:rsidR="00FD260A" w:rsidRDefault="00FD260A"/>
    <w:p w14:paraId="6FC2A3E6" w14:textId="77777777" w:rsidR="00FD260A" w:rsidRDefault="00292F4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 xml:space="preserve">2. </w:t>
      </w:r>
      <w:r>
        <w:rPr>
          <w:b/>
          <w:sz w:val="28"/>
          <w:szCs w:val="28"/>
          <w:lang w:val="en-US"/>
        </w:rPr>
        <w:t xml:space="preserve">Confirming a </w:t>
      </w:r>
      <w:r>
        <w:rPr>
          <w:b/>
          <w:sz w:val="28"/>
          <w:szCs w:val="28"/>
          <w:lang w:val="en-US"/>
        </w:rPr>
        <w:t>reservation: Potwierdzenie rezerwacji.</w:t>
      </w:r>
    </w:p>
    <w:p w14:paraId="191696EF" w14:textId="77777777" w:rsidR="00FD260A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1CA863E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A9035A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F253D5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86FECE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E9D204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2AD199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2B7B505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26F5016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0C40CD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081EA35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kilka podstawowych terminów związanych z rezerwacją i zameldowaniem, takich jak </w:t>
            </w:r>
            <w:r>
              <w:rPr>
                <w:rFonts w:eastAsia="Times New Roman"/>
                <w:lang w:eastAsia="pl-PL"/>
              </w:rPr>
              <w:t>"reservation" i "check-in".</w:t>
            </w:r>
          </w:p>
          <w:p w14:paraId="1A6CC9D4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procesów hotelowych.</w:t>
            </w:r>
          </w:p>
          <w:p w14:paraId="5A877B3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podstawowe słowa i zwroty w języku angielskim, takie jak "hello", "thank you" i "goodbye".</w:t>
            </w:r>
          </w:p>
          <w:p w14:paraId="1A8F845A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0ED540D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wypowiedzieć kilka podstawowych słów i zwrotów w języku angielskim, ale jego wymowa jest często </w:t>
            </w:r>
            <w:r>
              <w:rPr>
                <w:rFonts w:eastAsia="Times New Roman"/>
                <w:lang w:eastAsia="pl-PL"/>
              </w:rPr>
              <w:lastRenderedPageBreak/>
              <w:t>nieczytelna.</w:t>
            </w:r>
          </w:p>
          <w:p w14:paraId="26266C20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Używa bardzo prostych funkcji </w:t>
            </w:r>
            <w:r>
              <w:rPr>
                <w:rFonts w:eastAsia="Times New Roman"/>
                <w:lang w:eastAsia="pl-PL"/>
              </w:rPr>
              <w:t>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0EDB8C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4094E1E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potwierdzeniem rezerwacji, zameldowaniem i wymeldowaniem, takich jak "confirmation", "check-out" i "confirmation number".</w:t>
            </w:r>
          </w:p>
          <w:p w14:paraId="2406C0F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Potrafi krótko opisać podstawowe kroki związane z tymi procesami, ale jego opisy mogą być nieprecyzyjne.</w:t>
            </w:r>
          </w:p>
          <w:p w14:paraId="3224DB0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4AF48B71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2296425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797C111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27A7B6FB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lastRenderedPageBreak/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23941F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7F65A67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potwierdzenia rezerwacji oraz zameldowania i wymeldowania, w tym bardziej szczegółowe terminy, takie jak "booking agent", "room assignment" i "late check-out".</w:t>
            </w:r>
          </w:p>
          <w:p w14:paraId="00F705E7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tych procesów oraz ich znaczenie dla gości w zrozumiały sposób.</w:t>
            </w:r>
          </w:p>
          <w:p w14:paraId="1FAA124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i potrafi stosować różne czasy gramatyczne w zdaniach.</w:t>
            </w:r>
          </w:p>
          <w:p w14:paraId="5A8C4A2B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53063C2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313FB017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zrozumiała, a uczeń potrafi używać funkcji językowych, takich </w:t>
            </w:r>
            <w:r>
              <w:rPr>
                <w:rFonts w:eastAsia="Times New Roman"/>
                <w:lang w:eastAsia="pl-PL"/>
              </w:rPr>
              <w:lastRenderedPageBreak/>
              <w:t>jak opisywanie, porównywanie i wyrażanie emocji.</w:t>
            </w:r>
          </w:p>
          <w:p w14:paraId="73533419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02A9CD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3390E17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potwierdzeniem rezerwacji, zameldowaniem i wymeldowaniem oraz wyjaśnić, jakie są procedury i ich znaczenie dla jakości obsługi gości.</w:t>
            </w:r>
          </w:p>
          <w:p w14:paraId="2EDE626C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rezerwacji i zameldowania (np. "online booking", "walk-in guests") i potrafi prowadzić dyskusje na temat ich znaczenia w kontekście doświadczenia gości.</w:t>
            </w:r>
          </w:p>
          <w:p w14:paraId="2472897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590FCDC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różne style i rejestry językowe oraz potrafi prowadzić </w:t>
            </w:r>
            <w:r>
              <w:rPr>
                <w:rFonts w:eastAsia="Times New Roman"/>
                <w:lang w:eastAsia="pl-PL"/>
              </w:rPr>
              <w:lastRenderedPageBreak/>
              <w:t>płynne rozmowy na różnorodne tematy.</w:t>
            </w:r>
          </w:p>
          <w:p w14:paraId="4E57272F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871DA1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A885E0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obszerną terminologię i potrafi analizować skomplikowane koncepcje związane z potwierdzeniem rezerwacji, zameldowaniem i wymeldowaniem gościa hotelowego, takie jak "guest preferences", "loyalty </w:t>
            </w:r>
            <w:r>
              <w:rPr>
                <w:rFonts w:eastAsia="Times New Roman"/>
                <w:lang w:eastAsia="pl-PL"/>
              </w:rPr>
              <w:t>programs" i "check-out procedures".</w:t>
            </w:r>
          </w:p>
          <w:p w14:paraId="3C8B7F9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procesu rezerwacji, zameldowania i wymeldowania, a także prowadzić dyskusje na temat najlepszych praktyk oraz trendów w branży hotelarskiej.</w:t>
            </w:r>
          </w:p>
          <w:p w14:paraId="4EAABBB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06F1337B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 xml:space="preserve">Uczeń ma bardzo dobrą wymowę, co </w:t>
            </w:r>
            <w:r>
              <w:lastRenderedPageBreak/>
              <w:t>sprawia, że jego wypowiedzi są płynne i naturalne.</w:t>
            </w:r>
          </w:p>
          <w:p w14:paraId="6E50A5C9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20430610" w14:textId="77777777" w:rsidR="00FD260A" w:rsidRDefault="00FD260A"/>
    <w:p w14:paraId="464C5826" w14:textId="77777777" w:rsidR="00FD260A" w:rsidRDefault="00FD260A"/>
    <w:p w14:paraId="79DE7674" w14:textId="77777777" w:rsidR="00FD260A" w:rsidRDefault="00292F4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3.</w:t>
      </w:r>
      <w:r>
        <w:rPr>
          <w:b/>
          <w:sz w:val="28"/>
          <w:szCs w:val="28"/>
          <w:lang w:val="en-US"/>
        </w:rPr>
        <w:t xml:space="preserve"> Housekeeping. </w:t>
      </w:r>
    </w:p>
    <w:p w14:paraId="6673395F" w14:textId="77777777" w:rsidR="00FD260A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54F8F9D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6CEDD1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EC51E2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0DEE65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7F615F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C75AB3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FEF28B2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42F9055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94E03A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606B035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kilka podstawowych terminów związanych z room service i </w:t>
            </w:r>
            <w:r>
              <w:rPr>
                <w:rFonts w:eastAsia="Times New Roman"/>
                <w:lang w:eastAsia="pl-PL"/>
              </w:rPr>
              <w:t>housekeeping, takich jak "room service" i "cleaning".</w:t>
            </w:r>
          </w:p>
          <w:p w14:paraId="046BD43C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zadań związanych z obsługą pokoju.</w:t>
            </w:r>
          </w:p>
          <w:p w14:paraId="37B9BB0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</w:t>
            </w:r>
            <w:r>
              <w:rPr>
                <w:rFonts w:eastAsia="Times New Roman"/>
                <w:lang w:eastAsia="pl-PL"/>
              </w:rPr>
              <w:lastRenderedPageBreak/>
              <w:t>tyfikować jedynie podstawowe słowa i zwroty w języku angielskim.</w:t>
            </w:r>
          </w:p>
          <w:p w14:paraId="6B496624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79E0686A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311295BB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Używa bardzo prostych funkcji </w:t>
            </w:r>
            <w:r>
              <w:rPr>
                <w:rFonts w:eastAsia="Times New Roman"/>
                <w:lang w:eastAsia="pl-PL"/>
              </w:rPr>
              <w:t>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06FE14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44E024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room service i housekeeping, takich jak "menu", "trolley" i "housekeeper".</w:t>
            </w:r>
          </w:p>
          <w:p w14:paraId="6FB97245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elementy związane z tymi usługami, ale jego opisy mogą być nieprecyzyjne.</w:t>
            </w:r>
          </w:p>
          <w:p w14:paraId="3861A83E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15803103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zrozumieć </w:t>
            </w:r>
            <w:r>
              <w:rPr>
                <w:rFonts w:eastAsia="Times New Roman"/>
                <w:lang w:eastAsia="pl-PL"/>
              </w:rPr>
              <w:lastRenderedPageBreak/>
              <w:t>podstawowe informacje w tekstach oraz prowadzić krótkie rozmowy na tematy codzienne.</w:t>
            </w:r>
          </w:p>
          <w:p w14:paraId="71E4F570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77A8B01D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1D792E11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E8FA72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0DCD11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room service i housekeeping, w tym bardziej szczegółowe terminy, takie jak "laundry service", "cleaning supplies" i "guest requests".</w:t>
            </w:r>
          </w:p>
          <w:p w14:paraId="524D30FF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tych usług oraz ich znaczenie dla komfortu gości w sposób zrozumiały.</w:t>
            </w:r>
          </w:p>
          <w:p w14:paraId="765D8CD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7DF0E4A6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Potrafi opisywać wydarzenia oraz wyrażać swoje opinie na znane tematy w sposób zrozumiały.</w:t>
            </w:r>
          </w:p>
          <w:p w14:paraId="1D80BEB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6F209F6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518F61F2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AD57C3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90C74F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room service i housekeeping oraz wyjaśnić, jakie są kluczowe procedury i ich znaczenie dla jakości obsługi gości.</w:t>
            </w:r>
          </w:p>
          <w:p w14:paraId="3DEFBFC8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różnice między różnymi rodzajami usług (np. "express service", "standard cleaning") i potrafi prowadzić </w:t>
            </w:r>
            <w:r>
              <w:rPr>
                <w:rFonts w:eastAsia="Times New Roman"/>
                <w:lang w:eastAsia="pl-PL"/>
              </w:rPr>
              <w:lastRenderedPageBreak/>
              <w:t>dyskusje na temat ich wpływu na doświadczenie gości.</w:t>
            </w:r>
          </w:p>
          <w:p w14:paraId="319D414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78DD6680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60B2416C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4AF11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A3CE90E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obszerną terminologię i potrafi analizować skomplikowane koncepcje </w:t>
            </w:r>
            <w:r>
              <w:rPr>
                <w:rFonts w:eastAsia="Times New Roman"/>
                <w:lang w:eastAsia="pl-PL"/>
              </w:rPr>
              <w:t>związane z room service i housekeeping, takie jak "guest satisfaction", "service standards" i "sustainability practices".</w:t>
            </w:r>
          </w:p>
          <w:p w14:paraId="1DC59BA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tworzyć kompleksowe opisy oraz analizy dotyczące tych usług, a także prowadzić dyskusje na temat najlepszych praktyk oraz innowacji w </w:t>
            </w:r>
            <w:r>
              <w:rPr>
                <w:rFonts w:eastAsia="Times New Roman"/>
                <w:lang w:eastAsia="pl-PL"/>
              </w:rPr>
              <w:lastRenderedPageBreak/>
              <w:t>branży hotelarskiej.</w:t>
            </w:r>
          </w:p>
          <w:p w14:paraId="40F1EA4E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1BB67D7E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664FC2A2" w14:textId="77777777" w:rsidR="00FD260A" w:rsidRDefault="00FD260A"/>
    <w:p w14:paraId="1CEAB8BD" w14:textId="77777777" w:rsidR="00FD260A" w:rsidRDefault="00FD260A"/>
    <w:p w14:paraId="73BDF61C" w14:textId="77777777" w:rsidR="00FD260A" w:rsidRDefault="00FD260A"/>
    <w:p w14:paraId="59978D00" w14:textId="77777777" w:rsidR="00FD260A" w:rsidRDefault="00FD260A"/>
    <w:p w14:paraId="26092A85" w14:textId="77777777" w:rsidR="00FD260A" w:rsidRDefault="00FD260A"/>
    <w:p w14:paraId="48B0EAE9" w14:textId="77777777" w:rsidR="00FD260A" w:rsidRDefault="00292F42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Concierge service.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069C8D0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30C822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7A91DF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3B09D3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F4E07D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54C033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75E457C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6FE5612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DA0281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4C9EEFF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kilka podsta</w:t>
            </w:r>
            <w:r>
              <w:rPr>
                <w:rFonts w:eastAsia="Times New Roman"/>
                <w:lang w:eastAsia="pl-PL"/>
              </w:rPr>
              <w:lastRenderedPageBreak/>
              <w:t xml:space="preserve">wowych terminów związanych z organizacją imprez, takich jak "event" i </w:t>
            </w:r>
            <w:r>
              <w:rPr>
                <w:rFonts w:eastAsia="Times New Roman"/>
                <w:lang w:eastAsia="pl-PL"/>
              </w:rPr>
              <w:t>"guest".</w:t>
            </w:r>
          </w:p>
          <w:p w14:paraId="0868E686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 zadań konsjerża.</w:t>
            </w:r>
          </w:p>
          <w:p w14:paraId="3B60459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775ACAC8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tworzeniem pełnych zdań oraz </w:t>
            </w:r>
            <w:r>
              <w:rPr>
                <w:rFonts w:eastAsia="Times New Roman"/>
                <w:lang w:eastAsia="pl-PL"/>
              </w:rPr>
              <w:t>zrozumieniem prostych tekstów.</w:t>
            </w:r>
          </w:p>
          <w:p w14:paraId="7122507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4C74ED92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CAD0E2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BBC3595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organizacją imprez i usługą kon</w:t>
            </w:r>
            <w:r>
              <w:rPr>
                <w:rFonts w:eastAsia="Times New Roman"/>
                <w:lang w:eastAsia="pl-PL"/>
              </w:rPr>
              <w:lastRenderedPageBreak/>
              <w:t>sjerża, takich jak "catering", "venue" i "reservation".</w:t>
            </w:r>
          </w:p>
          <w:p w14:paraId="0E6079E9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elementy organizacji imprez, ale jego opisy mogą być nieprecyzyjne.</w:t>
            </w:r>
          </w:p>
          <w:p w14:paraId="26319EE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58A929A1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6CAEE40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0C6F830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2D02F904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17D4E2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B4ED86A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szersze słownictwo dotyczące organizacji imprez i usług konsjerża, </w:t>
            </w:r>
            <w:r>
              <w:rPr>
                <w:rFonts w:eastAsia="Times New Roman"/>
                <w:lang w:eastAsia="pl-PL"/>
              </w:rPr>
              <w:lastRenderedPageBreak/>
              <w:t>w tym bardziej szczegółowe terminy, takie jak "event planning", "guest list" i "on duty".</w:t>
            </w:r>
          </w:p>
          <w:p w14:paraId="5AD12D14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organizacji imprez oraz rolę konsjerża w zapewnieniu gościom komfortu w sposób zrozumiały.</w:t>
            </w:r>
          </w:p>
          <w:p w14:paraId="25BB388D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1A753C5C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1E9965A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7DDE3F90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52396D79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prowadzić krótkie rozmowy na znane tematy i wprowadzać prostsze struktury </w:t>
            </w:r>
            <w:r>
              <w:rPr>
                <w:rFonts w:eastAsia="Times New Roman"/>
                <w:lang w:eastAsia="pl-PL"/>
              </w:rPr>
              <w:lastRenderedPageBreak/>
              <w:t>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29A609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8D34A0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zastosować zaawansowane słownictwo związane z </w:t>
            </w:r>
            <w:r>
              <w:rPr>
                <w:rFonts w:eastAsia="Times New Roman"/>
                <w:lang w:eastAsia="pl-PL"/>
              </w:rPr>
              <w:lastRenderedPageBreak/>
              <w:t>organizacją imprez okolicznościowych oraz usługą konsjerża i wyjaśnić, jakie są ich kluczowe elementy oraz znaczenie dla gości.</w:t>
            </w:r>
          </w:p>
          <w:p w14:paraId="3CCC1FE6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typami imprez (np. "corporate events", "weddings") i potrafi prowadzić dyskusje na temat najlepszych praktyk w organizacji wydarzeń.</w:t>
            </w:r>
          </w:p>
          <w:p w14:paraId="7DF0A09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134E4349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różne style i rejestry </w:t>
            </w:r>
            <w:r>
              <w:rPr>
                <w:rFonts w:eastAsia="Times New Roman"/>
                <w:lang w:eastAsia="pl-PL"/>
              </w:rPr>
              <w:t>językowe oraz potrafi prowadzić płynne rozmowy na różnorodne tematy.</w:t>
            </w:r>
          </w:p>
          <w:p w14:paraId="3C780D6E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A7FA7E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B41A33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</w:t>
            </w:r>
            <w:r>
              <w:rPr>
                <w:rFonts w:eastAsia="Times New Roman"/>
                <w:lang w:eastAsia="pl-PL"/>
              </w:rPr>
              <w:lastRenderedPageBreak/>
              <w:t>wane koncepcje związane z organizacją imprez okolicznościowych i usługą konsjerża, takie jak "event logistics", "guest experience" i "personalized services".</w:t>
            </w:r>
          </w:p>
          <w:p w14:paraId="401E6C7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organizacji imprez i roli konsjerża, a także prowadzić dyskusje na temat innowacji oraz trendów w branży hotelarskiej i eventowej.</w:t>
            </w:r>
          </w:p>
          <w:p w14:paraId="6A33C6A7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</w:t>
            </w:r>
          </w:p>
          <w:p w14:paraId="5F58E210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4DCCA068" w14:textId="77777777" w:rsidR="00FD260A" w:rsidRDefault="00FD260A"/>
    <w:p w14:paraId="3E329936" w14:textId="77777777" w:rsidR="00FD260A" w:rsidRDefault="00FD260A"/>
    <w:p w14:paraId="362C87E1" w14:textId="77777777" w:rsidR="00FD260A" w:rsidRDefault="00292F4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5.</w:t>
      </w:r>
      <w:r>
        <w:rPr>
          <w:b/>
          <w:sz w:val="28"/>
          <w:szCs w:val="28"/>
          <w:lang w:val="en-US"/>
        </w:rPr>
        <w:t>Checking out.</w:t>
      </w:r>
    </w:p>
    <w:p w14:paraId="6565A5B7" w14:textId="77777777" w:rsidR="00FD260A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4A101A2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935BAA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3037BD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D7233A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F528B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BE7C9B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12BF258C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02FA805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8A0D6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39CF1AF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kilka podstawowych terminów związanych z rezerwacją i zameldowaniem, takich jak </w:t>
            </w:r>
            <w:r>
              <w:rPr>
                <w:rFonts w:eastAsia="Times New Roman"/>
                <w:lang w:eastAsia="pl-PL"/>
              </w:rPr>
              <w:t>"reservation" i "check-in", „check-out”</w:t>
            </w:r>
          </w:p>
          <w:p w14:paraId="59496A4A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procesów hotelowych.</w:t>
            </w:r>
          </w:p>
          <w:p w14:paraId="707F717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podstawowe słowa i zwroty w języku angielskim, takie jak "hello", "thank you" i </w:t>
            </w:r>
            <w:r>
              <w:rPr>
                <w:rFonts w:eastAsia="Times New Roman"/>
                <w:lang w:eastAsia="pl-PL"/>
              </w:rPr>
              <w:t>"goodbye".</w:t>
            </w:r>
          </w:p>
          <w:p w14:paraId="64301713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tworzeniem pełnych </w:t>
            </w:r>
            <w:r>
              <w:rPr>
                <w:rFonts w:eastAsia="Times New Roman"/>
                <w:lang w:eastAsia="pl-PL"/>
              </w:rPr>
              <w:lastRenderedPageBreak/>
              <w:t>zdań oraz zrozumieniem prostych tekstów.</w:t>
            </w:r>
          </w:p>
          <w:p w14:paraId="23F22D10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1CB78DA4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C1835A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2D8E51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potwierdzeniem rezerwacji, zameldowaniem i wymeldowaniem, takich jak "confirmation", „bill" i "balance".</w:t>
            </w:r>
          </w:p>
          <w:p w14:paraId="15D8A10F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kroki związane z tymi procesami, ale jego opisy mogą być nieprecyzyjne.</w:t>
            </w:r>
          </w:p>
          <w:p w14:paraId="32A774C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5D38805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5BA149D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podstawowe zasady wymowy i potrafi </w:t>
            </w:r>
            <w:r>
              <w:rPr>
                <w:rFonts w:eastAsia="Times New Roman"/>
                <w:lang w:eastAsia="pl-PL"/>
              </w:rPr>
              <w:lastRenderedPageBreak/>
              <w:t>zrozumieć oraz używać prostych zwrotów w codziennych sytuacjach.</w:t>
            </w:r>
          </w:p>
          <w:p w14:paraId="559AF06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3405B92C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9D9C55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B83506D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potwierdzenia rezerwacji oraz zameldowania i wymeldowania, w tym bardziej szczegółowe terminy, takie jak "booking details", "direct" i "settle the account".</w:t>
            </w:r>
          </w:p>
          <w:p w14:paraId="27B166DA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tych procesów oraz ich znaczenie dla gości w zrozumiały sposób.</w:t>
            </w:r>
          </w:p>
          <w:p w14:paraId="5BC3796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i potrafi stosować różne czasy gramatyczne w zdaniach.</w:t>
            </w:r>
          </w:p>
          <w:p w14:paraId="75157E2B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54962D55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wymawiać </w:t>
            </w:r>
            <w:r>
              <w:rPr>
                <w:rFonts w:eastAsia="Times New Roman"/>
                <w:lang w:eastAsia="pl-PL"/>
              </w:rPr>
              <w:lastRenderedPageBreak/>
              <w:t>większość słów poprawnie i używa bardziej złożonych zwrotów w komunikacji.</w:t>
            </w:r>
          </w:p>
          <w:p w14:paraId="2055FD8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1DEB1FB9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2CB839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EA44F8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potwierdzeniem rezerwacji, zameldowaniem i wymeldowaniem oraz wyjaśnić, jakie są procedury i ich znaczenie dla jakości obsługi gości.</w:t>
            </w:r>
          </w:p>
          <w:p w14:paraId="708AD7CF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prowadzić dyskusje na temat ich znaczenia w kontekście doświadczenia gości.</w:t>
            </w:r>
          </w:p>
          <w:p w14:paraId="1986192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487F0DC9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różne style i </w:t>
            </w:r>
            <w:r>
              <w:rPr>
                <w:rFonts w:eastAsia="Times New Roman"/>
                <w:lang w:eastAsia="pl-PL"/>
              </w:rPr>
              <w:t xml:space="preserve">rejestry językowe oraz </w:t>
            </w:r>
            <w:r>
              <w:rPr>
                <w:rFonts w:eastAsia="Times New Roman"/>
                <w:lang w:eastAsia="pl-PL"/>
              </w:rPr>
              <w:lastRenderedPageBreak/>
              <w:t>potrafi prowadzić płynne rozmowy na różnorodne tematy.</w:t>
            </w:r>
          </w:p>
          <w:p w14:paraId="4D40A917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A3C5BA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9E5396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obszerną terminologię i potrafi analizować skomplikowane koncepcje związane z </w:t>
            </w:r>
            <w:r>
              <w:rPr>
                <w:rFonts w:eastAsia="Times New Roman"/>
                <w:lang w:eastAsia="pl-PL"/>
              </w:rPr>
              <w:t>potwierdzeniem rezerwacji, zameldowaniem i wymeldowaniem gościa hotelowego, takie jak "summary of charges", "loyalty programs" i "long distance call".</w:t>
            </w:r>
          </w:p>
          <w:p w14:paraId="49D7ED2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procesu rezerwacji, zameldowania i wymeldowania, a także prowadzić dyskusje na temat najlepszych praktyk oraz trendów w branży hotelarskiej.</w:t>
            </w:r>
          </w:p>
          <w:p w14:paraId="7BB2992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Używa bogatego słownictwa oraz </w:t>
            </w:r>
            <w:r>
              <w:rPr>
                <w:rFonts w:eastAsia="Times New Roman"/>
                <w:lang w:eastAsia="pl-PL"/>
              </w:rPr>
              <w:lastRenderedPageBreak/>
              <w:t>terminologii fachowej, co sprawia, że jego wypowiedzi są profesjonalne i przekonujące.</w:t>
            </w:r>
          </w:p>
          <w:p w14:paraId="0DA999A0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Uczeń ma bardzo dobrą wymowę, co sprawia, że jego wypowiedzi są płynne i naturalne.</w:t>
            </w:r>
          </w:p>
          <w:p w14:paraId="3E7754BC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5F19A354" w14:textId="77777777" w:rsidR="00FD260A" w:rsidRDefault="00FD260A">
      <w:pPr>
        <w:rPr>
          <w:b/>
          <w:sz w:val="28"/>
          <w:szCs w:val="28"/>
        </w:rPr>
      </w:pPr>
    </w:p>
    <w:p w14:paraId="759BA9AD" w14:textId="77777777" w:rsidR="00FD260A" w:rsidRDefault="00FD260A"/>
    <w:p w14:paraId="6FC952B9" w14:textId="77777777" w:rsidR="00FD260A" w:rsidRDefault="00FD260A"/>
    <w:p w14:paraId="19776D3C" w14:textId="77777777" w:rsidR="00FD260A" w:rsidRDefault="00FD260A"/>
    <w:p w14:paraId="15A64B2D" w14:textId="77777777" w:rsidR="00FD260A" w:rsidRDefault="00FD260A"/>
    <w:p w14:paraId="279EAF8D" w14:textId="77777777" w:rsidR="00FD260A" w:rsidRDefault="00FD260A"/>
    <w:p w14:paraId="0DC18287" w14:textId="77777777" w:rsidR="00FD260A" w:rsidRDefault="00FD260A"/>
    <w:p w14:paraId="53B92166" w14:textId="77777777" w:rsidR="00FD260A" w:rsidRDefault="00292F4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6. Greeting and seating guests.</w:t>
      </w:r>
    </w:p>
    <w:p w14:paraId="00433447" w14:textId="77777777" w:rsidR="00FD260A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6F12B81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3942B0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C02AF1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C089C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233731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092991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098C868E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2A6A45E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2E627E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5A853E8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kilka podstawowych terminów zwią</w:t>
            </w:r>
            <w:r>
              <w:rPr>
                <w:rFonts w:eastAsia="Times New Roman"/>
                <w:lang w:eastAsia="pl-PL"/>
              </w:rPr>
              <w:lastRenderedPageBreak/>
              <w:t>zanych z obsługą gościa, takich jak "welcome" i "seat".</w:t>
            </w:r>
          </w:p>
          <w:p w14:paraId="44BCE18A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używaniem tych słów w kontekście oraz zrozumieniem podstawowych zasad </w:t>
            </w:r>
            <w:r>
              <w:rPr>
                <w:rFonts w:eastAsia="Times New Roman"/>
                <w:lang w:eastAsia="pl-PL"/>
              </w:rPr>
              <w:t>witania gości.</w:t>
            </w:r>
          </w:p>
          <w:p w14:paraId="1D2547D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3A411137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6D3E413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0859042C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  <w:p w14:paraId="5A01C527" w14:textId="77777777" w:rsidR="00FD260A" w:rsidRDefault="00FD260A">
            <w:pPr>
              <w:widowControl w:val="0"/>
              <w:spacing w:line="259" w:lineRule="auto"/>
              <w:rPr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F559B7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F7F6E37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kilka terminów związanych z obsługą gościa w restauracji, takich </w:t>
            </w:r>
            <w:r>
              <w:rPr>
                <w:rFonts w:eastAsia="Times New Roman"/>
                <w:lang w:eastAsia="pl-PL"/>
              </w:rPr>
              <w:lastRenderedPageBreak/>
              <w:t>jak "host", "make a good impression" i "wait time".</w:t>
            </w:r>
          </w:p>
          <w:p w14:paraId="46B3F851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czynności związane z witaniem i usadzaniem gości, ale jego opisy mogą być nieprecyzyjne.</w:t>
            </w:r>
          </w:p>
          <w:p w14:paraId="014A0815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1024BA24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6C05A68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2FD1ADB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1A033275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B38395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CCB8CC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szersze słownictwo dotyczące obsługi gości, w tym bardziej </w:t>
            </w:r>
            <w:r>
              <w:rPr>
                <w:rFonts w:eastAsia="Times New Roman"/>
                <w:lang w:eastAsia="pl-PL"/>
              </w:rPr>
              <w:lastRenderedPageBreak/>
              <w:t>szczegółowe terminy, takie jak "greeting", "comped" i "turn tables".</w:t>
            </w:r>
          </w:p>
          <w:p w14:paraId="77E450C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witania gości oraz ich znaczenie dla doświadczenia w restauracji w sposób zrozumiały.</w:t>
            </w:r>
          </w:p>
          <w:p w14:paraId="0CFB119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16DEDC7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7EBBCE4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05E5D4AA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zrozumiała, a uczeń potrafi używać funkcji językowych, takich jak </w:t>
            </w:r>
            <w:r>
              <w:rPr>
                <w:rFonts w:eastAsia="Times New Roman"/>
                <w:lang w:eastAsia="pl-PL"/>
              </w:rPr>
              <w:t>opisywanie, porównywanie i wyrażanie emocji.</w:t>
            </w:r>
          </w:p>
          <w:p w14:paraId="5D1C20E6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6F8AA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11E54D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zastosować zaawansowane słownictwo związane z </w:t>
            </w:r>
            <w:r>
              <w:rPr>
                <w:rFonts w:eastAsia="Times New Roman"/>
                <w:lang w:eastAsia="pl-PL"/>
              </w:rPr>
              <w:lastRenderedPageBreak/>
              <w:t xml:space="preserve">obsługą gości oraz wyjaśnić, jakie są </w:t>
            </w:r>
            <w:r>
              <w:rPr>
                <w:rFonts w:eastAsia="Times New Roman"/>
                <w:lang w:eastAsia="pl-PL"/>
              </w:rPr>
              <w:t>kluczowe zasady i procedury witanego i usadzania gości.</w:t>
            </w:r>
          </w:p>
          <w:p w14:paraId="43A8C59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obsługi (np. "formal greeting", "casual seating") i potrafi prowadzić dyskusje na temat ich znaczenia dla jakości usług.</w:t>
            </w:r>
          </w:p>
          <w:p w14:paraId="3CB03E3E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50509FF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4014F56F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187A16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910AB3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</w:t>
            </w:r>
            <w:r>
              <w:rPr>
                <w:rFonts w:eastAsia="Times New Roman"/>
                <w:lang w:eastAsia="pl-PL"/>
              </w:rPr>
              <w:lastRenderedPageBreak/>
              <w:t>wane koncepcje związane z obsługą gości w restauracji, takie jak "guest relations", "customer satisfaction" i "dining etiquette".</w:t>
            </w:r>
          </w:p>
          <w:p w14:paraId="3F85DF6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procesu witania i usadzania gości, a także prowadzić dyskusje na temat najlepszych praktyk oraz innowacji w branży gastronomicznej.</w:t>
            </w:r>
          </w:p>
          <w:p w14:paraId="0DD884FB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46724FC0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4A097262" w14:textId="77777777" w:rsidR="00FD260A" w:rsidRDefault="00FD260A"/>
    <w:p w14:paraId="6775F8E9" w14:textId="77777777" w:rsidR="00FD260A" w:rsidRDefault="00FD260A"/>
    <w:p w14:paraId="33DADE48" w14:textId="77777777" w:rsidR="00FD260A" w:rsidRDefault="00292F4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7.</w:t>
      </w:r>
      <w:r>
        <w:rPr>
          <w:b/>
          <w:sz w:val="28"/>
          <w:szCs w:val="28"/>
          <w:lang w:val="en-US"/>
        </w:rPr>
        <w:t xml:space="preserve"> Explaining the menu and taking an order.</w:t>
      </w:r>
    </w:p>
    <w:p w14:paraId="6E8E4F9D" w14:textId="77777777" w:rsidR="00FD260A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70EFDC8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91239B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FEEF7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4F44A9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09D373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01A443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F07951A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52ECE32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EC68A8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5477DCA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Uczeń potrafi zidentyfikować kilka podstawowych terminów związanych z menu, takich jak "food" i "drink".</w:t>
            </w:r>
          </w:p>
          <w:p w14:paraId="1558FAE4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zrozumieniem, jak opisać dostępne opcje.</w:t>
            </w:r>
          </w:p>
          <w:p w14:paraId="119DB8D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jedynie </w:t>
            </w:r>
            <w:r>
              <w:rPr>
                <w:rFonts w:eastAsia="Times New Roman"/>
                <w:lang w:eastAsia="pl-PL"/>
              </w:rPr>
              <w:t>podstawowe słowa i zwroty w języku angielskim.</w:t>
            </w:r>
          </w:p>
          <w:p w14:paraId="6AC92343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415AB7A7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50445450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lastRenderedPageBreak/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636850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8A5AA7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menu i zamówieniami, takich jak "starter", "main course" i "dessert", „ notepad”, „take an order”</w:t>
            </w:r>
          </w:p>
          <w:p w14:paraId="168881A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pozycje w menu, ale jego opisy mogą być nieprecyzyjne.</w:t>
            </w:r>
          </w:p>
          <w:p w14:paraId="0DE38E6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6DDB0D56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079B891E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74E7F48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poprawna, </w:t>
            </w:r>
            <w:r>
              <w:rPr>
                <w:rFonts w:eastAsia="Times New Roman"/>
                <w:lang w:eastAsia="pl-PL"/>
              </w:rPr>
              <w:lastRenderedPageBreak/>
              <w:t>ale wciąż może występować pewna niepewność.</w:t>
            </w:r>
          </w:p>
          <w:p w14:paraId="019CB477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C3EF67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EC428C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opisywania menu, w tym bardziej szczegółowe terminy, takie jak "ingredients", "specials" i "medium rare",</w:t>
            </w:r>
          </w:p>
          <w:p w14:paraId="065CF798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opisać różne pozycje w menu oraz </w:t>
            </w:r>
            <w:r>
              <w:rPr>
                <w:rFonts w:eastAsia="Times New Roman"/>
                <w:lang w:eastAsia="pl-PL"/>
              </w:rPr>
              <w:t>ich cechy w sposób zrozumiały, a także przyjąć zamówienie od gościa.</w:t>
            </w:r>
          </w:p>
          <w:p w14:paraId="37933685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259F5DEA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6DE2AC6D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2BFDCA4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</w:t>
            </w:r>
            <w:r>
              <w:rPr>
                <w:rFonts w:eastAsia="Times New Roman"/>
                <w:lang w:eastAsia="pl-PL"/>
              </w:rPr>
              <w:lastRenderedPageBreak/>
              <w:t>ła, a uczeń potrafi używać funkcji językowych, takich jak opisywanie, porównywanie i wyrażanie emocji.</w:t>
            </w:r>
          </w:p>
          <w:p w14:paraId="42470427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7722A3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A78923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menu oraz wyjaśnić, jakie są kluczowe elementy przyjmowania zamówień i doradzania gościom.</w:t>
            </w:r>
          </w:p>
          <w:p w14:paraId="6E8E415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typami dań (np. "vegan options", "gluten-free") i potrafi prowadzić dyskusje na temat preferencji kulinarnych gości.</w:t>
            </w:r>
          </w:p>
          <w:p w14:paraId="626E708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41DF48C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różne style i </w:t>
            </w:r>
            <w:r>
              <w:rPr>
                <w:rFonts w:eastAsia="Times New Roman"/>
                <w:lang w:eastAsia="pl-PL"/>
              </w:rPr>
              <w:t xml:space="preserve">rejestry językowe oraz potrafi prowadzić </w:t>
            </w:r>
            <w:r>
              <w:rPr>
                <w:rFonts w:eastAsia="Times New Roman"/>
                <w:lang w:eastAsia="pl-PL"/>
              </w:rPr>
              <w:lastRenderedPageBreak/>
              <w:t>płynne rozmowy na różnorodne tematy.</w:t>
            </w:r>
          </w:p>
          <w:p w14:paraId="2DF8B9F0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020162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9FBD43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menu i zamówieniami, takie jak "pairing" (dobór win), "seasonal ingredients" i "customer preferences".</w:t>
            </w:r>
          </w:p>
          <w:p w14:paraId="4D09CE2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procesu opisywania menu i przyjmowania zamówień, a także prowadzić dyskusje na temat najlepszych praktyk oraz innowacji w branży gastronomicznej.</w:t>
            </w:r>
          </w:p>
          <w:p w14:paraId="0C36653E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1DD6C268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lastRenderedPageBreak/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64D4158E" w14:textId="77777777" w:rsidR="00FD260A" w:rsidRDefault="00FD260A"/>
    <w:p w14:paraId="374BCB1E" w14:textId="77777777" w:rsidR="00FD260A" w:rsidRDefault="00FD260A"/>
    <w:p w14:paraId="71BC1244" w14:textId="77777777" w:rsidR="00FD260A" w:rsidRDefault="00FD260A"/>
    <w:p w14:paraId="5715A8C6" w14:textId="77777777" w:rsidR="00FD260A" w:rsidRDefault="00FD260A"/>
    <w:p w14:paraId="74F88752" w14:textId="77777777" w:rsidR="00FD260A" w:rsidRDefault="00FD260A"/>
    <w:p w14:paraId="7D6C5B5B" w14:textId="77777777" w:rsidR="00FD260A" w:rsidRDefault="00FD260A"/>
    <w:p w14:paraId="40F9BAF4" w14:textId="77777777" w:rsidR="00FD260A" w:rsidRDefault="00FD260A"/>
    <w:p w14:paraId="4785F716" w14:textId="77777777" w:rsidR="00FD260A" w:rsidRDefault="00FD260A"/>
    <w:p w14:paraId="7964D5AA" w14:textId="77777777" w:rsidR="00FD260A" w:rsidRDefault="00FD260A"/>
    <w:p w14:paraId="2C65D052" w14:textId="77777777" w:rsidR="00FD260A" w:rsidRDefault="00FD260A"/>
    <w:p w14:paraId="58F5B37A" w14:textId="77777777" w:rsidR="00FD260A" w:rsidRPr="00292F42" w:rsidRDefault="00292F42">
      <w:pPr>
        <w:rPr>
          <w:b/>
          <w:sz w:val="28"/>
          <w:szCs w:val="28"/>
          <w:lang w:val="en-US"/>
        </w:rPr>
      </w:pPr>
      <w:r w:rsidRPr="00292F42">
        <w:rPr>
          <w:b/>
          <w:sz w:val="28"/>
          <w:szCs w:val="28"/>
          <w:lang w:val="en-US"/>
        </w:rPr>
        <w:t>8. Food storage and ordering supplies.</w:t>
      </w:r>
    </w:p>
    <w:p w14:paraId="64F3396B" w14:textId="77777777" w:rsidR="00FD260A" w:rsidRPr="00292F42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715FC91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EE9F80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69E557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900D66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5EF73F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3FE2A9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7BE73EC3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074231A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B2096B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031FF8C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kilka podstawowych terminów związanych z </w:t>
            </w:r>
            <w:r>
              <w:rPr>
                <w:rFonts w:eastAsia="Times New Roman"/>
                <w:lang w:eastAsia="pl-PL"/>
              </w:rPr>
              <w:t>przechowywaniem żywności, takich jak "food" i "storage".</w:t>
            </w:r>
          </w:p>
          <w:p w14:paraId="7C98D3BF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</w:t>
            </w:r>
            <w:r>
              <w:rPr>
                <w:rFonts w:eastAsia="Times New Roman"/>
                <w:lang w:eastAsia="pl-PL"/>
              </w:rPr>
              <w:lastRenderedPageBreak/>
              <w:t>używaniem tych słów w kontekście oraz zrozumieniem podstawowych zasad dotyczących przechowywania żywności.</w:t>
            </w:r>
          </w:p>
          <w:p w14:paraId="0E00403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3AAC5DAA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01921AE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5D1DCE3A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7D7284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69F296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przechowywaniem żywności i zamówieniami zapasów, takich jak "fridge", "shelf" i "order",”beef”, „pork”,</w:t>
            </w:r>
          </w:p>
          <w:p w14:paraId="5303A955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krótko opisać </w:t>
            </w:r>
            <w:r>
              <w:rPr>
                <w:rFonts w:eastAsia="Times New Roman"/>
                <w:lang w:eastAsia="pl-PL"/>
              </w:rPr>
              <w:lastRenderedPageBreak/>
              <w:t>podstawowe metody przechowywania żywności, ale jego opisy mogą być nieprecyzyjne.</w:t>
            </w:r>
          </w:p>
          <w:p w14:paraId="4E84112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3B92AE87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053E551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4352802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4F0C7373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stosować podstawowe funkcje językowe, takie jak </w:t>
            </w:r>
            <w:r>
              <w:rPr>
                <w:rFonts w:eastAsia="Times New Roman"/>
                <w:lang w:eastAsia="pl-PL"/>
              </w:rPr>
              <w:t>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B5DD98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B02C96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szersze słownictwo dotyczące przechowywania żywności oraz obsługi zamówień zapasów, w tym bardziej szczegółowe terminy, takie jak "expiration date", "inventory" i </w:t>
            </w:r>
            <w:r>
              <w:rPr>
                <w:rFonts w:eastAsia="Times New Roman"/>
                <w:lang w:eastAsia="pl-PL"/>
              </w:rPr>
              <w:lastRenderedPageBreak/>
              <w:t>"stock level".</w:t>
            </w:r>
          </w:p>
          <w:p w14:paraId="34F4CB8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metody przechowywania żywności oraz znaczenie zarządzania zapasami w sposób zrozumiały.</w:t>
            </w:r>
          </w:p>
          <w:p w14:paraId="2E300D7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0481AD3B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7DDF74D7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0092561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08FD7F1C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0204FB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885CBD0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przechowywaniem żywności i zamówieniami zapasów oraz wyjaśnić kluczowe za</w:t>
            </w:r>
            <w:r>
              <w:rPr>
                <w:rFonts w:eastAsia="Times New Roman"/>
                <w:lang w:eastAsia="pl-PL"/>
              </w:rPr>
              <w:lastRenderedPageBreak/>
              <w:t xml:space="preserve">sady dotyczące </w:t>
            </w:r>
            <w:r>
              <w:rPr>
                <w:rFonts w:eastAsia="Times New Roman"/>
                <w:lang w:eastAsia="pl-PL"/>
              </w:rPr>
              <w:t>efektywnego zarządzania zapasami.</w:t>
            </w:r>
          </w:p>
          <w:p w14:paraId="6FE8DCB7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przechowywania (np. "dry storage", "cold storage") i potrafi prowadzić dyskusje na temat ich wpływu na jakość żywności.</w:t>
            </w:r>
          </w:p>
          <w:p w14:paraId="536848F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62C35E7A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7C0C641B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694E55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CEEC35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obszerną terminologię i potrafi analizować skomplikowane koncepcje związane z przechowywaniem żywności i obsługą zamówień zapasów, takie </w:t>
            </w:r>
            <w:r>
              <w:rPr>
                <w:rFonts w:eastAsia="Times New Roman"/>
                <w:lang w:eastAsia="pl-PL"/>
              </w:rPr>
              <w:lastRenderedPageBreak/>
              <w:t>jak "FIFO" (first in, first out), "supply chain management" i "food safety regulations".</w:t>
            </w:r>
          </w:p>
          <w:p w14:paraId="0EC967E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procesów przechowywania żywności oraz zarządzania zapasami, a także prowadzić dyskusje na temat najlepszych praktyk i innowacji w branży gastronomicznej.</w:t>
            </w:r>
          </w:p>
          <w:p w14:paraId="5FA404B3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32552391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1178253F" w14:textId="77777777" w:rsidR="00FD260A" w:rsidRDefault="00FD260A"/>
    <w:p w14:paraId="4939973C" w14:textId="77777777" w:rsidR="00FD260A" w:rsidRDefault="00292F4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9. Business travelers.</w:t>
      </w:r>
    </w:p>
    <w:p w14:paraId="416BBF39" w14:textId="77777777" w:rsidR="00FD260A" w:rsidRDefault="00FD260A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D260A" w14:paraId="22AF9CD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93D329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18A37D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44B2D9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8E10C4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25F230" w14:textId="77777777" w:rsidR="00FD260A" w:rsidRDefault="00292F4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celująca</w:t>
            </w:r>
          </w:p>
          <w:p w14:paraId="08C9041E" w14:textId="77777777" w:rsidR="00FD260A" w:rsidRDefault="00FD260A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D260A" w14:paraId="5AA6ACD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2172F9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0C448623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kilka podstawowych terminów związanych z obsługą gościa biznesowego, takich jak "meeting" i "reservation".</w:t>
            </w:r>
          </w:p>
          <w:p w14:paraId="3BDAB1B9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zasad dotyczących obsługi gości biznesowych.</w:t>
            </w:r>
          </w:p>
          <w:p w14:paraId="4FE0EB36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02AC4AC4" w14:textId="77777777" w:rsidR="00FD260A" w:rsidRDefault="00292F42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26BCF402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wypowiedzieć kilka podstawowych słów i </w:t>
            </w:r>
            <w:r>
              <w:rPr>
                <w:rFonts w:eastAsia="Times New Roman"/>
                <w:lang w:eastAsia="pl-PL"/>
              </w:rPr>
              <w:t>zwrotów w języku angielskim, ale jego wymowa jest często nieczytelna.</w:t>
            </w:r>
          </w:p>
          <w:p w14:paraId="39E9AA0D" w14:textId="77777777" w:rsidR="00FD260A" w:rsidRDefault="00292F42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lastRenderedPageBreak/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2D7D7A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033997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kilka terminów związanych z obsługą gości </w:t>
            </w:r>
            <w:r>
              <w:rPr>
                <w:rFonts w:eastAsia="Times New Roman"/>
                <w:lang w:eastAsia="pl-PL"/>
              </w:rPr>
              <w:t>biznesowych, takich jak "conference", "agenda" i "check-in".</w:t>
            </w:r>
          </w:p>
          <w:p w14:paraId="06937CDE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czynności związane z obsługą gości biznesowych, ale jego opisy mogą być nieprecyzyjne.</w:t>
            </w:r>
          </w:p>
          <w:p w14:paraId="632A1641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60A4B200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294D838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1DBC214C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5556241E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stosować podstawowe funkcje </w:t>
            </w:r>
            <w:r>
              <w:rPr>
                <w:rFonts w:eastAsia="Times New Roman"/>
                <w:lang w:eastAsia="pl-PL"/>
              </w:rPr>
              <w:lastRenderedPageBreak/>
              <w:t>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485FD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C8514BF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obsługi gości biznesowych, w tym bardziej szczegółowe terminy, takie jak "networking", "facilities" i "business services".</w:t>
            </w:r>
          </w:p>
          <w:p w14:paraId="1879DB6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obsługi gości biznesowych oraz ich znaczenie dla doświadczenia w hotelu w sposób zrozumiały.</w:t>
            </w:r>
          </w:p>
          <w:p w14:paraId="15E397C7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57426317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28E0533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40E5CB2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zrozumiała, a uczeń potrafi używać funkcji językowych, takich </w:t>
            </w:r>
            <w:r>
              <w:rPr>
                <w:rFonts w:eastAsia="Times New Roman"/>
                <w:lang w:eastAsia="pl-PL"/>
              </w:rPr>
              <w:lastRenderedPageBreak/>
              <w:t>jak opisywanie, porównywanie i wyrażanie emocji.</w:t>
            </w:r>
          </w:p>
          <w:p w14:paraId="4AAFBDBC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EA6F8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428517B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obsługą gości biznesowych oraz wyjaśnić kluczowe zasady i procedury w obszarze organizacji spotkań i konferencji.</w:t>
            </w:r>
          </w:p>
          <w:p w14:paraId="49CAD046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usług dla gości biznesowych (np. "executive lounge", "private meeting rooms") i potrafi prowadzić dyskusje na temat ich znaczenia dla efektywności pracy.</w:t>
            </w:r>
          </w:p>
          <w:p w14:paraId="04A4D930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432CAC0D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różne style i rejestry językowe oraz potrafi prowadzić płynne rozmowy na </w:t>
            </w:r>
            <w:r>
              <w:rPr>
                <w:rFonts w:eastAsia="Times New Roman"/>
                <w:lang w:eastAsia="pl-PL"/>
              </w:rPr>
              <w:lastRenderedPageBreak/>
              <w:t>różnorodne tematy.</w:t>
            </w:r>
          </w:p>
          <w:p w14:paraId="23D14F9B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E7C1D4" w14:textId="77777777" w:rsidR="00FD260A" w:rsidRDefault="00292F42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903B7A8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obsługą gości biznesowych, takie jak "corporate accounts", "event planning" i "customer relationship management".</w:t>
            </w:r>
          </w:p>
          <w:p w14:paraId="4EA99979" w14:textId="77777777" w:rsidR="00FD260A" w:rsidRDefault="00292F4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procesów obsługi gości biznesowych, a także prowadzić dyskusje na temat najlepszych praktyk oraz innowacji w branży hotelarskiej i biznesowej.</w:t>
            </w:r>
          </w:p>
          <w:p w14:paraId="5B7190F2" w14:textId="77777777" w:rsidR="00FD260A" w:rsidRDefault="00292F42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2ED27386" w14:textId="77777777" w:rsidR="00FD260A" w:rsidRDefault="00292F42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 xml:space="preserve">Potrafi używać zaawansowanych funkcji językowych, bogatego słownictwa oraz </w:t>
            </w:r>
            <w:r>
              <w:lastRenderedPageBreak/>
              <w:t>różnorodnych struktur gramatycznych.</w:t>
            </w:r>
          </w:p>
        </w:tc>
      </w:tr>
    </w:tbl>
    <w:p w14:paraId="47410FFD" w14:textId="77777777" w:rsidR="00FD260A" w:rsidRDefault="00FD260A"/>
    <w:p w14:paraId="260F47FC" w14:textId="77777777" w:rsidR="00FD260A" w:rsidRDefault="00FD260A"/>
    <w:p w14:paraId="334957AE" w14:textId="77777777" w:rsidR="00FD260A" w:rsidRDefault="00FD260A"/>
    <w:p w14:paraId="1FB56C7B" w14:textId="77777777" w:rsidR="00FD260A" w:rsidRDefault="00FD260A"/>
    <w:p w14:paraId="0E0F5BFD" w14:textId="77777777" w:rsidR="00FD260A" w:rsidRDefault="00FD260A"/>
    <w:p w14:paraId="7E48C050" w14:textId="77777777" w:rsidR="00FD260A" w:rsidRDefault="00FD260A"/>
    <w:p w14:paraId="4806C13C" w14:textId="77777777" w:rsidR="00FD260A" w:rsidRDefault="00FD260A"/>
    <w:p w14:paraId="46300485" w14:textId="77777777" w:rsidR="00FD260A" w:rsidRDefault="00292F4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3B2A4778" w14:textId="77777777" w:rsidR="00FD260A" w:rsidRDefault="00FD260A">
      <w:pPr>
        <w:rPr>
          <w:color w:val="000000"/>
          <w:sz w:val="27"/>
          <w:szCs w:val="27"/>
        </w:rPr>
      </w:pPr>
    </w:p>
    <w:p w14:paraId="6004A8AC" w14:textId="77777777" w:rsidR="00FD260A" w:rsidRDefault="00292F4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2DC7C5C6" w14:textId="77777777" w:rsidR="00FD260A" w:rsidRDefault="00292F4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63FAF6FF" w14:textId="77777777" w:rsidR="00FD260A" w:rsidRDefault="00292F42">
      <w:r>
        <w:rPr>
          <w:color w:val="000000"/>
          <w:sz w:val="27"/>
          <w:szCs w:val="27"/>
        </w:rPr>
        <w:t>3) nie bierze aktywnego udziału w zajęciach.</w:t>
      </w:r>
    </w:p>
    <w:p w14:paraId="2DE28C13" w14:textId="77777777" w:rsidR="00FD260A" w:rsidRDefault="00FD260A">
      <w:pPr>
        <w:rPr>
          <w:color w:val="000000"/>
          <w:sz w:val="27"/>
          <w:szCs w:val="27"/>
        </w:rPr>
      </w:pPr>
    </w:p>
    <w:p w14:paraId="67247CE8" w14:textId="77777777" w:rsidR="00FD260A" w:rsidRDefault="00292F4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7DD8BF79" w14:textId="77777777" w:rsidR="00FD260A" w:rsidRDefault="00292F4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 xml:space="preserve">1) posiadającego orzeczenie o potrzebie indywidualnego nauczania – na podstawie tego orzeczenia oraz ustaleń </w:t>
      </w:r>
      <w:r>
        <w:rPr>
          <w:rFonts w:eastAsia="Times New Roman"/>
          <w:color w:val="000000"/>
          <w:sz w:val="27"/>
          <w:szCs w:val="27"/>
          <w:lang w:eastAsia="pl-PL"/>
        </w:rPr>
        <w:t>zawartych w IPET</w:t>
      </w:r>
    </w:p>
    <w:p w14:paraId="7F367412" w14:textId="77777777" w:rsidR="00FD260A" w:rsidRDefault="00292F4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2) posiadającyego opinię poradni psychologiczno - pedagogicznej, w tym poradni specjalistycznej, o specyficznych trudnościach w uczeniu się lub inną opinię poradni psychologiczno – pedagogicznej</w:t>
      </w:r>
    </w:p>
    <w:p w14:paraId="670FE520" w14:textId="77777777" w:rsidR="00FD260A" w:rsidRDefault="00292F4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lastRenderedPageBreak/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67D5EFF0" w14:textId="77777777" w:rsidR="00FD260A" w:rsidRDefault="00292F4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14:paraId="1562B8EF" w14:textId="77777777" w:rsidR="00FD260A" w:rsidRDefault="00FD260A"/>
    <w:p w14:paraId="075D6E23" w14:textId="77777777" w:rsidR="00FD260A" w:rsidRDefault="00FD260A"/>
    <w:sectPr w:rsidR="00FD260A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60A"/>
    <w:rsid w:val="001B04A5"/>
    <w:rsid w:val="00292F42"/>
    <w:rsid w:val="00FD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C15D"/>
  <w15:docId w15:val="{FCB717EE-CB5E-45A4-8FDA-D0DB1EAF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54F2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4F54F2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4F54F2"/>
    <w:pPr>
      <w:spacing w:line="260" w:lineRule="atLeast"/>
      <w:jc w:val="both"/>
    </w:pPr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4853</Words>
  <Characters>29118</Characters>
  <Application>Microsoft Office Word</Application>
  <DocSecurity>0</DocSecurity>
  <Lines>242</Lines>
  <Paragraphs>67</Paragraphs>
  <ScaleCrop>false</ScaleCrop>
  <Company/>
  <LinksUpToDate>false</LinksUpToDate>
  <CharactersWithSpaces>33904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Jakub Rodziewicz</cp:lastModifiedBy>
  <cp:revision>7</cp:revision>
  <dcterms:created xsi:type="dcterms:W3CDTF">2025-02-20T19:50:00Z</dcterms:created>
  <dcterms:modified xsi:type="dcterms:W3CDTF">2026-08-26T09:08:00Z</dcterms:modified>
  <dc:language>pl-PL</dc:language>
</cp:coreProperties>
</file>