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10974" w14:textId="77777777" w:rsidR="00B0557A" w:rsidRDefault="005D01DC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 BRANŻOWA SZKOŁA I STOPNIA – ELEKTRYK</w:t>
      </w:r>
    </w:p>
    <w:p w14:paraId="10A45EF7" w14:textId="77777777" w:rsidR="00B0557A" w:rsidRDefault="005D01DC">
      <w:pPr>
        <w:spacing w:after="160" w:line="259" w:lineRule="exact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WYMAGANIA EDUKACYJNE</w:t>
      </w:r>
    </w:p>
    <w:p w14:paraId="0CDBE993" w14:textId="77777777" w:rsidR="00B0557A" w:rsidRDefault="005D01DC">
      <w:pPr>
        <w:spacing w:after="160" w:line="259" w:lineRule="exact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Z PRZEDMIOTU</w:t>
      </w:r>
    </w:p>
    <w:p w14:paraId="6B9C5696" w14:textId="77777777" w:rsidR="00B0557A" w:rsidRDefault="005D01DC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                              POMIARY ELEKTRYCZNE I ELEKTRONICZNE</w:t>
      </w:r>
    </w:p>
    <w:p w14:paraId="67B29C72" w14:textId="77777777" w:rsidR="00B0557A" w:rsidRDefault="005D01DC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Na ocenę dopuszczającą uczeń: </w:t>
      </w:r>
    </w:p>
    <w:p w14:paraId="4A28A73E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Zna zasady organizacji zajęć w laboratorium </w:t>
      </w:r>
    </w:p>
    <w:p w14:paraId="14A4C999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regulamin pracowni elektrycznej i zasady BHP </w:t>
      </w:r>
    </w:p>
    <w:p w14:paraId="10D69E6B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zasady ochrony przeciwporażeniowej przeciwpożarowej w laboratorium elektrycznym </w:t>
      </w:r>
    </w:p>
    <w:p w14:paraId="14882C51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zasady postępowania w przypadku porażenia prądem elektrycznym </w:t>
      </w:r>
    </w:p>
    <w:p w14:paraId="4718D0CE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</w:t>
      </w:r>
      <w:r>
        <w:rPr>
          <w:rFonts w:ascii="Times New Roman" w:eastAsia="Times New Roman" w:hAnsi="Times New Roman" w:cs="Times New Roman"/>
          <w:color w:val="00000A"/>
        </w:rPr>
        <w:t xml:space="preserve">fi opisać sposoby przeciwdziałania zagrożeniom przy wykonywaniu zadań zawodowych </w:t>
      </w:r>
    </w:p>
    <w:p w14:paraId="1E0F3D37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wymienić szkodliwe czynniki występujące podczas wykonywania pomiarów parametrów układów elektrycznych i elektronicznych </w:t>
      </w:r>
    </w:p>
    <w:p w14:paraId="49AC1A4E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wymienić skutki działania czynników</w:t>
      </w:r>
      <w:r>
        <w:rPr>
          <w:rFonts w:ascii="Times New Roman" w:eastAsia="Times New Roman" w:hAnsi="Times New Roman" w:cs="Times New Roman"/>
          <w:color w:val="00000A"/>
        </w:rPr>
        <w:t xml:space="preserve"> szkodliwych na organizm człowieka podczas wykonywania zadań zawodowych </w:t>
      </w:r>
    </w:p>
    <w:p w14:paraId="6A7A0C6F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wskazać skutki działania prądu elektrycznego na organizm człowieka </w:t>
      </w:r>
    </w:p>
    <w:p w14:paraId="673BDFF4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rozpoznać środki ochrony indywidualnej i zbiorowej podczas wykonywania zadań zawodowych </w:t>
      </w:r>
    </w:p>
    <w:p w14:paraId="7F0B877A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</w:t>
      </w:r>
      <w:r>
        <w:rPr>
          <w:rFonts w:ascii="Times New Roman" w:eastAsia="Times New Roman" w:hAnsi="Times New Roman" w:cs="Times New Roman"/>
          <w:color w:val="00000A"/>
        </w:rPr>
        <w:t xml:space="preserve"> omówić zasady udzielania pierwszej pomocy poszkodowanym w wypadkach przy pracy oraz w stanach zagrożenia zdrowia i życia </w:t>
      </w:r>
    </w:p>
    <w:p w14:paraId="78594C7A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udzielić pierwszej pomocy porażonemu prądem elektrycznym </w:t>
      </w:r>
    </w:p>
    <w:p w14:paraId="14D7D996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wymienić mierniki elektryczne </w:t>
      </w:r>
    </w:p>
    <w:p w14:paraId="37C30D4F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narysować symbole</w:t>
      </w:r>
      <w:r>
        <w:rPr>
          <w:rFonts w:ascii="Times New Roman" w:eastAsia="Times New Roman" w:hAnsi="Times New Roman" w:cs="Times New Roman"/>
          <w:color w:val="00000A"/>
        </w:rPr>
        <w:t xml:space="preserve"> podstawowych przyrządów pomiarowych </w:t>
      </w:r>
    </w:p>
    <w:p w14:paraId="50E263EB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podłączyć i omówić prosty obwód elektryczny prądu stałego </w:t>
      </w:r>
    </w:p>
    <w:p w14:paraId="18200E82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podstawowe informacje o ogniwach elektrochemicznych </w:t>
      </w:r>
    </w:p>
    <w:p w14:paraId="20D9466E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z ogniwem elektrochemicznym </w:t>
      </w:r>
    </w:p>
    <w:p w14:paraId="4A6F9C16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wykonać pomiary napięć ogniw e</w:t>
      </w:r>
      <w:r>
        <w:rPr>
          <w:rFonts w:ascii="Times New Roman" w:eastAsia="Times New Roman" w:hAnsi="Times New Roman" w:cs="Times New Roman"/>
          <w:color w:val="00000A"/>
        </w:rPr>
        <w:t xml:space="preserve">lektrochemicznych </w:t>
      </w:r>
    </w:p>
    <w:p w14:paraId="36C3E5B0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scharakteryzować obwód prądu stałego: węzeł, oczko, gałąź </w:t>
      </w:r>
    </w:p>
    <w:p w14:paraId="144F67C8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przedstawić podstawowe prawa elektrotechniki </w:t>
      </w:r>
    </w:p>
    <w:p w14:paraId="454D2B23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odczytać parametry znamionowe przyrządów i elementów elektrycznych </w:t>
      </w:r>
    </w:p>
    <w:p w14:paraId="3C7CC27E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odczytać wartość prądu i nap</w:t>
      </w:r>
      <w:r>
        <w:rPr>
          <w:rFonts w:ascii="Times New Roman" w:eastAsia="Times New Roman" w:hAnsi="Times New Roman" w:cs="Times New Roman"/>
          <w:color w:val="00000A"/>
        </w:rPr>
        <w:t xml:space="preserve">ięcia </w:t>
      </w:r>
    </w:p>
    <w:p w14:paraId="193E4161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wyznaczyć stałą miernika </w:t>
      </w:r>
    </w:p>
    <w:p w14:paraId="045EE568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Rozróżnia połączenie szeregowe i równoległe elementów </w:t>
      </w:r>
    </w:p>
    <w:p w14:paraId="47937EFA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pomiarowy z amperomierzem i woltomierzem </w:t>
      </w:r>
    </w:p>
    <w:p w14:paraId="007B1F81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Potrafi scharakteryzować metodę pośrednią i bezpośrednią pomiaru rezystancji </w:t>
      </w:r>
    </w:p>
    <w:p w14:paraId="0E7453CF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omówić budowę oraz parametry kondensatora i cewki </w:t>
      </w:r>
    </w:p>
    <w:p w14:paraId="1FBFEBAB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scharakteryzować pojęcie moc elektryczna oraz omówić przyrząd zwany watomierz </w:t>
      </w:r>
    </w:p>
    <w:p w14:paraId="20C0B855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lastRenderedPageBreak/>
        <w:t xml:space="preserve"> Zna przebiegi prądu sinusoida</w:t>
      </w:r>
      <w:r>
        <w:rPr>
          <w:rFonts w:ascii="Times New Roman" w:eastAsia="Times New Roman" w:hAnsi="Times New Roman" w:cs="Times New Roman"/>
          <w:color w:val="00000A"/>
        </w:rPr>
        <w:t xml:space="preserve">lnego oraz jego parametry </w:t>
      </w:r>
    </w:p>
    <w:p w14:paraId="1C6C4F5D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pojęcia: cewka, kondensator, rezystor oraz ich parametry </w:t>
      </w:r>
    </w:p>
    <w:p w14:paraId="022D60A4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scharakteryzować moc i energię w obwodach prądu stałego </w:t>
      </w:r>
    </w:p>
    <w:p w14:paraId="21E1381A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obsługiwać opornicę suwakową </w:t>
      </w:r>
    </w:p>
    <w:p w14:paraId="58320856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Potrafi wyjaśnić budowę watomierza </w:t>
      </w:r>
    </w:p>
    <w:p w14:paraId="1276BDFF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metody pomiaru mocy i energii </w:t>
      </w:r>
    </w:p>
    <w:p w14:paraId="7063AD43" w14:textId="77777777" w:rsidR="00B0557A" w:rsidRDefault="005D01DC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dobrać metody do pomiaru parametrów układów elektrycznych w obwodach prądu stałego </w:t>
      </w:r>
    </w:p>
    <w:p w14:paraId="3AFAC413" w14:textId="77777777" w:rsidR="00B0557A" w:rsidRDefault="00B0557A">
      <w:pPr>
        <w:spacing w:after="160" w:line="259" w:lineRule="exact"/>
        <w:ind w:left="1080"/>
        <w:rPr>
          <w:rFonts w:ascii="Times New Roman" w:eastAsia="Times New Roman" w:hAnsi="Times New Roman" w:cs="Times New Roman"/>
          <w:color w:val="00000A"/>
        </w:rPr>
      </w:pPr>
    </w:p>
    <w:p w14:paraId="4140D38F" w14:textId="77777777" w:rsidR="00B0557A" w:rsidRDefault="005D01DC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Na ocenę dostateczną uczeń spełnia kryteria na ocenę dopuszczająca oraz potrafi:</w:t>
      </w:r>
    </w:p>
    <w:p w14:paraId="6F00F9CD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ozna</w:t>
      </w:r>
      <w:r>
        <w:rPr>
          <w:rFonts w:ascii="Times New Roman" w:eastAsia="Times New Roman" w:hAnsi="Times New Roman" w:cs="Times New Roman"/>
          <w:color w:val="00000A"/>
        </w:rPr>
        <w:t xml:space="preserve">czenia podawane na podzielni miernika </w:t>
      </w:r>
    </w:p>
    <w:p w14:paraId="137C1A0C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zasady ochrony przeciwporażeniowej </w:t>
      </w:r>
    </w:p>
    <w:p w14:paraId="1AFFF97B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parametry przyrządów pomiarowych </w:t>
      </w:r>
    </w:p>
    <w:p w14:paraId="6912A338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zmierzyć napięcie i natężenie prądu za pomocą miernika uniwersalnego </w:t>
      </w:r>
    </w:p>
    <w:p w14:paraId="0B0C9CC0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zmierzyć spadki napięć i rozpływ prądu w badanych</w:t>
      </w:r>
      <w:r>
        <w:rPr>
          <w:rFonts w:ascii="Times New Roman" w:eastAsia="Times New Roman" w:hAnsi="Times New Roman" w:cs="Times New Roman"/>
          <w:color w:val="00000A"/>
        </w:rPr>
        <w:t xml:space="preserve"> układach </w:t>
      </w:r>
    </w:p>
    <w:p w14:paraId="7DE61975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obliczyć moc ze wskazań przyrządów </w:t>
      </w:r>
    </w:p>
    <w:p w14:paraId="7F6BA80B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do pomiaru mocy </w:t>
      </w:r>
    </w:p>
    <w:p w14:paraId="601AA8A7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minimalizować występowanie szkodliwych czynników przy wykonywaniu czynności zawodowych </w:t>
      </w:r>
    </w:p>
    <w:p w14:paraId="79C4F5D7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odczytać parametry znamionowe rezystorów suwakowych i</w:t>
      </w:r>
      <w:r>
        <w:rPr>
          <w:rFonts w:ascii="Times New Roman" w:eastAsia="Times New Roman" w:hAnsi="Times New Roman" w:cs="Times New Roman"/>
          <w:color w:val="00000A"/>
        </w:rPr>
        <w:t xml:space="preserve"> dekadowych </w:t>
      </w:r>
    </w:p>
    <w:p w14:paraId="14183DE2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Potrafi scharakteryzować pomocniczy sprzęt pomiarowy: rezystor suwakowy i dekadowy, autotransformator, kondensatory pomiarowe, przekładniki prądowe i napięciowe </w:t>
      </w:r>
    </w:p>
    <w:p w14:paraId="010AB57D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szeregowego połączenia rezystora nastawnego z odbiornikiem i amperomie</w:t>
      </w:r>
      <w:r>
        <w:rPr>
          <w:rFonts w:ascii="Times New Roman" w:eastAsia="Times New Roman" w:hAnsi="Times New Roman" w:cs="Times New Roman"/>
          <w:color w:val="00000A"/>
        </w:rPr>
        <w:t xml:space="preserve">rzem </w:t>
      </w:r>
    </w:p>
    <w:p w14:paraId="12E11A3C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odczytać wartości prądu dla różnych położeń suwaka z wykorzystaniem właściwego zakresu pomiarowego miernika </w:t>
      </w:r>
    </w:p>
    <w:p w14:paraId="60B82E83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Potrafi zestawić układ potencjometrycznego włączenia rezystora nastawnego i woltomierza </w:t>
      </w:r>
    </w:p>
    <w:p w14:paraId="14DD3E35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odczytywać wartości napięcia na ró</w:t>
      </w:r>
      <w:r>
        <w:rPr>
          <w:rFonts w:ascii="Times New Roman" w:eastAsia="Times New Roman" w:hAnsi="Times New Roman" w:cs="Times New Roman"/>
          <w:color w:val="00000A"/>
        </w:rPr>
        <w:t xml:space="preserve">żnych zakresach pomiarowych woltomierza oraz na mierniku uniwersalnym </w:t>
      </w:r>
    </w:p>
    <w:p w14:paraId="06A8348D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do wyznaczania charakterystyk prądowo-napięciowych elementów </w:t>
      </w:r>
    </w:p>
    <w:p w14:paraId="7DF4A8A9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połączenia szeregowego, równoległego i mieszanego trzech rezystorów </w:t>
      </w:r>
    </w:p>
    <w:p w14:paraId="2DF75860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</w:t>
      </w:r>
      <w:r>
        <w:rPr>
          <w:rFonts w:ascii="Times New Roman" w:eastAsia="Times New Roman" w:hAnsi="Times New Roman" w:cs="Times New Roman"/>
          <w:color w:val="00000A"/>
        </w:rPr>
        <w:t xml:space="preserve">fi zestawić układ pomiarowy z ogniwem elektrochemicznym </w:t>
      </w:r>
    </w:p>
    <w:p w14:paraId="050633D2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do pomiaru rezystancji za pomocą amperomierza i woltomierza </w:t>
      </w:r>
    </w:p>
    <w:p w14:paraId="59FEA3B4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do pomiaru pojemności i indukcyjności metodą techniczną </w:t>
      </w:r>
    </w:p>
    <w:p w14:paraId="18DB14DF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do pomiar</w:t>
      </w:r>
      <w:r>
        <w:rPr>
          <w:rFonts w:ascii="Times New Roman" w:eastAsia="Times New Roman" w:hAnsi="Times New Roman" w:cs="Times New Roman"/>
          <w:color w:val="00000A"/>
        </w:rPr>
        <w:t xml:space="preserve">u mocy w obwodach prądu stałego </w:t>
      </w:r>
    </w:p>
    <w:p w14:paraId="27BC78BE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zawierający szeregowe połączenie rezystora, cewki oraz kondensatora </w:t>
      </w:r>
    </w:p>
    <w:p w14:paraId="0470E0AD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lastRenderedPageBreak/>
        <w:t xml:space="preserve"> Potrafi zestawić układ do pomiaru mocy i energii prądu przemiennego </w:t>
      </w:r>
    </w:p>
    <w:p w14:paraId="7968038B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dobrać elementy oraz układy elektryczne w obwodach </w:t>
      </w:r>
      <w:r>
        <w:rPr>
          <w:rFonts w:ascii="Times New Roman" w:eastAsia="Times New Roman" w:hAnsi="Times New Roman" w:cs="Times New Roman"/>
          <w:color w:val="00000A"/>
        </w:rPr>
        <w:t xml:space="preserve">prądu stałego do określonych warunków eksploatacyjnych </w:t>
      </w:r>
    </w:p>
    <w:p w14:paraId="265CDC44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dobrać metody do pomiaru parametrów układów elektrycznych w obwodach prądu stałego </w:t>
      </w:r>
    </w:p>
    <w:p w14:paraId="537ADE6A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dobrać przyrządy do pomiaru parametrów układów elektrycznych w obwodach prądu stałego </w:t>
      </w:r>
    </w:p>
    <w:p w14:paraId="2BB36DD0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sp</w:t>
      </w:r>
      <w:r>
        <w:rPr>
          <w:rFonts w:ascii="Times New Roman" w:eastAsia="Times New Roman" w:hAnsi="Times New Roman" w:cs="Times New Roman"/>
          <w:color w:val="00000A"/>
        </w:rPr>
        <w:t xml:space="preserve">orządzić dokumentację z wykonanych prac w postaci sprawozdania z realizacji ćwiczenia przy pomiarach w obwodach prądu stałego </w:t>
      </w:r>
    </w:p>
    <w:p w14:paraId="1D888E38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wykonać montaż i demontaż elementów i podzespołów elektrycznych </w:t>
      </w:r>
    </w:p>
    <w:p w14:paraId="1AC4C307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dobrać elementy oraz układy elektryczne w obwo</w:t>
      </w:r>
      <w:r>
        <w:rPr>
          <w:rFonts w:ascii="Times New Roman" w:eastAsia="Times New Roman" w:hAnsi="Times New Roman" w:cs="Times New Roman"/>
          <w:color w:val="00000A"/>
        </w:rPr>
        <w:t xml:space="preserve">dach prądu stałego do określonych warunków eksploatacyjnych </w:t>
      </w:r>
    </w:p>
    <w:p w14:paraId="097A9E5E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dobrać przyrządy do pomiaru parametrów układów elektrycznych w obwodach prądu stałego </w:t>
      </w:r>
    </w:p>
    <w:p w14:paraId="401A1FD1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do wyznaczania charakterystyk prądowo-napięciowych elementów </w:t>
      </w:r>
    </w:p>
    <w:p w14:paraId="45435A16" w14:textId="77777777" w:rsidR="00B0557A" w:rsidRDefault="005D01DC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</w:t>
      </w:r>
      <w:r>
        <w:rPr>
          <w:rFonts w:ascii="Times New Roman" w:eastAsia="Times New Roman" w:hAnsi="Times New Roman" w:cs="Times New Roman"/>
          <w:color w:val="00000A"/>
        </w:rPr>
        <w:t xml:space="preserve">awić układ połączenia szeregowego, równoległego i mieszanego trzech rezystorów </w:t>
      </w:r>
    </w:p>
    <w:p w14:paraId="43E3CA92" w14:textId="77777777" w:rsidR="00B0557A" w:rsidRDefault="00B0557A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</w:p>
    <w:p w14:paraId="14DF0EF2" w14:textId="77777777" w:rsidR="00B0557A" w:rsidRDefault="005D01DC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Na ocenę dobrą uczeń: </w:t>
      </w:r>
    </w:p>
    <w:p w14:paraId="4C4D0D77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Potrafi przewidzieć sytuacje i okoliczności mogące stanowić zagrożenie dla zdrowia i życia człowieka oraz mienia i środowiska związane z wykonywaniem pomiarów parametrów układów elektrycznych i elektronicznych </w:t>
      </w:r>
    </w:p>
    <w:p w14:paraId="430A66DF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Potrafi przewidzieć skutki oddziaływania szkodliwych czynników na organizm ludzki </w:t>
      </w:r>
    </w:p>
    <w:p w14:paraId="01194E49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opisać zagrożenia związane z występowaniem szkodliwych czynników w środowisku pracy </w:t>
      </w:r>
    </w:p>
    <w:p w14:paraId="42DCEEC2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dokonać analizy możliwych zagrożeń dla zdrowia i życia człowieka w śro</w:t>
      </w:r>
      <w:r>
        <w:rPr>
          <w:rFonts w:ascii="Times New Roman" w:eastAsia="Times New Roman" w:hAnsi="Times New Roman" w:cs="Times New Roman"/>
          <w:color w:val="00000A"/>
        </w:rPr>
        <w:t xml:space="preserve">dowisku pracy związanym z wykonywaniem pomiarów parametrów układów elektrycznych i elektronicznych </w:t>
      </w:r>
    </w:p>
    <w:p w14:paraId="30C050B6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odczytać i zinterpretować oznaczenia podawane na podzielni mierników </w:t>
      </w:r>
    </w:p>
    <w:p w14:paraId="5CE518F4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obliczyć stałą podziałki różnych mierników </w:t>
      </w:r>
    </w:p>
    <w:p w14:paraId="5BFB2361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 Potrafi obliczyć napię</w:t>
      </w:r>
      <w:r>
        <w:rPr>
          <w:rFonts w:ascii="Times New Roman" w:eastAsia="Times New Roman" w:hAnsi="Times New Roman" w:cs="Times New Roman"/>
          <w:color w:val="00000A"/>
        </w:rPr>
        <w:t xml:space="preserve">cie wyjściowe w układzie dzielnika napięcia </w:t>
      </w:r>
    </w:p>
    <w:p w14:paraId="4C8918CE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dobrać rezystor suwakowy do uzyskania określonego zakresu regulacji prądu </w:t>
      </w:r>
    </w:p>
    <w:p w14:paraId="42896523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zestawić układ szeregowego połączenia dwóch różnych rezystorów nastawnych z odbiornikiem i amperomierzem. </w:t>
      </w:r>
    </w:p>
    <w:p w14:paraId="2BF9C270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</w:t>
      </w:r>
      <w:r>
        <w:rPr>
          <w:rFonts w:ascii="Times New Roman" w:eastAsia="Times New Roman" w:hAnsi="Times New Roman" w:cs="Times New Roman"/>
          <w:color w:val="00000A"/>
        </w:rPr>
        <w:t xml:space="preserve">konać pomiar prądu miernikiem uniwersalnym </w:t>
      </w:r>
    </w:p>
    <w:p w14:paraId="27A50A8C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wyznaczyć zależność napięcia wyjściowego układu od położenia suwaka </w:t>
      </w:r>
    </w:p>
    <w:p w14:paraId="019257C2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wyznaczyć zakres regulacji napięcia rezystorem o większej rezystancji oraz rezystorem o rezystancji mniejszej. </w:t>
      </w:r>
    </w:p>
    <w:p w14:paraId="663D581C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wykr</w:t>
      </w:r>
      <w:r>
        <w:rPr>
          <w:rFonts w:ascii="Times New Roman" w:eastAsia="Times New Roman" w:hAnsi="Times New Roman" w:cs="Times New Roman"/>
          <w:color w:val="00000A"/>
        </w:rPr>
        <w:t xml:space="preserve">eślić charakterystykę prądowo-napięciową elementów z wykonanych pomiarów </w:t>
      </w:r>
    </w:p>
    <w:p w14:paraId="5A6A1193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lastRenderedPageBreak/>
        <w:t xml:space="preserve"> Potrafi wykonać pomiary spadków napięć i rozpływu prądów w badanych układach </w:t>
      </w:r>
    </w:p>
    <w:p w14:paraId="32310CD2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wyznaczyć siły elektromotoryczne i rezystancje wewnętrzną ogniwa elektrochemicznego </w:t>
      </w:r>
    </w:p>
    <w:p w14:paraId="1EC594A8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</w:t>
      </w:r>
      <w:r>
        <w:rPr>
          <w:rFonts w:ascii="Times New Roman" w:eastAsia="Times New Roman" w:hAnsi="Times New Roman" w:cs="Times New Roman"/>
          <w:color w:val="00000A"/>
        </w:rPr>
        <w:t xml:space="preserve">obliczyć wartość mierzonej rezystancji z pomiarów metodą pośrednią </w:t>
      </w:r>
    </w:p>
    <w:p w14:paraId="1CE4A5A2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obliczyć pojemność oraz indukcyjność wykorzystując pomiary metody technicznej </w:t>
      </w:r>
    </w:p>
    <w:p w14:paraId="0AB2FEF6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wyznaczyć moc odbiornika wykorzystując pomiary prądu i napięcia obwodu </w:t>
      </w:r>
    </w:p>
    <w:p w14:paraId="0FEBE54F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wykonać po</w:t>
      </w:r>
      <w:r>
        <w:rPr>
          <w:rFonts w:ascii="Times New Roman" w:eastAsia="Times New Roman" w:hAnsi="Times New Roman" w:cs="Times New Roman"/>
          <w:color w:val="00000A"/>
        </w:rPr>
        <w:t xml:space="preserve">miary napięcia oscyloskopem </w:t>
      </w:r>
    </w:p>
    <w:p w14:paraId="67C8B52E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wykonać pomiary prądów i napięć dla różnych wartości rezystancji, indukcyjności i pojemności. </w:t>
      </w:r>
    </w:p>
    <w:p w14:paraId="19DB895E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wykonać pomiary prądów i napięć przy stałej częstotliwości dla różnych wartości pojemności </w:t>
      </w:r>
    </w:p>
    <w:p w14:paraId="1631A4F5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obliczyć moc </w:t>
      </w:r>
      <w:r>
        <w:rPr>
          <w:rFonts w:ascii="Times New Roman" w:eastAsia="Times New Roman" w:hAnsi="Times New Roman" w:cs="Times New Roman"/>
          <w:color w:val="00000A"/>
        </w:rPr>
        <w:t xml:space="preserve">czynną, bierną i pozorną wykorzystując pomiary </w:t>
      </w:r>
    </w:p>
    <w:p w14:paraId="0991FB43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obliczyć parametry elementów oraz układów elektrycznych w obwodach prądu stałego; </w:t>
      </w:r>
    </w:p>
    <w:p w14:paraId="4060EBEB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określić wpływ parametrów elementów i podzespołów na pracę układów elektrycznych w obwodach prądu stałego </w:t>
      </w:r>
    </w:p>
    <w:p w14:paraId="61476126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zastosować programy komputerowe wspomagające wykonywanie zadań zawodowych przy pomiarach w obwodach prądu stałego; </w:t>
      </w:r>
    </w:p>
    <w:p w14:paraId="0A66D34A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zastosować prawa elektrotechniki przy wykonywaniu pomiarów w obwodach prądu stałego </w:t>
      </w:r>
    </w:p>
    <w:p w14:paraId="25C46140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dobrać narzędzia do montażu </w:t>
      </w:r>
      <w:r>
        <w:rPr>
          <w:rFonts w:ascii="Times New Roman" w:eastAsia="Times New Roman" w:hAnsi="Times New Roman" w:cs="Times New Roman"/>
          <w:color w:val="00000A"/>
        </w:rPr>
        <w:t xml:space="preserve">i demontażu elementów i podzespołów elektrycznych w obwodach prądu stałego </w:t>
      </w:r>
    </w:p>
    <w:p w14:paraId="79D3A3E5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przedstawić wyniki pomiarów i obliczeń w postaci wykresów </w:t>
      </w:r>
    </w:p>
    <w:p w14:paraId="47438B9E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dokonać analizy pracy układów elektrycznych na podstawie schematów deowych oraz wyników pomiarów w obwo</w:t>
      </w:r>
      <w:r>
        <w:rPr>
          <w:rFonts w:ascii="Times New Roman" w:eastAsia="Times New Roman" w:hAnsi="Times New Roman" w:cs="Times New Roman"/>
          <w:color w:val="00000A"/>
        </w:rPr>
        <w:t xml:space="preserve">dach prądu stałego </w:t>
      </w:r>
    </w:p>
    <w:p w14:paraId="054FF6F5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Potrafi sporządzić dokumentację z wykonanych prac w postaci sprawozdania z realizacji ćwiczenia przy pomiarach w obwodach prądu stałego </w:t>
      </w:r>
    </w:p>
    <w:p w14:paraId="67C1BE36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sprawdzić poprawność montażu elementów i podzespołów elektrycznych w obwodach prądu stałego </w:t>
      </w:r>
    </w:p>
    <w:p w14:paraId="0EAB1A14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obliczyć</w:t>
      </w:r>
      <w:r>
        <w:rPr>
          <w:rFonts w:ascii="Times New Roman" w:eastAsia="Times New Roman" w:hAnsi="Times New Roman" w:cs="Times New Roman"/>
          <w:color w:val="00000A"/>
        </w:rPr>
        <w:t xml:space="preserve"> pojemność oraz indukcyjność wykorzystując pomiary metody technicznej </w:t>
      </w:r>
    </w:p>
    <w:p w14:paraId="5514196D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wyznaczyć moc odbiornika wykorzystując pomiary prądu i napięcia obwodu </w:t>
      </w:r>
    </w:p>
    <w:p w14:paraId="7F205238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wykonać pomiary napięcia oscyloskopem </w:t>
      </w:r>
    </w:p>
    <w:p w14:paraId="15FF3691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wykonać pomiary prądów i napięć dla różnych war</w:t>
      </w:r>
      <w:r>
        <w:rPr>
          <w:rFonts w:ascii="Times New Roman" w:eastAsia="Times New Roman" w:hAnsi="Times New Roman" w:cs="Times New Roman"/>
          <w:color w:val="00000A"/>
        </w:rPr>
        <w:t xml:space="preserve">tości rezystancji, indukcyjności i pojemności. </w:t>
      </w:r>
    </w:p>
    <w:p w14:paraId="7ADD14D7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wykonać pomiary prądów i napięć przy stałej częstotliwości dla różnych wartości pojemności </w:t>
      </w:r>
    </w:p>
    <w:p w14:paraId="0E7576D7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Potrafi obliczyć moc czynną, bierną i pozorną wykorzystując pomiary </w:t>
      </w:r>
    </w:p>
    <w:p w14:paraId="4B5CDDF6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wyznaczyć charakterystykę prądowo- napięciową w kierunku przewodzenia i blokowania </w:t>
      </w:r>
    </w:p>
    <w:p w14:paraId="44BC07A0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lastRenderedPageBreak/>
        <w:t xml:space="preserve"> Potrafi zaobserwować przebiegi napięć na oscyloskopie w prostowniku jedno- i dwupołówkowym </w:t>
      </w:r>
    </w:p>
    <w:p w14:paraId="7C7D561E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Potrafi wyznaczyć charakterystyki wyjściowe tyrystora </w:t>
      </w:r>
    </w:p>
    <w:p w14:paraId="6F5DCAA9" w14:textId="77777777" w:rsidR="00B0557A" w:rsidRDefault="005D01DC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zmierzyć prąd i napięcie w stanie przewodzenia w tyrystorze </w:t>
      </w:r>
    </w:p>
    <w:p w14:paraId="7C34A8B5" w14:textId="77777777" w:rsidR="00B0557A" w:rsidRDefault="00B0557A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0B391694" w14:textId="77777777" w:rsidR="00B0557A" w:rsidRDefault="005D01DC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Na ocenę bardzo dobrą uczeń: </w:t>
      </w:r>
    </w:p>
    <w:p w14:paraId="2823D1C2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zaproponować stanowisko pracy zgodnie z obowiązującymi wymaganiami ergonomii, przepisami be</w:t>
      </w:r>
      <w:r>
        <w:rPr>
          <w:rFonts w:ascii="Times New Roman" w:eastAsia="Times New Roman" w:hAnsi="Times New Roman" w:cs="Times New Roman"/>
          <w:color w:val="00000A"/>
        </w:rPr>
        <w:t xml:space="preserve">zpieczeństwa i higieny pracy, ochrony przeciwpożarowej i ochrony środowiska </w:t>
      </w:r>
    </w:p>
    <w:p w14:paraId="0132B67A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obliczyć wskazania miernika dla zadanych położeń wskazówki </w:t>
      </w:r>
    </w:p>
    <w:p w14:paraId="118F263D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obliczyć wartość rezystancji w układzie dzielnika zapewniających uzyskanie określonej wartości napięc</w:t>
      </w:r>
      <w:r>
        <w:rPr>
          <w:rFonts w:ascii="Times New Roman" w:eastAsia="Times New Roman" w:hAnsi="Times New Roman" w:cs="Times New Roman"/>
          <w:color w:val="00000A"/>
        </w:rPr>
        <w:t xml:space="preserve">ia wyjściowego </w:t>
      </w:r>
    </w:p>
    <w:p w14:paraId="3BBAA351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obliczyć prąd maksymalny i minimalny w jednostopniowym układzie regulacji prądu </w:t>
      </w:r>
    </w:p>
    <w:p w14:paraId="02181F67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określić, który rezystor służy do regulacji zgrubnej prądu, a który do regulacji dokładnej przy dwustopniowym układzie nastawiania prądów </w:t>
      </w:r>
    </w:p>
    <w:p w14:paraId="72795A6D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</w:t>
      </w:r>
      <w:r>
        <w:rPr>
          <w:rFonts w:ascii="Times New Roman" w:eastAsia="Times New Roman" w:hAnsi="Times New Roman" w:cs="Times New Roman"/>
          <w:color w:val="00000A"/>
        </w:rPr>
        <w:t xml:space="preserve">otrafi zestawić układ z podwójnym potencjometrem szeregowym </w:t>
      </w:r>
    </w:p>
    <w:p w14:paraId="348F07A7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porównać charakterystyki prądowo-napięciowe oraz przedstawić ich różnice </w:t>
      </w:r>
    </w:p>
    <w:p w14:paraId="6E256C67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zlokalizować uszkodzony rezystor na podstawie wyników pomiarów </w:t>
      </w:r>
    </w:p>
    <w:p w14:paraId="2CBCAA59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zbadać wpływ połączenia szereg</w:t>
      </w:r>
      <w:r>
        <w:rPr>
          <w:rFonts w:ascii="Times New Roman" w:eastAsia="Times New Roman" w:hAnsi="Times New Roman" w:cs="Times New Roman"/>
          <w:color w:val="00000A"/>
        </w:rPr>
        <w:t xml:space="preserve">owego i równoległego dwóch ogniw na parametry baterii ogniw </w:t>
      </w:r>
    </w:p>
    <w:p w14:paraId="5CDFE6C8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posłużyć się dokumentacją techniczną, katalogami i instrukcjami przy pomiarach w obwodach prądu stałego </w:t>
      </w:r>
    </w:p>
    <w:p w14:paraId="14A56751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określić wpływ parametrów elementów i podzespołów na pracę układów elekt</w:t>
      </w:r>
      <w:r>
        <w:rPr>
          <w:rFonts w:ascii="Times New Roman" w:eastAsia="Times New Roman" w:hAnsi="Times New Roman" w:cs="Times New Roman"/>
          <w:color w:val="00000A"/>
        </w:rPr>
        <w:t xml:space="preserve">rycznych w obwodach prądu stałego </w:t>
      </w:r>
    </w:p>
    <w:p w14:paraId="28794E0B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Potrafi zastosować programy komputerowe wspomagające wykonywanie zadań zawodowych przy pomiarach w obwodach prądu stałego </w:t>
      </w:r>
    </w:p>
    <w:p w14:paraId="50B3B7A3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zastosować prawa elektrotechniki przy wykonywaniu pomiarów w obwodach prądu stałego </w:t>
      </w:r>
    </w:p>
    <w:p w14:paraId="1998D889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ocenić stan techniczny podzesp</w:t>
      </w:r>
      <w:r>
        <w:rPr>
          <w:rFonts w:ascii="Times New Roman" w:eastAsia="Times New Roman" w:hAnsi="Times New Roman" w:cs="Times New Roman"/>
          <w:color w:val="00000A"/>
        </w:rPr>
        <w:t xml:space="preserve">ołów elektrycznych w obwodach prądu stałego przygotowanych do montażu </w:t>
      </w:r>
    </w:p>
    <w:p w14:paraId="17B7BDF6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obserwować przebiegi wielkości elektrycznych o różnych kształtach </w:t>
      </w:r>
    </w:p>
    <w:p w14:paraId="7EFF5710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wykreślić wykresy wektorowe napięć i prądów w obwodach RL i RC </w:t>
      </w:r>
    </w:p>
    <w:p w14:paraId="24BBF2B5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wykonać pomiarów prądu w fu</w:t>
      </w:r>
      <w:r>
        <w:rPr>
          <w:rFonts w:ascii="Times New Roman" w:eastAsia="Times New Roman" w:hAnsi="Times New Roman" w:cs="Times New Roman"/>
          <w:color w:val="00000A"/>
        </w:rPr>
        <w:t xml:space="preserve">nkcji częstotliwości i doprowadzić układ do rezonansu napięć </w:t>
      </w:r>
    </w:p>
    <w:p w14:paraId="595AC0D3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poprawnie włączyć licznik do obwodu i wykonać pomiar współczynnika mocy </w:t>
      </w:r>
    </w:p>
    <w:p w14:paraId="09A44BE7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określić rolę przewodu neutralnego w obwodach trójfazowych </w:t>
      </w:r>
    </w:p>
    <w:p w14:paraId="7F0089F2" w14:textId="77777777" w:rsidR="00B0557A" w:rsidRDefault="005D01DC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Potrafi porównać wyniki pomiarów i określi</w:t>
      </w:r>
      <w:r>
        <w:rPr>
          <w:rFonts w:ascii="Times New Roman" w:eastAsia="Times New Roman" w:hAnsi="Times New Roman" w:cs="Times New Roman"/>
          <w:color w:val="00000A"/>
        </w:rPr>
        <w:t xml:space="preserve">ć wpływ awarii na pracę odbiorników </w:t>
      </w:r>
    </w:p>
    <w:p w14:paraId="52B90F7C" w14:textId="77777777" w:rsidR="00B0557A" w:rsidRDefault="00B0557A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</w:p>
    <w:p w14:paraId="2093EA94" w14:textId="77777777" w:rsidR="00B0557A" w:rsidRDefault="005D01DC">
      <w:pPr>
        <w:spacing w:after="160" w:line="259" w:lineRule="exact"/>
        <w:rPr>
          <w:rFonts w:hint="eastAsia"/>
        </w:rPr>
      </w:pPr>
      <w:r>
        <w:rPr>
          <w:rFonts w:ascii="Times New Roman" w:eastAsia="Times New Roman" w:hAnsi="Times New Roman" w:cs="Times New Roman"/>
          <w:b/>
          <w:color w:val="00000A"/>
        </w:rPr>
        <w:lastRenderedPageBreak/>
        <w:t xml:space="preserve">Na ocenę celującą </w:t>
      </w:r>
      <w:r>
        <w:rPr>
          <w:rFonts w:ascii="Times New Roman" w:eastAsia="Times New Roman" w:hAnsi="Times New Roman" w:cs="Times New Roman"/>
          <w:color w:val="00000A"/>
        </w:rPr>
        <w:t>uczeń: opanował w 100% wiedzę i umiejętności objęte programem nauczania, sprawnie posługuje się zdobytymi wiadomościami w rozwiązywaniu problemów teoretycznych i praktycznych, planuje proces rozwiązyw</w:t>
      </w:r>
      <w:r>
        <w:rPr>
          <w:rFonts w:ascii="Times New Roman" w:eastAsia="Times New Roman" w:hAnsi="Times New Roman" w:cs="Times New Roman"/>
          <w:color w:val="00000A"/>
        </w:rPr>
        <w:t xml:space="preserve">ania problemów, proponuje oryginalne, twórcze rozwiązania. </w:t>
      </w:r>
    </w:p>
    <w:p w14:paraId="659B0422" w14:textId="77777777" w:rsidR="00B0557A" w:rsidRDefault="00B0557A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06FA7A6D" w14:textId="77777777" w:rsidR="00B0557A" w:rsidRDefault="00B0557A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631C9A11" w14:textId="000F799C" w:rsidR="00B0557A" w:rsidRDefault="005D01DC">
      <w:pPr>
        <w:numPr>
          <w:ilvl w:val="0"/>
          <w:numId w:val="5"/>
        </w:numPr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nia.   który został objęty  pom</w:t>
      </w:r>
      <w:r>
        <w:rPr>
          <w:rFonts w:ascii="Times New Roman" w:eastAsia="Times New Roman" w:hAnsi="Times New Roman" w:cs="Times New Roman"/>
          <w:b/>
          <w:bCs/>
          <w:color w:val="000000"/>
        </w:rPr>
        <w:t>ocą psychologiczno – pedagogiczną w szkole</w:t>
      </w:r>
    </w:p>
    <w:sectPr w:rsidR="00B0557A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9785A"/>
    <w:multiLevelType w:val="multilevel"/>
    <w:tmpl w:val="AC66407E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D385C1E"/>
    <w:multiLevelType w:val="multilevel"/>
    <w:tmpl w:val="6AEA2E7A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66A1EC2"/>
    <w:multiLevelType w:val="multilevel"/>
    <w:tmpl w:val="793C93CC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AF02E22"/>
    <w:multiLevelType w:val="multilevel"/>
    <w:tmpl w:val="38BAC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518E7E1F"/>
    <w:multiLevelType w:val="multilevel"/>
    <w:tmpl w:val="713CA13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AB87426"/>
    <w:multiLevelType w:val="multilevel"/>
    <w:tmpl w:val="3C68BEB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57A"/>
    <w:rsid w:val="005D01DC"/>
    <w:rsid w:val="00B0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88036"/>
  <w15:docId w15:val="{1A7CFC53-EF2F-4853-BC72-F57EDC9C2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Symbol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Symbol"/>
    </w:rPr>
  </w:style>
  <w:style w:type="character" w:customStyle="1" w:styleId="ListLabel72">
    <w:name w:val="ListLabel 72"/>
    <w:qFormat/>
    <w:rPr>
      <w:rFonts w:cs="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1635</Words>
  <Characters>9810</Characters>
  <Application>Microsoft Office Word</Application>
  <DocSecurity>0</DocSecurity>
  <Lines>81</Lines>
  <Paragraphs>22</Paragraphs>
  <ScaleCrop>false</ScaleCrop>
  <Company/>
  <LinksUpToDate>false</LinksUpToDate>
  <CharactersWithSpaces>11423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Przybyś Katarzyna</cp:lastModifiedBy>
  <cp:revision>4</cp:revision>
  <dcterms:created xsi:type="dcterms:W3CDTF">2025-02-20T11:47:00Z</dcterms:created>
  <dcterms:modified xsi:type="dcterms:W3CDTF">2025-03-12T09:30:00Z</dcterms:modified>
  <dc:language>pl-PL</dc:language>
</cp:coreProperties>
</file>