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Przedmiotowy system oceniania wraz z określeniem wymagań  edukacyjnych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B00C7E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Materiał fryzjerskie</w:t>
      </w:r>
    </w:p>
    <w:p w:rsidR="00B00C7E" w:rsidRDefault="00B00C7E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Zakres podstawowy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Okres nauki 2 </w:t>
      </w:r>
      <w:r>
        <w:rPr>
          <w:b/>
          <w:bCs/>
        </w:rPr>
        <w:t>w Branżowej Szkole I stopnia</w:t>
      </w:r>
    </w:p>
    <w:p w:rsidR="002A0ED2" w:rsidRDefault="002A0ED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rFonts w:hint="eastAsia"/>
          <w:b/>
          <w:bCs/>
        </w:rPr>
      </w:pPr>
      <w:r>
        <w:rPr>
          <w:b/>
          <w:bCs/>
        </w:rPr>
        <w:lastRenderedPageBreak/>
        <w:t>Wymagania edukacyjne</w:t>
      </w:r>
    </w:p>
    <w:p w:rsidR="000C7032" w:rsidRDefault="000C7032" w:rsidP="000C7032">
      <w:pPr>
        <w:rPr>
          <w:b/>
          <w:bCs/>
        </w:rPr>
      </w:pPr>
      <w:r>
        <w:rPr>
          <w:b/>
          <w:bCs/>
        </w:rPr>
        <w:t xml:space="preserve">Dla klasy 2 </w:t>
      </w:r>
      <w:r>
        <w:rPr>
          <w:b/>
          <w:bCs/>
        </w:rPr>
        <w:t>Branżowa  Szkoła I stopnia o profilu fryzjer</w:t>
      </w: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pStyle w:val="Standard"/>
        <w:jc w:val="both"/>
        <w:rPr>
          <w:rFonts w:hint="eastAsia"/>
          <w:b/>
          <w:bCs/>
        </w:rPr>
      </w:pPr>
      <w:r>
        <w:rPr>
          <w:b/>
          <w:bCs/>
        </w:rPr>
        <w:t>Ocenę celującą otrzymuje uczeń, który:</w:t>
      </w:r>
    </w:p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9A19AC" w:rsidRPr="009A19AC" w:rsidRDefault="00B00C7E" w:rsidP="009A19AC">
      <w:r w:rsidRPr="00B00C7E">
        <w:t>Uczeń bardzo dobrze zna preparaty stosowane w chemii fryzjerskiej, ich składniki, właściwości i działanie. Samodzielnie dobiera preparaty do rodzaju włosów i wykonywanego zabiegu. Zna zasady wykonywania prób uczuleniowych, przeciwwskazania, zasady bezpieczeństwa i potrafi wyjaśn</w:t>
      </w:r>
      <w:r w:rsidR="009A19AC">
        <w:t>ić zachodzące procesy chemiczne w farbowaniach ,rozjaśnianiach , trwałej ondulacji.</w:t>
      </w:r>
      <w:r w:rsidR="009A19AC" w:rsidRPr="009A19AC">
        <w:rPr>
          <w:rFonts w:ascii="inherit" w:eastAsia="Times New Roman" w:hAnsi="inherit" w:cs="Courier New"/>
          <w:color w:val="2C2F45"/>
          <w:kern w:val="0"/>
          <w:sz w:val="21"/>
          <w:szCs w:val="21"/>
          <w:lang w:eastAsia="pl-PL" w:bidi="ar-SA"/>
        </w:rPr>
        <w:t xml:space="preserve"> </w:t>
      </w:r>
      <w:r w:rsidR="009A19AC" w:rsidRPr="009A19AC">
        <w:t>Dobór preparatów – odpowiedni produkt do rodzaj</w:t>
      </w:r>
      <w:r w:rsidR="009A19AC">
        <w:t xml:space="preserve">u włosów i planowanego zabiegu. </w:t>
      </w:r>
      <w:r w:rsidR="009A19AC" w:rsidRPr="009A19AC">
        <w:t>Czytanie etykiet i instrukcji – skład, sposób użycia</w:t>
      </w:r>
      <w:r w:rsidR="009A19AC">
        <w:t xml:space="preserve">, ostrzeżenia i przechowywanie. </w:t>
      </w:r>
      <w:r w:rsidR="009A19AC" w:rsidRPr="009A19AC">
        <w:t>Wykonywanie obliczeń i przygotowanie mieszanin – prawidłowe proporcje i stężenia.</w:t>
      </w:r>
    </w:p>
    <w:p w:rsidR="00B00C7E" w:rsidRPr="00B00C7E" w:rsidRDefault="00B00C7E" w:rsidP="00B00C7E"/>
    <w:p w:rsidR="00B00C7E" w:rsidRDefault="00B00C7E" w:rsidP="000C7032"/>
    <w:p w:rsidR="000C7032" w:rsidRPr="000C7032" w:rsidRDefault="000C7032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  bardzo dobrą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otrzymuje uczeń : </w:t>
      </w:r>
    </w:p>
    <w:p w:rsidR="000C7032" w:rsidRDefault="000C7032" w:rsidP="000C7032"/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0C7032" w:rsidRPr="009A19AC" w:rsidRDefault="009A19AC" w:rsidP="009A19AC">
      <w:r w:rsidRPr="009A19AC">
        <w:t>Uczeń bardzo dobrze zna preparaty stosowane w chemii fryzjerskiej, ich składniki, właściwości i działanie. Samodzielnie dobiera preparaty do rodzaju włosów i wykonywanego zabiegu. Zna zasady wykonywania prób uczuleniowych, przeciwwskazania, zasady bezpieczeństwa i potrafi wyjaśnić zachodzące procesy chemiczne</w:t>
      </w:r>
    </w:p>
    <w:p w:rsidR="009A19AC" w:rsidRDefault="009A19AC" w:rsidP="000C7032">
      <w:pPr>
        <w:rPr>
          <w:b/>
        </w:rPr>
      </w:pPr>
    </w:p>
    <w:p w:rsidR="000C7032" w:rsidRPr="000C7032" w:rsidRDefault="000C7032" w:rsidP="000C7032">
      <w:pPr>
        <w:rPr>
          <w:b/>
        </w:rPr>
      </w:pPr>
      <w:bookmarkStart w:id="0" w:name="_GoBack"/>
      <w:r w:rsidRPr="000C7032">
        <w:rPr>
          <w:b/>
        </w:rPr>
        <w:t>Ocenę dobrą otrzymuje uczeń:</w:t>
      </w:r>
    </w:p>
    <w:bookmarkEnd w:id="0"/>
    <w:p w:rsidR="000C7032" w:rsidRDefault="000C7032" w:rsidP="000C7032"/>
    <w:p w:rsidR="009A19AC" w:rsidRPr="009A19AC" w:rsidRDefault="009A19AC" w:rsidP="009A19AC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9A19AC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dobrze zna podstawowe preparaty chemii fryzjerskiej oraz ich zastosowanie. Potrafi prawidłowo dobrać preparat do typowego zabiegu, zna podstawowe składniki i zasady bezpieczeństwa. Sporadycznie popełnia niewielkie błędy.</w:t>
      </w:r>
    </w:p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0C7032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dostateczną otrzymuje uczeń:</w:t>
      </w:r>
    </w:p>
    <w:p w:rsid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9A19AC" w:rsidRPr="009A19AC" w:rsidRDefault="009A19AC" w:rsidP="009A19AC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9A19AC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zna podstawowe rodzaje preparatów, np. do farbowania, rozjaśniania, trwałej ondulacji i prostowania włosów. Potrafi określić ich podstawowe zastosowanie, ale ma trudności z doborem preparatu, stężenia lub określeniem jego działania.</w:t>
      </w: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P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dopuszczającą otrzymuje uczeń:</w:t>
      </w: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9A19AC" w:rsidRPr="009A19AC" w:rsidRDefault="009A19AC" w:rsidP="009A19AC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9A19AC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zna jedynie podstawowe pojęcia i niektóre preparaty chemii fryzjerskiej. Ma trudności z określeniem ich zastosowania i właściwym doborem. Wymaga pomocy nauczyciela podczas wykonywania zadań.</w:t>
      </w: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1B5225" w:rsidP="001B5225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niedostateczną </w:t>
      </w: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otrzymuje uczeń:</w:t>
      </w: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9A19AC" w:rsidRPr="009A19AC" w:rsidRDefault="009A19AC" w:rsidP="009A19AC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9A19AC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nie opanował podstawowych wiadomości z chemii fryzjerskiej. Nie rozpoznaje podstawowych preparatów, nie zna ich zastosowania ani zasad bezpiecznego stosowania. Nie potrafi wykonać podstawowych zadań nawet z pomocą nauczyciela.</w:t>
      </w:r>
    </w:p>
    <w:p w:rsidR="001B5225" w:rsidRP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Pr="001B5225" w:rsidRDefault="001B5225" w:rsidP="000C7032">
      <w:pPr>
        <w:rPr>
          <w:b/>
        </w:rPr>
      </w:pPr>
    </w:p>
    <w:sectPr w:rsidR="001B5225" w:rsidRPr="001B5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32"/>
    <w:rsid w:val="000C7032"/>
    <w:rsid w:val="001B5225"/>
    <w:rsid w:val="002A0ED2"/>
    <w:rsid w:val="005F1F35"/>
    <w:rsid w:val="009A19AC"/>
    <w:rsid w:val="00A86625"/>
    <w:rsid w:val="00B00C7E"/>
    <w:rsid w:val="00B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7BA1"/>
  <w15:chartTrackingRefBased/>
  <w15:docId w15:val="{F59833DB-9583-4125-B6E8-6CE0BE97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7032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0C7032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A19AC"/>
    <w:rPr>
      <w:rFonts w:ascii="Consolas" w:hAnsi="Consolas" w:cs="Mangal"/>
      <w:sz w:val="20"/>
      <w:szCs w:val="18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A19AC"/>
    <w:rPr>
      <w:rFonts w:ascii="Consolas" w:eastAsia="NSimSun" w:hAnsi="Consolas" w:cs="Mangal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5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Kowalska</dc:creator>
  <cp:keywords/>
  <dc:description/>
  <cp:lastModifiedBy>Maja Kowalska</cp:lastModifiedBy>
  <cp:revision>2</cp:revision>
  <dcterms:created xsi:type="dcterms:W3CDTF">2026-08-26T19:00:00Z</dcterms:created>
  <dcterms:modified xsi:type="dcterms:W3CDTF">2026-08-26T19:00:00Z</dcterms:modified>
</cp:coreProperties>
</file>