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251E" w14:textId="220BBAF3" w:rsidR="006B070A" w:rsidRDefault="006B070A" w:rsidP="006B070A">
      <w:pPr>
        <w:rPr>
          <w:b/>
          <w:bCs/>
        </w:rPr>
      </w:pPr>
      <w:r w:rsidRPr="006B070A">
        <w:rPr>
          <w:b/>
          <w:bCs/>
        </w:rPr>
        <w:t>Wymagania edukacyjne z przedmiotu</w:t>
      </w:r>
      <w:r>
        <w:rPr>
          <w:b/>
          <w:bCs/>
        </w:rPr>
        <w:t>:</w:t>
      </w:r>
      <w:r w:rsidRPr="006B070A">
        <w:rPr>
          <w:b/>
          <w:bCs/>
        </w:rPr>
        <w:t xml:space="preserve">   Obsługa i sprzedaż towarów - zajęcia praktyczne</w:t>
      </w:r>
    </w:p>
    <w:p w14:paraId="70DEC4E2" w14:textId="35D5C9D1" w:rsidR="006B070A" w:rsidRPr="006B070A" w:rsidRDefault="006B070A" w:rsidP="006B070A">
      <w:pPr>
        <w:rPr>
          <w:b/>
          <w:bCs/>
        </w:rPr>
      </w:pPr>
      <w:r>
        <w:rPr>
          <w:b/>
          <w:bCs/>
        </w:rPr>
        <w:t>Klasa 2 Sprzedawca</w:t>
      </w:r>
    </w:p>
    <w:p w14:paraId="5689CDE3" w14:textId="77777777" w:rsidR="007D02E3" w:rsidRDefault="007D02E3" w:rsidP="007D02E3">
      <w:r>
        <w:t xml:space="preserve">Uczeń potrafi: </w:t>
      </w:r>
    </w:p>
    <w:p w14:paraId="7FAC6BAE" w14:textId="77777777" w:rsidR="007D02E3" w:rsidRDefault="007D02E3" w:rsidP="007D02E3">
      <w:r>
        <w:t xml:space="preserve">1) ocenić jakość towarów przeznaczonych do sprzedaży promocyjnej, </w:t>
      </w:r>
    </w:p>
    <w:p w14:paraId="14ABF9D6" w14:textId="77777777" w:rsidR="007D02E3" w:rsidRDefault="007D02E3" w:rsidP="007D02E3">
      <w:r>
        <w:t xml:space="preserve">2) poinformować klienta o jakości towarów w promocji podczas sprzedaży, </w:t>
      </w:r>
    </w:p>
    <w:p w14:paraId="249C3187" w14:textId="77777777" w:rsidR="007D02E3" w:rsidRDefault="007D02E3" w:rsidP="007D02E3">
      <w:r>
        <w:t xml:space="preserve">3) dokonać oznaczenia towarów o obniżonych cenach, </w:t>
      </w:r>
    </w:p>
    <w:p w14:paraId="1724D705" w14:textId="77777777" w:rsidR="007D02E3" w:rsidRDefault="007D02E3" w:rsidP="007D02E3">
      <w:r>
        <w:t xml:space="preserve">4) wyjaśnić zasady oznaczania towarów promocyjnych, </w:t>
      </w:r>
    </w:p>
    <w:p w14:paraId="7B599F86" w14:textId="77777777" w:rsidR="007D02E3" w:rsidRDefault="007D02E3" w:rsidP="007D02E3">
      <w:r>
        <w:t xml:space="preserve">5) rozróżnić opakowania promocyjne, </w:t>
      </w:r>
    </w:p>
    <w:p w14:paraId="3849C72C" w14:textId="77777777" w:rsidR="007D02E3" w:rsidRDefault="007D02E3" w:rsidP="007D02E3">
      <w:r>
        <w:t xml:space="preserve">6) przygotować towary do sprzedaży promocyjnej, </w:t>
      </w:r>
    </w:p>
    <w:p w14:paraId="016AC79E" w14:textId="77777777" w:rsidR="007D02E3" w:rsidRDefault="007D02E3" w:rsidP="007D02E3">
      <w:r>
        <w:t xml:space="preserve">7) zidentyfikować rodzaje działań promocyjnych w handlu, </w:t>
      </w:r>
    </w:p>
    <w:p w14:paraId="7878A9B3" w14:textId="77777777" w:rsidR="007D02E3" w:rsidRDefault="007D02E3" w:rsidP="007D02E3">
      <w:r>
        <w:t xml:space="preserve">8) zgromadzić informacje o towarach przeznaczonych do sprzedaży promocyjnej, </w:t>
      </w:r>
    </w:p>
    <w:p w14:paraId="481325CC" w14:textId="77777777" w:rsidR="007D02E3" w:rsidRDefault="007D02E3" w:rsidP="007D02E3">
      <w:r>
        <w:t xml:space="preserve">9) wypromować towary z wykorzystaniem poczty elektronicznej, </w:t>
      </w:r>
    </w:p>
    <w:p w14:paraId="219DEC89" w14:textId="77777777" w:rsidR="007D02E3" w:rsidRDefault="007D02E3" w:rsidP="007D02E3">
      <w:r>
        <w:t xml:space="preserve">10) zaprezentować klientowi informacje o towarach w promocji, </w:t>
      </w:r>
    </w:p>
    <w:p w14:paraId="42880D0D" w14:textId="77777777" w:rsidR="007D02E3" w:rsidRDefault="007D02E3" w:rsidP="007D02E3">
      <w:r>
        <w:t xml:space="preserve">11) zaprezentować klientom walory użytkowe towarów w promocji, </w:t>
      </w:r>
    </w:p>
    <w:p w14:paraId="786977EC" w14:textId="77777777" w:rsidR="007D02E3" w:rsidRDefault="007D02E3" w:rsidP="007D02E3">
      <w:r>
        <w:t xml:space="preserve">12) przetwarzać i przesyłać dane klientów zgodnie z przepisami o ochronie danych, </w:t>
      </w:r>
    </w:p>
    <w:p w14:paraId="012A8E87" w14:textId="77777777" w:rsidR="007D02E3" w:rsidRDefault="007D02E3" w:rsidP="007D02E3">
      <w:r>
        <w:t xml:space="preserve">13) wymienić style negocjacji stosowane w sprzedaży towarów, </w:t>
      </w:r>
    </w:p>
    <w:p w14:paraId="58AA72D6" w14:textId="77777777" w:rsidR="007D02E3" w:rsidRDefault="007D02E3" w:rsidP="007D02E3">
      <w:r>
        <w:t xml:space="preserve">14) prowadzić negocjacje dotyczące sprzedaży promocyjnej, </w:t>
      </w:r>
    </w:p>
    <w:p w14:paraId="1E045283" w14:textId="77777777" w:rsidR="007D02E3" w:rsidRDefault="007D02E3" w:rsidP="007D02E3">
      <w:r>
        <w:t xml:space="preserve">15) uzasadnić konieczność stosowania etyki zawodowej w działalności promocyjnej, </w:t>
      </w:r>
    </w:p>
    <w:p w14:paraId="26DE3792" w14:textId="77777777" w:rsidR="007D02E3" w:rsidRDefault="007D02E3" w:rsidP="007D02E3">
      <w:r>
        <w:t xml:space="preserve">16) podać przykłady naruszenia etyki zawodowej w działaniach promocyjnych sprzedawcy, </w:t>
      </w:r>
    </w:p>
    <w:p w14:paraId="3606968F" w14:textId="77777777" w:rsidR="007D02E3" w:rsidRDefault="007D02E3" w:rsidP="007D02E3">
      <w:r>
        <w:t xml:space="preserve">17) określić wpływ reklamy na sprzedaż towarów, </w:t>
      </w:r>
    </w:p>
    <w:p w14:paraId="35CAC078" w14:textId="77777777" w:rsidR="007D02E3" w:rsidRDefault="007D02E3" w:rsidP="007D02E3">
      <w:r>
        <w:t xml:space="preserve">18) dokonać analizy aktualnych przepisów prawa regulujących działalność reklamową, </w:t>
      </w:r>
    </w:p>
    <w:p w14:paraId="3E46913D" w14:textId="77777777" w:rsidR="007D02E3" w:rsidRDefault="007D02E3" w:rsidP="007D02E3">
      <w:r>
        <w:t xml:space="preserve">19) dobrać nośniki do rodzaju reklamy, </w:t>
      </w:r>
    </w:p>
    <w:p w14:paraId="343E9C3D" w14:textId="77777777" w:rsidR="007D02E3" w:rsidRDefault="007D02E3" w:rsidP="007D02E3">
      <w:r>
        <w:t xml:space="preserve">20) prowadzić działania reklamowe we współpracy z pracownikami punktu sprzedaży, </w:t>
      </w:r>
    </w:p>
    <w:p w14:paraId="60FCAA26" w14:textId="77777777" w:rsidR="007D02E3" w:rsidRDefault="007D02E3" w:rsidP="007D02E3">
      <w:r>
        <w:t xml:space="preserve">21) wymienić cechy efektywnego przekazu reklamowego, </w:t>
      </w:r>
    </w:p>
    <w:p w14:paraId="3844DAA8" w14:textId="7BE70AA8" w:rsidR="007D02E3" w:rsidRDefault="007D02E3" w:rsidP="007D02E3">
      <w:r>
        <w:t xml:space="preserve">22) scharakteryzować sposoby prowadzenia działalności reklamowej w środkach masowego przekazu, </w:t>
      </w:r>
    </w:p>
    <w:p w14:paraId="44852E01" w14:textId="77777777" w:rsidR="007D02E3" w:rsidRDefault="007D02E3" w:rsidP="007D02E3">
      <w:r>
        <w:t xml:space="preserve">23) określić znaczenie ceny w sprzedaży towarów, </w:t>
      </w:r>
    </w:p>
    <w:p w14:paraId="4442C770" w14:textId="77777777" w:rsidR="007D02E3" w:rsidRDefault="007D02E3" w:rsidP="007D02E3">
      <w:r>
        <w:t xml:space="preserve">24) obliczyć cenę towaru w promocji po rabacie, bonifikacie, skoncie, </w:t>
      </w:r>
    </w:p>
    <w:p w14:paraId="50E9DCD1" w14:textId="77777777" w:rsidR="007D02E3" w:rsidRDefault="007D02E3" w:rsidP="007D02E3">
      <w:r>
        <w:lastRenderedPageBreak/>
        <w:t xml:space="preserve">25) zidentyfikować strategie cenowe stosowane w sprzedaży, </w:t>
      </w:r>
    </w:p>
    <w:p w14:paraId="36C9228E" w14:textId="77777777" w:rsidR="007D02E3" w:rsidRDefault="007D02E3" w:rsidP="007D02E3">
      <w:r>
        <w:t xml:space="preserve">26) scharakteryzować cenę jako narzędzie marketingu, </w:t>
      </w:r>
    </w:p>
    <w:p w14:paraId="5D3F7940" w14:textId="77777777" w:rsidR="007D02E3" w:rsidRDefault="007D02E3" w:rsidP="007D02E3">
      <w:r>
        <w:t xml:space="preserve">27) wymienić etapy przygotowania programu promocji sezonowych, </w:t>
      </w:r>
    </w:p>
    <w:p w14:paraId="671B7A05" w14:textId="77777777" w:rsidR="007D02E3" w:rsidRDefault="007D02E3" w:rsidP="007D02E3">
      <w:r>
        <w:t xml:space="preserve">28) wymienić środki promocji towarów handlowych, </w:t>
      </w:r>
    </w:p>
    <w:p w14:paraId="2424EFA1" w14:textId="77777777" w:rsidR="007D02E3" w:rsidRDefault="007D02E3" w:rsidP="007D02E3">
      <w:r>
        <w:t xml:space="preserve">29) wskazać narzędzia promocji, </w:t>
      </w:r>
    </w:p>
    <w:p w14:paraId="3809B6DA" w14:textId="77777777" w:rsidR="007D02E3" w:rsidRDefault="007D02E3" w:rsidP="007D02E3">
      <w:r>
        <w:t xml:space="preserve">30) sformułować cele promocji sezonowych, </w:t>
      </w:r>
    </w:p>
    <w:p w14:paraId="67B887FC" w14:textId="77777777" w:rsidR="007D02E3" w:rsidRDefault="007D02E3" w:rsidP="007D02E3">
      <w:r>
        <w:t xml:space="preserve">31) sporządzić listę kontrolną czynności niezbędnych do realizacji planu promocji, </w:t>
      </w:r>
    </w:p>
    <w:p w14:paraId="2D45B0A1" w14:textId="77777777" w:rsidR="007D02E3" w:rsidRDefault="007D02E3" w:rsidP="007D02E3">
      <w:r>
        <w:t xml:space="preserve">32) ustalić budżet promocji towarów przeznaczonych do sprzedaży, </w:t>
      </w:r>
    </w:p>
    <w:p w14:paraId="6595E169" w14:textId="77777777" w:rsidR="007D02E3" w:rsidRDefault="007D02E3" w:rsidP="007D02E3">
      <w:r>
        <w:t xml:space="preserve">33) ocenić skuteczność zaplanowanych i zrealizowanych działań promocyjnych, </w:t>
      </w:r>
    </w:p>
    <w:p w14:paraId="7C7A53D6" w14:textId="6990BF59" w:rsidR="007D02E3" w:rsidRDefault="007D02E3" w:rsidP="007D02E3">
      <w:r>
        <w:t xml:space="preserve">34) opracować kwestionariusz ankiety do wywiadu z przedstawicielem firmy handlowej dotyczącego skuteczności prowadzonych działań promocyjnych. </w:t>
      </w:r>
    </w:p>
    <w:p w14:paraId="7BEF271C" w14:textId="77777777" w:rsidR="007D02E3" w:rsidRPr="007D02E3" w:rsidRDefault="007D02E3" w:rsidP="007D02E3">
      <w:pPr>
        <w:rPr>
          <w:b/>
          <w:bCs/>
        </w:rPr>
      </w:pPr>
      <w:r w:rsidRPr="007D02E3">
        <w:rPr>
          <w:b/>
          <w:bCs/>
        </w:rPr>
        <w:t xml:space="preserve">Zakres wiedzy i umiejętności ucznia ocenia się według następującej skali stopni:  </w:t>
      </w:r>
    </w:p>
    <w:p w14:paraId="20BC4C71" w14:textId="77777777" w:rsidR="007D02E3" w:rsidRDefault="007D02E3" w:rsidP="007D02E3">
      <w:r>
        <w:t xml:space="preserve">Ocena celująca:  </w:t>
      </w:r>
    </w:p>
    <w:p w14:paraId="4B2321D4" w14:textId="71099DF5" w:rsidR="007D02E3" w:rsidRDefault="007D02E3" w:rsidP="007D02E3">
      <w:r>
        <w:t xml:space="preserve">1) Uczeń spełnia wymagania na ocenę bardzo dobrą i samodzielnie poszerza swoją wiedzę z zakresu przedmiotów zawodowych.  </w:t>
      </w:r>
    </w:p>
    <w:p w14:paraId="28FC58E2" w14:textId="40F6474E" w:rsidR="007D02E3" w:rsidRDefault="007D02E3" w:rsidP="007D02E3">
      <w:r>
        <w:t>2) Uczeń wykazuje zainteresowanie problematyką przedmiotową, a jego zaangażowanie potwierdzone jest aktywnością na praktykach</w:t>
      </w:r>
    </w:p>
    <w:p w14:paraId="73EAAD64" w14:textId="77777777" w:rsidR="007D02E3" w:rsidRDefault="007D02E3" w:rsidP="007D02E3">
      <w:r>
        <w:t xml:space="preserve">3) Uczeń wykonuje dodatkowe zadania. Pomysłowo i oryginalnie rozwiązuje nietypowe zadania;  </w:t>
      </w:r>
    </w:p>
    <w:p w14:paraId="71728DD0" w14:textId="77777777" w:rsidR="007D02E3" w:rsidRDefault="007D02E3" w:rsidP="007D02E3">
      <w:r>
        <w:t xml:space="preserve">Ocena bardzo dobra:  </w:t>
      </w:r>
    </w:p>
    <w:p w14:paraId="52B74C6A" w14:textId="77777777" w:rsidR="007D02E3" w:rsidRDefault="007D02E3" w:rsidP="007D02E3">
      <w:r>
        <w:t xml:space="preserve">1) Uczeń opanował pełny zakres wiedzy i umiejętności określonych programem nauczania.  </w:t>
      </w:r>
    </w:p>
    <w:p w14:paraId="3014B00B" w14:textId="34E8EA1A" w:rsidR="007D02E3" w:rsidRDefault="007D02E3" w:rsidP="007D02E3">
      <w:r>
        <w:t xml:space="preserve">2) Uczeń sprawnie posługuje się zdobytymi wiadomościami, potrafi ocenić sytuację, wyciągać prawidłowe wnioski.  </w:t>
      </w:r>
    </w:p>
    <w:p w14:paraId="24B25550" w14:textId="77777777" w:rsidR="007D02E3" w:rsidRDefault="007D02E3" w:rsidP="007D02E3">
      <w:r>
        <w:t xml:space="preserve">3) Uczeń sprawnie wykonuje wszystkie zadania.  </w:t>
      </w:r>
    </w:p>
    <w:p w14:paraId="687FA431" w14:textId="77777777" w:rsidR="007D02E3" w:rsidRDefault="007D02E3" w:rsidP="007D02E3">
      <w:r>
        <w:t xml:space="preserve">Ocena dobra: </w:t>
      </w:r>
    </w:p>
    <w:p w14:paraId="03CAEC9B" w14:textId="77777777" w:rsidR="007D02E3" w:rsidRDefault="007D02E3" w:rsidP="007D02E3">
      <w:r>
        <w:t xml:space="preserve">1) Uczeń dobrze opanował wiedzę i umiejętności określone programem nauczania.  </w:t>
      </w:r>
    </w:p>
    <w:p w14:paraId="1AE3B301" w14:textId="77777777" w:rsidR="007D02E3" w:rsidRDefault="007D02E3" w:rsidP="007D02E3">
      <w:r>
        <w:t xml:space="preserve">2) Uczeń dysponuje dobrą umiejętnością zastosowania zdobytych wiadomości.  </w:t>
      </w:r>
    </w:p>
    <w:p w14:paraId="2C56E5C9" w14:textId="4A916605" w:rsidR="007D02E3" w:rsidRDefault="007D02E3" w:rsidP="007D02E3">
      <w:r>
        <w:t>3) Uczeń uzyskuje stałe dobre postępy podczas zajęć, bierze aktywny udział w zajęciach praktycznych</w:t>
      </w:r>
    </w:p>
    <w:p w14:paraId="1CBA213F" w14:textId="77777777" w:rsidR="007D02E3" w:rsidRDefault="007D02E3" w:rsidP="007D02E3">
      <w:r>
        <w:t xml:space="preserve">Ocena dostateczna:  </w:t>
      </w:r>
    </w:p>
    <w:p w14:paraId="2B9A1D78" w14:textId="77777777" w:rsidR="007D02E3" w:rsidRDefault="007D02E3" w:rsidP="007D02E3">
      <w:r>
        <w:lastRenderedPageBreak/>
        <w:t xml:space="preserve">1) Uczeń opanował wiadomości i umiejętności umożliwiające zdobywanie dalszej wiedzy.  </w:t>
      </w:r>
    </w:p>
    <w:p w14:paraId="2B8FE595" w14:textId="4703AB8D" w:rsidR="007D02E3" w:rsidRDefault="007D02E3" w:rsidP="007D02E3">
      <w:r>
        <w:t xml:space="preserve">2) Uczeń dysponuje przeciętną wiedzą w zakresie materiału przewidzianego programem nauczania, w jego wiadomościach są luki.  </w:t>
      </w:r>
    </w:p>
    <w:p w14:paraId="4A673FDF" w14:textId="77777777" w:rsidR="007D02E3" w:rsidRDefault="007D02E3" w:rsidP="007D02E3">
      <w:r>
        <w:t xml:space="preserve">3) Uczeń nie wykazuje większego zainteresowania przedmiotem.  </w:t>
      </w:r>
    </w:p>
    <w:p w14:paraId="760A376F" w14:textId="77777777" w:rsidR="007D02E3" w:rsidRDefault="007D02E3" w:rsidP="007D02E3">
      <w:r>
        <w:t xml:space="preserve">4) Wykonywanie zadań przez ucznia budzi zastrzeżenia.  </w:t>
      </w:r>
    </w:p>
    <w:p w14:paraId="00FD8CF9" w14:textId="77777777" w:rsidR="007D02E3" w:rsidRDefault="007D02E3" w:rsidP="007D02E3">
      <w:r>
        <w:t xml:space="preserve">Ocena dopuszczająca: </w:t>
      </w:r>
    </w:p>
    <w:p w14:paraId="52373CC6" w14:textId="72D922FA" w:rsidR="007D02E3" w:rsidRDefault="007D02E3" w:rsidP="007D02E3">
      <w:r>
        <w:t xml:space="preserve">1) Zdobyte wiadomości są niewystarczające na uzyskanie przez ucznia podstawowej wiedzy z przedmiotu.  </w:t>
      </w:r>
    </w:p>
    <w:p w14:paraId="2C2369B6" w14:textId="77777777" w:rsidR="007D02E3" w:rsidRDefault="007D02E3" w:rsidP="007D02E3">
      <w:r>
        <w:t xml:space="preserve">2) Uczeń zadania o niewielkim stopniu trudności rozwiązuje przy pomocy nauczyciela.  </w:t>
      </w:r>
    </w:p>
    <w:p w14:paraId="659B2AF4" w14:textId="16068CAB" w:rsidR="007D02E3" w:rsidRDefault="007D02E3" w:rsidP="007D02E3">
      <w:r>
        <w:t xml:space="preserve">3) Uczeń niechętnie bierze udział w zajęciach praktycznych.  </w:t>
      </w:r>
    </w:p>
    <w:p w14:paraId="0CCBC98E" w14:textId="742E1987" w:rsidR="007D02E3" w:rsidRDefault="007D02E3" w:rsidP="007D02E3">
      <w:r>
        <w:t xml:space="preserve">4) Uczeń ma lekceważący stosunek do przedmiotu </w:t>
      </w:r>
    </w:p>
    <w:p w14:paraId="01000A2E" w14:textId="77777777" w:rsidR="007D02E3" w:rsidRDefault="007D02E3" w:rsidP="007D02E3">
      <w:r>
        <w:t xml:space="preserve">Ocena niedostateczna:  </w:t>
      </w:r>
    </w:p>
    <w:p w14:paraId="21F240AE" w14:textId="2796544B" w:rsidR="007D02E3" w:rsidRDefault="007D02E3" w:rsidP="007D02E3">
      <w:r>
        <w:t xml:space="preserve">1) Uczeń nie opanował wiadomości i umiejętności jakie były nabywane w danej klasie, braki w wiadomościach i umiejętnościach uniemożliwiają dalsze zdobywanie wiedzy;  </w:t>
      </w:r>
    </w:p>
    <w:p w14:paraId="2825E4BD" w14:textId="65A812D3" w:rsidR="006B070A" w:rsidRDefault="007D02E3" w:rsidP="007D02E3">
      <w:r>
        <w:t>2) Uczeń nie potrafi rozwiązywać zadań o niewielkim stopniu trudności.</w:t>
      </w:r>
    </w:p>
    <w:p w14:paraId="7C21446C" w14:textId="5CD61026" w:rsidR="00420E96" w:rsidRDefault="00420E96" w:rsidP="006B070A"/>
    <w:sectPr w:rsidR="00420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0A"/>
    <w:rsid w:val="00420E96"/>
    <w:rsid w:val="005F7CEB"/>
    <w:rsid w:val="006959BD"/>
    <w:rsid w:val="006B070A"/>
    <w:rsid w:val="007D02E3"/>
    <w:rsid w:val="00A369C3"/>
    <w:rsid w:val="00AC4718"/>
    <w:rsid w:val="00D67A4F"/>
    <w:rsid w:val="00EE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79D10"/>
  <w15:chartTrackingRefBased/>
  <w15:docId w15:val="{ED18FF00-07AA-4569-B236-3CF4AB74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0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0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0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0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0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0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0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0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07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07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7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07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07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07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07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07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07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0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0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0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0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0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07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07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07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0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07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07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zuhan1@interia.pl</cp:lastModifiedBy>
  <cp:revision>2</cp:revision>
  <dcterms:created xsi:type="dcterms:W3CDTF">2026-08-25T13:32:00Z</dcterms:created>
  <dcterms:modified xsi:type="dcterms:W3CDTF">2026-08-25T13:32:00Z</dcterms:modified>
</cp:coreProperties>
</file>