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2B9" w:rsidRDefault="003352B9" w:rsidP="003352B9">
      <w:pPr>
        <w:pStyle w:val="Standard"/>
        <w:jc w:val="center"/>
        <w:rPr>
          <w:rFonts w:hint="eastAsia"/>
          <w:b/>
          <w:bCs/>
        </w:rPr>
      </w:pPr>
    </w:p>
    <w:p w:rsidR="003352B9" w:rsidRDefault="003352B9" w:rsidP="003352B9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>Przedmiotowy system oceniania wraz z określeniem wymagań  edukacyjnych</w:t>
      </w:r>
    </w:p>
    <w:p w:rsidR="003352B9" w:rsidRDefault="003352B9" w:rsidP="003352B9">
      <w:pPr>
        <w:pStyle w:val="Standard"/>
        <w:jc w:val="center"/>
        <w:rPr>
          <w:rFonts w:hint="eastAsia"/>
          <w:b/>
          <w:bCs/>
        </w:rPr>
      </w:pPr>
    </w:p>
    <w:p w:rsidR="003352B9" w:rsidRDefault="003352B9" w:rsidP="003352B9">
      <w:pPr>
        <w:pStyle w:val="Standard"/>
        <w:jc w:val="center"/>
        <w:rPr>
          <w:b/>
          <w:bCs/>
        </w:rPr>
      </w:pPr>
      <w:r>
        <w:rPr>
          <w:b/>
          <w:bCs/>
        </w:rPr>
        <w:t>Podstaw</w:t>
      </w:r>
      <w:r>
        <w:rPr>
          <w:rFonts w:hint="eastAsia"/>
          <w:b/>
          <w:bCs/>
        </w:rPr>
        <w:t>y</w:t>
      </w:r>
      <w:r>
        <w:rPr>
          <w:b/>
          <w:bCs/>
        </w:rPr>
        <w:t xml:space="preserve"> fryzjerstw</w:t>
      </w:r>
    </w:p>
    <w:p w:rsidR="003352B9" w:rsidRDefault="003352B9" w:rsidP="003352B9">
      <w:pPr>
        <w:pStyle w:val="Standard"/>
        <w:jc w:val="center"/>
        <w:rPr>
          <w:rFonts w:hint="eastAsia"/>
          <w:b/>
          <w:bCs/>
        </w:rPr>
      </w:pPr>
    </w:p>
    <w:p w:rsidR="003352B9" w:rsidRDefault="003352B9" w:rsidP="003352B9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>Zakres podstawowy</w:t>
      </w:r>
    </w:p>
    <w:p w:rsidR="003352B9" w:rsidRDefault="003352B9" w:rsidP="003352B9">
      <w:pPr>
        <w:pStyle w:val="Standard"/>
        <w:jc w:val="center"/>
        <w:rPr>
          <w:rFonts w:hint="eastAsia"/>
          <w:b/>
          <w:bCs/>
        </w:rPr>
      </w:pPr>
    </w:p>
    <w:p w:rsidR="003352B9" w:rsidRDefault="003352B9" w:rsidP="003352B9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>Okres nauki 2 w Branżowej Szkole I stopnia</w:t>
      </w:r>
    </w:p>
    <w:p w:rsidR="002A0ED2" w:rsidRDefault="002A0ED2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Default="003352B9"/>
    <w:p w:rsidR="003352B9" w:rsidRPr="003352B9" w:rsidRDefault="003352B9" w:rsidP="003352B9">
      <w:pPr>
        <w:rPr>
          <w:rFonts w:hint="eastAsia"/>
          <w:b/>
          <w:bCs/>
        </w:rPr>
      </w:pPr>
      <w:r w:rsidRPr="003352B9">
        <w:rPr>
          <w:b/>
          <w:bCs/>
        </w:rPr>
        <w:lastRenderedPageBreak/>
        <w:t>Wymagania edukacyjne</w:t>
      </w:r>
    </w:p>
    <w:p w:rsidR="003352B9" w:rsidRPr="003352B9" w:rsidRDefault="003352B9" w:rsidP="003352B9">
      <w:pPr>
        <w:rPr>
          <w:rFonts w:hint="eastAsia"/>
          <w:b/>
          <w:bCs/>
        </w:rPr>
      </w:pPr>
      <w:r w:rsidRPr="003352B9">
        <w:rPr>
          <w:b/>
          <w:bCs/>
        </w:rPr>
        <w:t>Dla klasy 2 Branżowa  Szkoła I stopnia o profilu fryzjer</w:t>
      </w:r>
    </w:p>
    <w:p w:rsidR="003352B9" w:rsidRPr="003352B9" w:rsidRDefault="003352B9" w:rsidP="003352B9">
      <w:pPr>
        <w:rPr>
          <w:rFonts w:hint="eastAsia"/>
          <w:b/>
          <w:bCs/>
        </w:rPr>
      </w:pPr>
    </w:p>
    <w:p w:rsidR="003352B9" w:rsidRPr="003352B9" w:rsidRDefault="003352B9" w:rsidP="003352B9">
      <w:pPr>
        <w:rPr>
          <w:rFonts w:hint="eastAsia"/>
          <w:b/>
          <w:bCs/>
        </w:rPr>
      </w:pPr>
    </w:p>
    <w:p w:rsidR="003352B9" w:rsidRDefault="003352B9" w:rsidP="003352B9">
      <w:pPr>
        <w:rPr>
          <w:b/>
          <w:bCs/>
        </w:rPr>
      </w:pPr>
      <w:r w:rsidRPr="003352B9">
        <w:rPr>
          <w:b/>
          <w:bCs/>
        </w:rPr>
        <w:t>Ocenę celującą otrzymuje uczeń, który:</w:t>
      </w:r>
      <w:r w:rsidRPr="003352B9">
        <w:rPr>
          <w:rFonts w:ascii="inherit" w:eastAsia="Times New Roman" w:hAnsi="inherit" w:cs="Courier New"/>
          <w:color w:val="2C2F45"/>
          <w:kern w:val="0"/>
          <w:sz w:val="21"/>
          <w:szCs w:val="21"/>
          <w:lang w:eastAsia="pl-PL"/>
        </w:rPr>
        <w:t xml:space="preserve"> </w:t>
      </w:r>
      <w:r w:rsidRPr="003352B9">
        <w:rPr>
          <w:b/>
          <w:bCs/>
        </w:rPr>
        <w:br/>
      </w:r>
    </w:p>
    <w:p w:rsidR="003352B9" w:rsidRDefault="003352B9" w:rsidP="003352B9">
      <w:pPr>
        <w:rPr>
          <w:b/>
          <w:bCs/>
        </w:rPr>
      </w:pPr>
      <w:r w:rsidRPr="003352B9">
        <w:rPr>
          <w:bCs/>
        </w:rPr>
        <w:t>Uczeń posiada bardzo szeroką i ugruntowaną wiedzę zawodową oraz potrafi samodzielnie zastosować ją w praktyce. Bardzo dobrze zna organizację stanowiska damskiego i męskiego. Potrafi samodzielnie przygotować stanowisko do każdego rodzaju zabiegu, prawidłowo dobrać narzędzia, przybory, urządzenia i materiały oraz uzasadnić ich wybór.</w:t>
      </w:r>
      <w:r w:rsidRPr="003352B9">
        <w:rPr>
          <w:bCs/>
        </w:rPr>
        <w:br/>
        <w:t xml:space="preserve">Bardzo dobrze zna budowę, przeznaczenie i zasady działania sprzętu fryzjerskiego. Sprawnie posługuje się m.in. nożyczkami, </w:t>
      </w:r>
      <w:proofErr w:type="spellStart"/>
      <w:r w:rsidRPr="003352B9">
        <w:rPr>
          <w:bCs/>
        </w:rPr>
        <w:t>degażówkami</w:t>
      </w:r>
      <w:proofErr w:type="spellEnd"/>
      <w:r w:rsidRPr="003352B9">
        <w:rPr>
          <w:bCs/>
        </w:rPr>
        <w:t xml:space="preserve">, grzebieniami, szczotkami, maszynką, suszarką, prostownicą, lokówką, wałkami, narzędziami do trwałej ondulacji oraz sprzętem pomocniczym. Potrafi prawidłowo oczyścić, zdezynfekować i zabezpieczyć sprzęt po wykonaniu usługi. W wyposażeniu salonu mogą występować także urządzenia wielofunkcyjne, takie jak </w:t>
      </w:r>
      <w:proofErr w:type="spellStart"/>
      <w:r w:rsidRPr="003352B9">
        <w:rPr>
          <w:bCs/>
        </w:rPr>
        <w:t>infrazon</w:t>
      </w:r>
      <w:proofErr w:type="spellEnd"/>
      <w:r w:rsidRPr="003352B9">
        <w:rPr>
          <w:bCs/>
        </w:rPr>
        <w:t xml:space="preserve"> czy </w:t>
      </w:r>
      <w:proofErr w:type="spellStart"/>
      <w:r w:rsidRPr="003352B9">
        <w:rPr>
          <w:bCs/>
        </w:rPr>
        <w:t>klimazon</w:t>
      </w:r>
      <w:proofErr w:type="spellEnd"/>
      <w:r w:rsidRPr="003352B9">
        <w:rPr>
          <w:bCs/>
        </w:rPr>
        <w:t>.</w:t>
      </w:r>
      <w:r w:rsidRPr="003352B9">
        <w:rPr>
          <w:bCs/>
        </w:rPr>
        <w:br/>
        <w:t>Bardzo dobrze zna i stosuje zasady BHP oraz ergonomii. Potrafi rozpoznać zagrożenia mechaniczne, chemiczne, biologiczne i związane z urządzeniami elektrycznymi. Organizuje stanowisko tak, aby ograniczyć przeciążenia organizmu, zachować prawidłową postawę oraz zapewnić bezpieczeństwo klienta i fryzjera.</w:t>
      </w:r>
      <w:r w:rsidRPr="003352B9">
        <w:rPr>
          <w:bCs/>
        </w:rPr>
        <w:br/>
        <w:t>Samodzielnie i prawidłowo przygotowuje klienta do zabiegu. Potrafi ocenić stan włosów i skóry głowy oraz dobrać odpowiednią technikę pracy.</w:t>
      </w:r>
      <w:r w:rsidRPr="003352B9">
        <w:rPr>
          <w:bCs/>
        </w:rPr>
        <w:br/>
        <w:t>Sprawnie wykonuje podstawowe czynności związane ze strzyżeniem damskim i męskim, modelowaniem, suszeniem, pielęgnacją oraz formowaniem zarostu. Potrafi również prawidłowo przygotować stanowisko do trwałej ondulacji i zabiegów zmiany koloru włosów.</w:t>
      </w:r>
      <w:r w:rsidRPr="003352B9">
        <w:rPr>
          <w:b/>
          <w:bCs/>
        </w:rPr>
        <w:t xml:space="preserve"> </w:t>
      </w:r>
    </w:p>
    <w:p w:rsidR="003352B9" w:rsidRDefault="003352B9" w:rsidP="003352B9">
      <w:pPr>
        <w:rPr>
          <w:b/>
          <w:bCs/>
        </w:rPr>
      </w:pPr>
    </w:p>
    <w:p w:rsidR="003352B9" w:rsidRDefault="003352B9" w:rsidP="003352B9">
      <w:pPr>
        <w:rPr>
          <w:rFonts w:ascii="inherit" w:eastAsia="Times New Roman" w:hAnsi="inherit" w:cs="Courier New"/>
          <w:color w:val="2C2F45"/>
          <w:kern w:val="0"/>
          <w:sz w:val="21"/>
          <w:szCs w:val="21"/>
          <w:lang w:eastAsia="pl-PL"/>
        </w:rPr>
      </w:pPr>
      <w:r w:rsidRPr="003352B9">
        <w:rPr>
          <w:b/>
          <w:bCs/>
        </w:rPr>
        <w:t xml:space="preserve">Ocenę </w:t>
      </w:r>
      <w:r>
        <w:rPr>
          <w:b/>
          <w:bCs/>
        </w:rPr>
        <w:t xml:space="preserve">bardzo dobrą </w:t>
      </w:r>
      <w:r w:rsidRPr="003352B9">
        <w:rPr>
          <w:b/>
          <w:bCs/>
        </w:rPr>
        <w:t>otrzymuje uczeń, który:</w:t>
      </w:r>
      <w:r w:rsidRPr="003352B9">
        <w:rPr>
          <w:rFonts w:ascii="inherit" w:eastAsia="Times New Roman" w:hAnsi="inherit" w:cs="Courier New"/>
          <w:color w:val="2C2F45"/>
          <w:kern w:val="0"/>
          <w:sz w:val="21"/>
          <w:szCs w:val="21"/>
          <w:lang w:eastAsia="pl-PL"/>
        </w:rPr>
        <w:t xml:space="preserve"> </w:t>
      </w:r>
    </w:p>
    <w:p w:rsidR="003352B9" w:rsidRDefault="003352B9" w:rsidP="003352B9">
      <w:pPr>
        <w:rPr>
          <w:rFonts w:ascii="inherit" w:eastAsia="Times New Roman" w:hAnsi="inherit" w:cs="Courier New"/>
          <w:color w:val="2C2F45"/>
          <w:kern w:val="0"/>
          <w:sz w:val="21"/>
          <w:szCs w:val="21"/>
          <w:lang w:eastAsia="pl-PL"/>
        </w:rPr>
      </w:pPr>
    </w:p>
    <w:p w:rsidR="003352B9" w:rsidRPr="003352B9" w:rsidRDefault="003352B9" w:rsidP="003352B9">
      <w:pPr>
        <w:rPr>
          <w:b/>
          <w:bCs/>
        </w:rPr>
      </w:pPr>
      <w:r w:rsidRPr="003352B9">
        <w:rPr>
          <w:bCs/>
        </w:rPr>
        <w:t>Uczeń posiada bardzo dobrą wiedzę z zakresu podstaw fryzjerstwa i prawidłowo wykorzystuje ją podczas zajęć praktycznych.</w:t>
      </w:r>
      <w:r>
        <w:rPr>
          <w:b/>
          <w:bCs/>
        </w:rPr>
        <w:br/>
      </w:r>
      <w:r w:rsidRPr="003352B9">
        <w:rPr>
          <w:bCs/>
        </w:rPr>
        <w:t>Potrafi prawidłowo przygotować stanowisko damskie i męskie do wykonywanego zabiegu. Zna podstawowe wyposażenie stanowiska i potrafi dobrać odpowiednie narzędzia oraz urządzenia.</w:t>
      </w:r>
      <w:r w:rsidRPr="003352B9">
        <w:rPr>
          <w:bCs/>
        </w:rPr>
        <w:br/>
        <w:t xml:space="preserve">Bardzo dobrze zna zastosowanie podstawowego sprzętu fryzjerskiego, w tym nożyczek, maszynki, grzebieni, szczotek, suszarki, prostownicy, lokówki, wałków i sprzętu pomocniczego. Prawidłowo wykonuje podstawowe czynności związane z czyszczeniem, dezynfekcją i przechowywaniem </w:t>
      </w:r>
      <w:proofErr w:type="spellStart"/>
      <w:r w:rsidRPr="003352B9">
        <w:rPr>
          <w:bCs/>
        </w:rPr>
        <w:t>sprzętu.Zna</w:t>
      </w:r>
      <w:proofErr w:type="spellEnd"/>
      <w:r w:rsidRPr="003352B9">
        <w:rPr>
          <w:bCs/>
        </w:rPr>
        <w:t xml:space="preserve"> i stosuje zasady BHP, higieny i ergonomii. Prawidłowo organizuje miejsce pracy, dba o właściwe ustawienie sprzętu i zachowuje bezpieczną pozycję podczas pracy.</w:t>
      </w:r>
      <w:r w:rsidRPr="003352B9">
        <w:rPr>
          <w:bCs/>
        </w:rPr>
        <w:br/>
        <w:t>Prawidłowo przygotowuje klienta do mycia, pielęgnacji, strzyżenia, modelowania, trwałej ondulacji i innych podstawowych zabiegów.</w:t>
      </w:r>
      <w:r w:rsidRPr="003352B9">
        <w:rPr>
          <w:bCs/>
        </w:rPr>
        <w:br/>
        <w:t>Zna zasady strzyżenia damskiego i męskiego oraz podstawowe zasady formowania zarostu. Potrafi prawidłowo posługiwać się podstawowymi narzędziami.</w:t>
      </w:r>
      <w:r w:rsidRPr="003352B9">
        <w:rPr>
          <w:bCs/>
        </w:rPr>
        <w:br/>
      </w:r>
      <w:r w:rsidRPr="003352B9">
        <w:rPr>
          <w:bCs/>
        </w:rPr>
        <w:br/>
      </w:r>
      <w:r w:rsidRPr="003352B9">
        <w:rPr>
          <w:bCs/>
        </w:rPr>
        <w:lastRenderedPageBreak/>
        <w:t>Dobrze zna zasady przygotowania stanowiska do zabiegów chemicznych oraz zagrożenia związ</w:t>
      </w:r>
      <w:r>
        <w:rPr>
          <w:bCs/>
        </w:rPr>
        <w:t xml:space="preserve">ane ze stosowaniem preparatów. </w:t>
      </w:r>
      <w:r w:rsidRPr="003352B9">
        <w:rPr>
          <w:bCs/>
        </w:rPr>
        <w:t>Pracuje samodzielnie, dokładnie i zgodnie z zasadami bezpieczeństwa.</w:t>
      </w:r>
      <w:r w:rsidRPr="003352B9">
        <w:rPr>
          <w:b/>
          <w:bCs/>
        </w:rPr>
        <w:t xml:space="preserve"> </w:t>
      </w:r>
    </w:p>
    <w:p w:rsidR="003352B9" w:rsidRDefault="003352B9" w:rsidP="003352B9">
      <w:pPr>
        <w:rPr>
          <w:bCs/>
        </w:rPr>
      </w:pPr>
      <w:r>
        <w:rPr>
          <w:b/>
          <w:bCs/>
        </w:rPr>
        <w:t xml:space="preserve">Ocenę </w:t>
      </w:r>
      <w:r w:rsidRPr="003352B9">
        <w:rPr>
          <w:b/>
          <w:bCs/>
        </w:rPr>
        <w:t>dobrą otrzymuje uczeń, który:</w:t>
      </w:r>
      <w:r w:rsidRPr="003352B9">
        <w:rPr>
          <w:rFonts w:ascii="inherit" w:eastAsia="Times New Roman" w:hAnsi="inherit" w:cs="Courier New"/>
          <w:color w:val="2C2F45"/>
          <w:kern w:val="0"/>
          <w:sz w:val="21"/>
          <w:szCs w:val="21"/>
          <w:lang w:eastAsia="pl-PL"/>
        </w:rPr>
        <w:t xml:space="preserve"> </w:t>
      </w:r>
      <w:r w:rsidRPr="003352B9">
        <w:rPr>
          <w:b/>
          <w:bCs/>
        </w:rPr>
        <w:br/>
      </w:r>
    </w:p>
    <w:p w:rsidR="003352B9" w:rsidRDefault="003352B9" w:rsidP="003352B9">
      <w:pPr>
        <w:rPr>
          <w:b/>
          <w:bCs/>
        </w:rPr>
      </w:pPr>
      <w:r w:rsidRPr="003352B9">
        <w:rPr>
          <w:bCs/>
        </w:rPr>
        <w:t>Uczeń posiada dobrą wiedzę zawodową i potrafi zastos</w:t>
      </w:r>
      <w:r>
        <w:rPr>
          <w:bCs/>
        </w:rPr>
        <w:t>ować ją w typowych sytuacjach.</w:t>
      </w:r>
      <w:r>
        <w:rPr>
          <w:bCs/>
        </w:rPr>
        <w:br/>
      </w:r>
      <w:r w:rsidRPr="003352B9">
        <w:rPr>
          <w:bCs/>
        </w:rPr>
        <w:t>Potrafi przygotować stanowisko damskie i męskie do podstawowych zabiegów. Zna podstawowe wyposażenie stanowiska i prawidłowo dobiera większość pot</w:t>
      </w:r>
      <w:r>
        <w:rPr>
          <w:bCs/>
        </w:rPr>
        <w:t>rzebnych narzędzi i przyborów.</w:t>
      </w:r>
      <w:r>
        <w:rPr>
          <w:bCs/>
        </w:rPr>
        <w:br/>
      </w:r>
      <w:r w:rsidRPr="003352B9">
        <w:rPr>
          <w:bCs/>
        </w:rPr>
        <w:t>Rozpoznaje i zna zastosowanie podstawowego sprzętu fryzjerskiego. Potrafi prawidłowo korzystać z nożyczek, maszynki, grzebieni, szczotek, suszarki i podstaw</w:t>
      </w:r>
      <w:r>
        <w:rPr>
          <w:bCs/>
        </w:rPr>
        <w:t>owych urządzeń do stylizacji.</w:t>
      </w:r>
      <w:r>
        <w:rPr>
          <w:bCs/>
        </w:rPr>
        <w:br/>
        <w:t>Z</w:t>
      </w:r>
      <w:r w:rsidRPr="003352B9">
        <w:rPr>
          <w:bCs/>
        </w:rPr>
        <w:t>na podstawowe zasady BHP, higieny i ergonomii. Potrafi w</w:t>
      </w:r>
      <w:r>
        <w:rPr>
          <w:bCs/>
        </w:rPr>
        <w:t xml:space="preserve">skazać najważniejsze zagrożenia </w:t>
      </w:r>
      <w:r w:rsidRPr="003352B9">
        <w:rPr>
          <w:bCs/>
        </w:rPr>
        <w:t>występujące na stanowisk</w:t>
      </w:r>
      <w:r>
        <w:rPr>
          <w:bCs/>
        </w:rPr>
        <w:t>u pracy i wie, jak ich unikać.</w:t>
      </w:r>
      <w:r>
        <w:rPr>
          <w:bCs/>
        </w:rPr>
        <w:br/>
      </w:r>
      <w:r w:rsidRPr="003352B9">
        <w:rPr>
          <w:bCs/>
        </w:rPr>
        <w:t>Potrafi przygotować klienta do podstawowych zabiegów oraz zachować</w:t>
      </w:r>
      <w:r>
        <w:rPr>
          <w:bCs/>
        </w:rPr>
        <w:t xml:space="preserve"> prawidłową organizację pracy.</w:t>
      </w:r>
      <w:r>
        <w:rPr>
          <w:bCs/>
        </w:rPr>
        <w:br/>
      </w:r>
      <w:r w:rsidRPr="003352B9">
        <w:rPr>
          <w:bCs/>
        </w:rPr>
        <w:t>Zna podstawowe zasady strzyżenia damskiego i męskiego, modelowania, suszenia i pielęgnacji włosów. Rozpoznaje podstawowe narzędzia wykorzystywa</w:t>
      </w:r>
      <w:r>
        <w:rPr>
          <w:bCs/>
        </w:rPr>
        <w:t>ne podczas formowania zarostu.</w:t>
      </w:r>
      <w:r>
        <w:rPr>
          <w:bCs/>
        </w:rPr>
        <w:br/>
      </w:r>
      <w:r w:rsidRPr="003352B9">
        <w:rPr>
          <w:bCs/>
        </w:rPr>
        <w:t>Zna podstawowe zasady przygotowania stanowiska do trwałej ondulacji, farbowania i innych zabiegów chemicznych.</w:t>
      </w:r>
      <w:r w:rsidRPr="003352B9">
        <w:rPr>
          <w:b/>
          <w:bCs/>
        </w:rPr>
        <w:t xml:space="preserve"> </w:t>
      </w:r>
    </w:p>
    <w:p w:rsidR="003352B9" w:rsidRDefault="003352B9" w:rsidP="003352B9">
      <w:pPr>
        <w:rPr>
          <w:bCs/>
        </w:rPr>
      </w:pPr>
      <w:r w:rsidRPr="003352B9">
        <w:rPr>
          <w:b/>
          <w:bCs/>
        </w:rPr>
        <w:t>Ocenę d</w:t>
      </w:r>
      <w:r>
        <w:rPr>
          <w:b/>
          <w:bCs/>
        </w:rPr>
        <w:t xml:space="preserve">ostateczną </w:t>
      </w:r>
      <w:r w:rsidRPr="003352B9">
        <w:rPr>
          <w:b/>
          <w:bCs/>
        </w:rPr>
        <w:t>otrzymuje uczeń, który:</w:t>
      </w:r>
      <w:r w:rsidRPr="003352B9">
        <w:rPr>
          <w:bCs/>
        </w:rPr>
        <w:t xml:space="preserve"> </w:t>
      </w:r>
    </w:p>
    <w:p w:rsidR="003352B9" w:rsidRDefault="003352B9" w:rsidP="003352B9">
      <w:pPr>
        <w:rPr>
          <w:b/>
          <w:bCs/>
        </w:rPr>
      </w:pPr>
      <w:r w:rsidRPr="003352B9">
        <w:rPr>
          <w:bCs/>
        </w:rPr>
        <w:t>Uczeń posiada podstawowe wiadomości z zakresu fryzjerstwa, ale ma trudności z ich samodzielnym zastosowaniem.</w:t>
      </w:r>
      <w:r w:rsidRPr="003352B9">
        <w:rPr>
          <w:bCs/>
        </w:rPr>
        <w:br/>
        <w:t>Z pomocą nauczyciela potrafi przygotować stanowisko damskie lub męskie do prostego zabiegu. Rozpoznaje podstawowe narzędzia i sprzęt fryzjerski, ale nie zawsze prawidłowo dobiera je do wykonywanej czynności.</w:t>
      </w:r>
      <w:r w:rsidRPr="003352B9">
        <w:rPr>
          <w:bCs/>
        </w:rPr>
        <w:br/>
        <w:t>Zna podstawowe zasady korzystania z suszarki, maszynki, nożyczek, grzebieni i szczotek. Wie, że sprzęt należy utrzymywać w czystości i odpowiednio dezynfekować.</w:t>
      </w:r>
      <w:r w:rsidRPr="003352B9">
        <w:rPr>
          <w:bCs/>
        </w:rPr>
        <w:br/>
        <w:t>Zna podstawowe zasady BHP i ergonomii, jednak nie zawsze potrafi zastosować je samodzielnie. Potrafi wskazać niektóre zagrożenia występujące podczas pracy.</w:t>
      </w:r>
      <w:r w:rsidRPr="003352B9">
        <w:rPr>
          <w:bCs/>
        </w:rPr>
        <w:br/>
        <w:t>Zna podstawowe zasady przygotowania klienta do zabiegu oraz podstawowe czynności związane zmyciem i pielęgnacją włosów.</w:t>
      </w:r>
      <w:r w:rsidRPr="003352B9">
        <w:rPr>
          <w:bCs/>
        </w:rPr>
        <w:br/>
        <w:t>Rozpoznaje podstawowe narzędzia stosowane przy strzyżeniu damskim i męskim oraz przy formowaniu zarostu. Zna podstawowe zasady wykonywania tych czynności, ale wymaga pomocy podczas ich praktycznego zastosowania.</w:t>
      </w:r>
      <w:r w:rsidRPr="003352B9">
        <w:rPr>
          <w:bCs/>
        </w:rPr>
        <w:br/>
        <w:t>Zna podstawowe zasady bezpieczeństwa podczas trwałej ondulacji i zabiegów chemicznych.</w:t>
      </w:r>
      <w:r w:rsidRPr="003352B9">
        <w:rPr>
          <w:bCs/>
        </w:rPr>
        <w:br/>
        <w:t>Wykonuje proste zadania przy częściowej pomocy nauczyciela.</w:t>
      </w:r>
      <w:r w:rsidRPr="003352B9">
        <w:rPr>
          <w:b/>
          <w:bCs/>
        </w:rPr>
        <w:t xml:space="preserve"> </w:t>
      </w:r>
    </w:p>
    <w:p w:rsidR="003352B9" w:rsidRDefault="003352B9" w:rsidP="003352B9">
      <w:pPr>
        <w:rPr>
          <w:bCs/>
        </w:rPr>
      </w:pPr>
      <w:r w:rsidRPr="003352B9">
        <w:rPr>
          <w:b/>
          <w:bCs/>
        </w:rPr>
        <w:t>Ocenę do</w:t>
      </w:r>
      <w:r>
        <w:rPr>
          <w:b/>
          <w:bCs/>
        </w:rPr>
        <w:t xml:space="preserve">puszczającą </w:t>
      </w:r>
      <w:r w:rsidRPr="003352B9">
        <w:rPr>
          <w:b/>
          <w:bCs/>
        </w:rPr>
        <w:t>otrzymuje uczeń, który:</w:t>
      </w:r>
      <w:r w:rsidRPr="003352B9">
        <w:rPr>
          <w:bCs/>
        </w:rPr>
        <w:t xml:space="preserve"> </w:t>
      </w:r>
    </w:p>
    <w:p w:rsidR="003352B9" w:rsidRPr="003352B9" w:rsidRDefault="003352B9" w:rsidP="003352B9">
      <w:pPr>
        <w:rPr>
          <w:bCs/>
        </w:rPr>
      </w:pPr>
      <w:r w:rsidRPr="003352B9">
        <w:rPr>
          <w:bCs/>
        </w:rPr>
        <w:t>Uczeń posiada minimalny zakres wiedzy pozwa</w:t>
      </w:r>
      <w:r>
        <w:rPr>
          <w:bCs/>
        </w:rPr>
        <w:t>lający na dalszą naukę zawodu.</w:t>
      </w:r>
      <w:r>
        <w:rPr>
          <w:bCs/>
        </w:rPr>
        <w:br/>
      </w:r>
      <w:r w:rsidRPr="003352B9">
        <w:rPr>
          <w:bCs/>
        </w:rPr>
        <w:t>Z pomocą nauczyciela potrafi przygotować podstawowe stanowisko</w:t>
      </w:r>
      <w:r>
        <w:rPr>
          <w:bCs/>
        </w:rPr>
        <w:t xml:space="preserve"> damskie lub męskie. Rozpoznaj </w:t>
      </w:r>
      <w:r w:rsidRPr="003352B9">
        <w:rPr>
          <w:bCs/>
        </w:rPr>
        <w:t>niektóre podstawowe narzędzia, takie jak nożyczki, grzebień, sz</w:t>
      </w:r>
      <w:r>
        <w:rPr>
          <w:bCs/>
        </w:rPr>
        <w:t>czotka, suszarka czy maszynka.</w:t>
      </w:r>
      <w:r>
        <w:rPr>
          <w:bCs/>
        </w:rPr>
        <w:br/>
      </w:r>
      <w:r w:rsidRPr="003352B9">
        <w:rPr>
          <w:bCs/>
        </w:rPr>
        <w:t>Zna wybrane zasady bezpiecznego korzystania ze sprzętu. Wie, że narzędzia i stanowisko powinn</w:t>
      </w:r>
      <w:r>
        <w:rPr>
          <w:bCs/>
        </w:rPr>
        <w:t>y być utrzymywane w czystości.</w:t>
      </w:r>
      <w:r>
        <w:rPr>
          <w:bCs/>
        </w:rPr>
        <w:br/>
      </w:r>
      <w:r w:rsidRPr="003352B9">
        <w:rPr>
          <w:bCs/>
        </w:rPr>
        <w:t xml:space="preserve">Zna podstawowe zasady BHP i ergonomii, jednak ma trudności z </w:t>
      </w:r>
      <w:r w:rsidR="00733BCF">
        <w:rPr>
          <w:bCs/>
        </w:rPr>
        <w:t>ich praktycznym zastosowaniem.</w:t>
      </w:r>
      <w:r w:rsidR="00733BCF">
        <w:rPr>
          <w:bCs/>
        </w:rPr>
        <w:br/>
      </w:r>
      <w:r w:rsidRPr="003352B9">
        <w:rPr>
          <w:bCs/>
        </w:rPr>
        <w:t>Potrafi z pomocą nauczyciela przygotować klienta do prostego</w:t>
      </w:r>
      <w:r>
        <w:rPr>
          <w:bCs/>
        </w:rPr>
        <w:t xml:space="preserve"> zabiegu. Rozpoznaje podstawowe</w:t>
      </w:r>
      <w:r w:rsidR="00733BCF">
        <w:rPr>
          <w:bCs/>
        </w:rPr>
        <w:t xml:space="preserve"> </w:t>
      </w:r>
      <w:r w:rsidRPr="003352B9">
        <w:rPr>
          <w:bCs/>
        </w:rPr>
        <w:t>czynności związane z myciem, suszeniem i pielęgnacją włosów.</w:t>
      </w:r>
      <w:r w:rsidRPr="003352B9">
        <w:rPr>
          <w:bCs/>
        </w:rPr>
        <w:br/>
        <w:t>Posiada podstawową wiedzę dotyczącą strzyżenia damskiego i męskiego, ale nie potrafi samodzielnie</w:t>
      </w:r>
      <w:r w:rsidR="00733BCF">
        <w:rPr>
          <w:bCs/>
        </w:rPr>
        <w:t xml:space="preserve"> </w:t>
      </w:r>
      <w:r w:rsidRPr="003352B9">
        <w:rPr>
          <w:bCs/>
        </w:rPr>
        <w:t>dobrać odpowiednich narzędzi ani prawidłowo wykonać cał</w:t>
      </w:r>
      <w:r w:rsidR="00733BCF">
        <w:rPr>
          <w:bCs/>
        </w:rPr>
        <w:t>ego zabiegu.</w:t>
      </w:r>
      <w:r w:rsidR="00733BCF">
        <w:rPr>
          <w:bCs/>
        </w:rPr>
        <w:br/>
      </w:r>
      <w:r w:rsidRPr="003352B9">
        <w:rPr>
          <w:bCs/>
        </w:rPr>
        <w:lastRenderedPageBreak/>
        <w:t>Rozpoznaje podstawowe wyposażenie stanowiska do trwałej on</w:t>
      </w:r>
      <w:r w:rsidR="00733BCF">
        <w:rPr>
          <w:bCs/>
        </w:rPr>
        <w:t>dulacji i zabiegów chemicznych</w:t>
      </w:r>
      <w:r w:rsidRPr="003352B9">
        <w:rPr>
          <w:bCs/>
        </w:rPr>
        <w:br/>
        <w:t>Wykonuje zadania przy dużej pomocy nauczyciela, ale podejmuje próbę ich prawidłowego wykonania.</w:t>
      </w:r>
    </w:p>
    <w:p w:rsidR="003352B9" w:rsidRPr="003352B9" w:rsidRDefault="003352B9" w:rsidP="003352B9">
      <w:pPr>
        <w:rPr>
          <w:bCs/>
        </w:rPr>
      </w:pPr>
    </w:p>
    <w:p w:rsidR="00733BCF" w:rsidRPr="00733BCF" w:rsidRDefault="00733BCF" w:rsidP="00733BCF">
      <w:pPr>
        <w:rPr>
          <w:bCs/>
        </w:rPr>
      </w:pPr>
      <w:r w:rsidRPr="00733BCF">
        <w:rPr>
          <w:b/>
          <w:bCs/>
        </w:rPr>
        <w:t xml:space="preserve">Ocenę </w:t>
      </w:r>
      <w:r>
        <w:rPr>
          <w:b/>
          <w:bCs/>
        </w:rPr>
        <w:t xml:space="preserve">niedostateczną </w:t>
      </w:r>
      <w:r w:rsidRPr="00733BCF">
        <w:rPr>
          <w:b/>
          <w:bCs/>
        </w:rPr>
        <w:t>otrzymuje uczeń, który:</w:t>
      </w:r>
      <w:r w:rsidRPr="00733BCF">
        <w:rPr>
          <w:bCs/>
        </w:rPr>
        <w:t xml:space="preserve"> </w:t>
      </w:r>
    </w:p>
    <w:p w:rsidR="00733BCF" w:rsidRPr="00733BCF" w:rsidRDefault="00733BCF" w:rsidP="00733BCF">
      <w:pPr>
        <w:rPr>
          <w:bCs/>
        </w:rPr>
      </w:pPr>
      <w:r w:rsidRPr="00733BCF">
        <w:rPr>
          <w:bCs/>
        </w:rPr>
        <w:t>Uczeń nie opanował podstawowych wiadomości i umiejętności niezbę</w:t>
      </w:r>
      <w:r>
        <w:rPr>
          <w:bCs/>
        </w:rPr>
        <w:t>dnych do dalszej nauki zawodu.</w:t>
      </w:r>
      <w:r>
        <w:rPr>
          <w:bCs/>
        </w:rPr>
        <w:br/>
      </w:r>
      <w:r w:rsidRPr="00733BCF">
        <w:rPr>
          <w:bCs/>
        </w:rPr>
        <w:t>Nie potrafi rozpoznać podstawowego wyposażenia stanowisk</w:t>
      </w:r>
      <w:r>
        <w:rPr>
          <w:bCs/>
        </w:rPr>
        <w:t xml:space="preserve">a damskiego i męskiego. Nie zna </w:t>
      </w:r>
      <w:r w:rsidRPr="00733BCF">
        <w:rPr>
          <w:bCs/>
        </w:rPr>
        <w:t>przeznaczenia podstawowych nar</w:t>
      </w:r>
      <w:r>
        <w:rPr>
          <w:bCs/>
        </w:rPr>
        <w:t>zędzi i urządzeń fryzjerskich.</w:t>
      </w:r>
      <w:r>
        <w:rPr>
          <w:bCs/>
        </w:rPr>
        <w:br/>
      </w:r>
      <w:r w:rsidRPr="00733BCF">
        <w:rPr>
          <w:bCs/>
        </w:rPr>
        <w:t>Nie potrafi prawidłowo przygotować stanowiska do wykonywania zabiegu a</w:t>
      </w:r>
      <w:r>
        <w:rPr>
          <w:bCs/>
        </w:rPr>
        <w:t>ni dobrać potrzebnego sprzętu.</w:t>
      </w:r>
      <w:r>
        <w:rPr>
          <w:bCs/>
        </w:rPr>
        <w:br/>
      </w:r>
      <w:r w:rsidRPr="00733BCF">
        <w:rPr>
          <w:bCs/>
        </w:rPr>
        <w:t>Nie zna podstawowych zasad BHP, higieny i ergonomii oraz nie potrafi wskazać podstawowych zagrożeń występujących p</w:t>
      </w:r>
      <w:r>
        <w:rPr>
          <w:bCs/>
        </w:rPr>
        <w:t>odczas pracy fryzjera.</w:t>
      </w:r>
      <w:r>
        <w:rPr>
          <w:bCs/>
        </w:rPr>
        <w:br/>
      </w:r>
      <w:r w:rsidRPr="00733BCF">
        <w:rPr>
          <w:bCs/>
        </w:rPr>
        <w:t>Nie potrafi bezpiecznie posługiwać się podstawowymi narzędziami, takimi jak no</w:t>
      </w:r>
      <w:r>
        <w:rPr>
          <w:bCs/>
        </w:rPr>
        <w:t>życzki, maszynka czy suszarka.</w:t>
      </w:r>
      <w:r>
        <w:rPr>
          <w:bCs/>
        </w:rPr>
        <w:br/>
      </w:r>
      <w:bookmarkStart w:id="0" w:name="_GoBack"/>
      <w:bookmarkEnd w:id="0"/>
      <w:r w:rsidRPr="00733BCF">
        <w:rPr>
          <w:bCs/>
        </w:rPr>
        <w:t>Nie zna podstawowych zasad przygotowania klienta do zabiegu.</w:t>
      </w:r>
    </w:p>
    <w:p w:rsidR="003352B9" w:rsidRDefault="003352B9" w:rsidP="003352B9">
      <w:pPr>
        <w:rPr>
          <w:bCs/>
        </w:rPr>
      </w:pPr>
    </w:p>
    <w:p w:rsidR="003352B9" w:rsidRPr="003352B9" w:rsidRDefault="003352B9" w:rsidP="003352B9">
      <w:pPr>
        <w:rPr>
          <w:bCs/>
        </w:rPr>
      </w:pPr>
    </w:p>
    <w:p w:rsidR="003352B9" w:rsidRPr="003352B9" w:rsidRDefault="003352B9" w:rsidP="003352B9">
      <w:pPr>
        <w:rPr>
          <w:bCs/>
        </w:rPr>
      </w:pPr>
      <w:r w:rsidRPr="003352B9">
        <w:rPr>
          <w:b/>
          <w:bCs/>
        </w:rPr>
        <w:br/>
      </w:r>
    </w:p>
    <w:p w:rsidR="003352B9" w:rsidRDefault="003352B9" w:rsidP="003352B9">
      <w:pPr>
        <w:rPr>
          <w:bCs/>
        </w:rPr>
      </w:pPr>
    </w:p>
    <w:p w:rsidR="003352B9" w:rsidRDefault="003352B9" w:rsidP="003352B9">
      <w:pPr>
        <w:rPr>
          <w:bCs/>
        </w:rPr>
      </w:pPr>
    </w:p>
    <w:p w:rsidR="003352B9" w:rsidRPr="003352B9" w:rsidRDefault="003352B9" w:rsidP="003352B9">
      <w:pPr>
        <w:rPr>
          <w:b/>
          <w:bCs/>
        </w:rPr>
      </w:pPr>
    </w:p>
    <w:p w:rsidR="003352B9" w:rsidRDefault="003352B9" w:rsidP="003352B9">
      <w:pPr>
        <w:rPr>
          <w:b/>
          <w:bCs/>
        </w:rPr>
      </w:pPr>
    </w:p>
    <w:p w:rsidR="003352B9" w:rsidRDefault="003352B9" w:rsidP="003352B9">
      <w:pPr>
        <w:rPr>
          <w:b/>
          <w:bCs/>
        </w:rPr>
      </w:pPr>
    </w:p>
    <w:p w:rsidR="003352B9" w:rsidRPr="003352B9" w:rsidRDefault="003352B9" w:rsidP="003352B9">
      <w:pPr>
        <w:rPr>
          <w:bCs/>
        </w:rPr>
      </w:pPr>
    </w:p>
    <w:p w:rsidR="003352B9" w:rsidRDefault="003352B9" w:rsidP="003352B9">
      <w:pPr>
        <w:rPr>
          <w:bCs/>
        </w:rPr>
      </w:pPr>
    </w:p>
    <w:p w:rsidR="003352B9" w:rsidRPr="003352B9" w:rsidRDefault="003352B9" w:rsidP="003352B9">
      <w:pPr>
        <w:rPr>
          <w:bCs/>
        </w:rPr>
      </w:pPr>
    </w:p>
    <w:p w:rsidR="003352B9" w:rsidRDefault="003352B9" w:rsidP="003352B9">
      <w:pPr>
        <w:rPr>
          <w:b/>
          <w:bCs/>
        </w:rPr>
      </w:pPr>
    </w:p>
    <w:p w:rsidR="003352B9" w:rsidRPr="003352B9" w:rsidRDefault="003352B9" w:rsidP="003352B9">
      <w:pPr>
        <w:rPr>
          <w:bCs/>
        </w:rPr>
      </w:pPr>
    </w:p>
    <w:p w:rsidR="003352B9" w:rsidRDefault="003352B9" w:rsidP="003352B9">
      <w:pPr>
        <w:rPr>
          <w:bCs/>
        </w:rPr>
      </w:pPr>
    </w:p>
    <w:p w:rsidR="003352B9" w:rsidRPr="003352B9" w:rsidRDefault="003352B9" w:rsidP="003352B9">
      <w:pPr>
        <w:rPr>
          <w:bCs/>
        </w:rPr>
      </w:pPr>
    </w:p>
    <w:p w:rsidR="003352B9" w:rsidRDefault="003352B9" w:rsidP="003352B9">
      <w:pPr>
        <w:rPr>
          <w:b/>
          <w:bCs/>
        </w:rPr>
      </w:pPr>
    </w:p>
    <w:p w:rsidR="003352B9" w:rsidRPr="003352B9" w:rsidRDefault="003352B9" w:rsidP="003352B9">
      <w:pPr>
        <w:rPr>
          <w:rFonts w:hint="eastAsia"/>
          <w:b/>
          <w:bCs/>
        </w:rPr>
      </w:pPr>
    </w:p>
    <w:p w:rsidR="003352B9" w:rsidRDefault="003352B9"/>
    <w:sectPr w:rsidR="00335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2B9"/>
    <w:rsid w:val="002A0ED2"/>
    <w:rsid w:val="003352B9"/>
    <w:rsid w:val="005F1F35"/>
    <w:rsid w:val="00733BCF"/>
    <w:rsid w:val="00A86625"/>
    <w:rsid w:val="00BC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9F6AD"/>
  <w15:chartTrackingRefBased/>
  <w15:docId w15:val="{A87A634F-3F03-48B1-AB72-1EDE762D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3352B9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352B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352B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9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994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Kowalska</dc:creator>
  <cp:keywords/>
  <dc:description/>
  <cp:lastModifiedBy>Maja Kowalska</cp:lastModifiedBy>
  <cp:revision>1</cp:revision>
  <dcterms:created xsi:type="dcterms:W3CDTF">2026-08-26T19:39:00Z</dcterms:created>
  <dcterms:modified xsi:type="dcterms:W3CDTF">2026-08-26T19:51:00Z</dcterms:modified>
</cp:coreProperties>
</file>