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4B46" w:rsidRDefault="0048045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WYMAGANIA EDUKACYJNE</w:t>
      </w:r>
    </w:p>
    <w:p w:rsidR="00904B46" w:rsidRDefault="00904B46">
      <w:pPr>
        <w:jc w:val="center"/>
        <w:rPr>
          <w:b/>
          <w:bCs/>
          <w:sz w:val="28"/>
          <w:szCs w:val="28"/>
          <w:u w:val="single"/>
        </w:rPr>
      </w:pPr>
    </w:p>
    <w:p w:rsidR="00904B46" w:rsidRDefault="00480456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przedmiot: elektryczne elektroniczne wyposażenie pojazdów samochodowych</w:t>
      </w:r>
    </w:p>
    <w:p w:rsidR="00904B46" w:rsidRDefault="00904B46">
      <w:pPr>
        <w:jc w:val="center"/>
        <w:rPr>
          <w:b/>
          <w:bCs/>
        </w:rPr>
      </w:pPr>
    </w:p>
    <w:p w:rsidR="00480456" w:rsidRDefault="00480456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 klasa 3 </w:t>
      </w:r>
    </w:p>
    <w:p w:rsidR="00904B46" w:rsidRDefault="00480456">
      <w:pPr>
        <w:jc w:val="center"/>
      </w:pPr>
      <w:bookmarkStart w:id="0" w:name="_GoBack"/>
      <w:bookmarkEnd w:id="0"/>
      <w:r>
        <w:rPr>
          <w:b/>
          <w:bCs/>
          <w:u w:val="single"/>
        </w:rPr>
        <w:t>Technikum pojazdów samochodowych</w:t>
      </w:r>
    </w:p>
    <w:p w:rsidR="00904B46" w:rsidRDefault="00904B46">
      <w:pPr>
        <w:jc w:val="center"/>
        <w:rPr>
          <w:b/>
          <w:bCs/>
        </w:rPr>
      </w:pPr>
    </w:p>
    <w:p w:rsidR="00904B46" w:rsidRDefault="00904B46">
      <w:pPr>
        <w:rPr>
          <w:b/>
          <w:bCs/>
        </w:rPr>
      </w:pPr>
    </w:p>
    <w:p w:rsidR="00904B46" w:rsidRDefault="00904B46">
      <w:pPr>
        <w:rPr>
          <w:b/>
          <w:bCs/>
        </w:rPr>
      </w:pPr>
    </w:p>
    <w:p w:rsidR="00904B46" w:rsidRDefault="00480456">
      <w:pPr>
        <w:spacing w:line="360" w:lineRule="auto"/>
      </w:pPr>
      <w:r>
        <w:t xml:space="preserve">Poziom opanowania przez ucznia wiedzy i umiejętności, określonych programem nauczania z przedmiotów zawodowych stosowana będzie skala: </w:t>
      </w:r>
    </w:p>
    <w:p w:rsidR="00904B46" w:rsidRDefault="00904B46">
      <w:pPr>
        <w:spacing w:line="360" w:lineRule="auto"/>
      </w:pPr>
    </w:p>
    <w:p w:rsidR="00904B46" w:rsidRDefault="00480456">
      <w:pPr>
        <w:spacing w:line="360" w:lineRule="auto"/>
      </w:pPr>
      <w:r>
        <w:t xml:space="preserve">- celujący 6 </w:t>
      </w:r>
    </w:p>
    <w:p w:rsidR="00904B46" w:rsidRDefault="00480456">
      <w:pPr>
        <w:spacing w:line="360" w:lineRule="auto"/>
      </w:pPr>
      <w:r>
        <w:t xml:space="preserve">- bardzo dobry 5 </w:t>
      </w:r>
    </w:p>
    <w:p w:rsidR="00904B46" w:rsidRDefault="00480456">
      <w:pPr>
        <w:spacing w:line="360" w:lineRule="auto"/>
      </w:pPr>
      <w:r>
        <w:t xml:space="preserve">- dobry 4 </w:t>
      </w:r>
    </w:p>
    <w:p w:rsidR="00904B46" w:rsidRDefault="00480456">
      <w:pPr>
        <w:spacing w:line="360" w:lineRule="auto"/>
      </w:pPr>
      <w:r>
        <w:t xml:space="preserve">- dostateczny 3 </w:t>
      </w:r>
    </w:p>
    <w:p w:rsidR="00904B46" w:rsidRDefault="00480456">
      <w:pPr>
        <w:spacing w:line="360" w:lineRule="auto"/>
      </w:pPr>
      <w:r>
        <w:t xml:space="preserve">- dopuszczający 2 </w:t>
      </w:r>
    </w:p>
    <w:p w:rsidR="00904B46" w:rsidRDefault="00480456">
      <w:pPr>
        <w:spacing w:line="360" w:lineRule="auto"/>
      </w:pPr>
      <w:r>
        <w:t>- niedostateczny 1</w:t>
      </w:r>
    </w:p>
    <w:p w:rsidR="00904B46" w:rsidRDefault="00904B46">
      <w:pPr>
        <w:spacing w:line="360" w:lineRule="auto"/>
      </w:pPr>
    </w:p>
    <w:p w:rsidR="00904B46" w:rsidRDefault="00904B46">
      <w:pPr>
        <w:spacing w:line="360" w:lineRule="auto"/>
      </w:pPr>
    </w:p>
    <w:p w:rsidR="00904B46" w:rsidRDefault="00480456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u w:val="single"/>
        </w:rPr>
        <w:t>Ocenę celującą</w:t>
      </w:r>
      <w:r>
        <w:rPr>
          <w:rFonts w:ascii="Times New Roman" w:hAnsi="Times New Roman" w:cs="Times New Roman"/>
          <w:b/>
          <w:bCs/>
        </w:rPr>
        <w:t xml:space="preserve"> otrz</w:t>
      </w:r>
      <w:r>
        <w:rPr>
          <w:rFonts w:ascii="Times New Roman" w:hAnsi="Times New Roman" w:cs="Times New Roman"/>
          <w:b/>
          <w:bCs/>
        </w:rPr>
        <w:t xml:space="preserve">ymuje uczeń, który: </w:t>
      </w:r>
    </w:p>
    <w:p w:rsidR="00904B46" w:rsidRDefault="00904B46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904B46" w:rsidRDefault="00480456">
      <w:pPr>
        <w:numPr>
          <w:ilvl w:val="0"/>
          <w:numId w:val="1"/>
        </w:numPr>
        <w:spacing w:line="360" w:lineRule="auto"/>
        <w:jc w:val="both"/>
      </w:pPr>
      <w:r>
        <w:t>posiada wiedzę wykraczającą poza podstawę programową w zakresie rozpoznawania, budowy, działania i stosowania elektrycznych i elektronicznych zespołów i podzespołów pojazdów samochodowych</w:t>
      </w:r>
    </w:p>
    <w:p w:rsidR="00904B46" w:rsidRDefault="00480456">
      <w:pPr>
        <w:numPr>
          <w:ilvl w:val="0"/>
          <w:numId w:val="1"/>
        </w:numPr>
        <w:spacing w:line="360" w:lineRule="auto"/>
        <w:jc w:val="both"/>
      </w:pPr>
      <w:r>
        <w:t xml:space="preserve">potrafi bezbłędnie klasyfikować elektryczne i </w:t>
      </w:r>
      <w:r>
        <w:t>elektroniczne zespoły i podzespoły pojazdów samochodowych</w:t>
      </w:r>
    </w:p>
    <w:p w:rsidR="00904B46" w:rsidRDefault="00480456">
      <w:pPr>
        <w:numPr>
          <w:ilvl w:val="0"/>
          <w:numId w:val="1"/>
        </w:numPr>
        <w:spacing w:line="360" w:lineRule="auto"/>
        <w:jc w:val="both"/>
      </w:pPr>
      <w:r>
        <w:t>potrafi bezbłędnie opisać budowę źródeł elektrycznego napędu pojazdów samochodowych,</w:t>
      </w:r>
    </w:p>
    <w:p w:rsidR="00904B46" w:rsidRDefault="00480456">
      <w:pPr>
        <w:numPr>
          <w:ilvl w:val="0"/>
          <w:numId w:val="1"/>
        </w:numPr>
        <w:spacing w:line="360" w:lineRule="auto"/>
        <w:jc w:val="both"/>
        <w:rPr>
          <w:b/>
          <w:bCs/>
        </w:rPr>
      </w:pPr>
      <w:r>
        <w:t>potrafi bezbłędnie wyjaśnić budowę i zadania elektrycznych i elektronicznych układów bezpieczeństwa i komfortu ja</w:t>
      </w:r>
      <w:r>
        <w:t xml:space="preserve">zdy </w:t>
      </w:r>
    </w:p>
    <w:p w:rsidR="00904B46" w:rsidRDefault="00904B46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904B46" w:rsidRDefault="00904B46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904B46" w:rsidRDefault="00904B46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904B46" w:rsidRDefault="00904B46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904B46" w:rsidRDefault="00904B46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904B46" w:rsidRDefault="00480456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u w:val="single"/>
        </w:rPr>
        <w:lastRenderedPageBreak/>
        <w:t>Ocenę bardzo dobrą</w:t>
      </w:r>
      <w:r>
        <w:rPr>
          <w:rFonts w:ascii="Times New Roman" w:hAnsi="Times New Roman" w:cs="Times New Roman"/>
          <w:b/>
          <w:bCs/>
        </w:rPr>
        <w:t xml:space="preserve"> otrzymuje uczeń, który: </w:t>
      </w:r>
    </w:p>
    <w:p w:rsidR="00904B46" w:rsidRDefault="00904B46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904B46" w:rsidRDefault="00480456">
      <w:pPr>
        <w:numPr>
          <w:ilvl w:val="0"/>
          <w:numId w:val="1"/>
        </w:numPr>
        <w:spacing w:line="360" w:lineRule="auto"/>
        <w:jc w:val="both"/>
      </w:pPr>
      <w:r>
        <w:t>posiada wiedzę na poziomie bardzo dobrym w zakresie rozpoznawania, budowy, działania i stosowania elektrycznych i elektronicznych zespołów i podzespołów pojazdów samochodowych</w:t>
      </w:r>
    </w:p>
    <w:p w:rsidR="00904B46" w:rsidRDefault="00480456">
      <w:pPr>
        <w:numPr>
          <w:ilvl w:val="0"/>
          <w:numId w:val="1"/>
        </w:numPr>
        <w:spacing w:line="360" w:lineRule="auto"/>
        <w:jc w:val="both"/>
      </w:pPr>
      <w:r>
        <w:t xml:space="preserve">potrafi na poziomie </w:t>
      </w:r>
      <w:r>
        <w:t>bardzo dobrym klasyfikować elektryczne i elektroniczne zespoły i podzespoły pojazdów samochodowych</w:t>
      </w:r>
    </w:p>
    <w:p w:rsidR="00904B46" w:rsidRDefault="00480456">
      <w:pPr>
        <w:numPr>
          <w:ilvl w:val="0"/>
          <w:numId w:val="1"/>
        </w:numPr>
        <w:spacing w:line="360" w:lineRule="auto"/>
        <w:jc w:val="both"/>
      </w:pPr>
      <w:r>
        <w:t>potrafi na poziomie bardzo dobrym opisać budowę źródeł elektrycznego napędu pojazdów samochodowych,</w:t>
      </w:r>
    </w:p>
    <w:p w:rsidR="00904B46" w:rsidRDefault="00480456">
      <w:pPr>
        <w:numPr>
          <w:ilvl w:val="0"/>
          <w:numId w:val="1"/>
        </w:numPr>
        <w:spacing w:line="360" w:lineRule="auto"/>
        <w:jc w:val="both"/>
        <w:rPr>
          <w:b/>
          <w:bCs/>
        </w:rPr>
      </w:pPr>
      <w:r>
        <w:t>potrafi na poziomie bardzo dobrym wyjaśnić budowę i zadan</w:t>
      </w:r>
      <w:r>
        <w:t>ia elektrycznych i elektronicznych układów bezpieczeństwa i komfortu jazdy</w:t>
      </w:r>
    </w:p>
    <w:p w:rsidR="00904B46" w:rsidRDefault="00904B46">
      <w:pPr>
        <w:spacing w:line="360" w:lineRule="auto"/>
        <w:ind w:left="720"/>
        <w:jc w:val="both"/>
        <w:rPr>
          <w:b/>
          <w:bCs/>
        </w:rPr>
      </w:pPr>
    </w:p>
    <w:p w:rsidR="00904B46" w:rsidRDefault="00480456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u w:val="single"/>
        </w:rPr>
        <w:t>Ocenę dobrą</w:t>
      </w:r>
      <w:r>
        <w:rPr>
          <w:rFonts w:ascii="Times New Roman" w:hAnsi="Times New Roman" w:cs="Times New Roman"/>
          <w:b/>
          <w:bCs/>
        </w:rPr>
        <w:t xml:space="preserve"> otrzymuje uczeń, który: </w:t>
      </w:r>
    </w:p>
    <w:p w:rsidR="00904B46" w:rsidRDefault="00904B46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904B46" w:rsidRDefault="00480456">
      <w:pPr>
        <w:numPr>
          <w:ilvl w:val="0"/>
          <w:numId w:val="1"/>
        </w:numPr>
        <w:spacing w:line="360" w:lineRule="auto"/>
        <w:jc w:val="both"/>
      </w:pPr>
      <w:r>
        <w:t>posiada wiedzę na poziomie dobrym w zakresie rozpoznawania, budowy, działania i stosowania elektrycznych i elektronicznych zespołów i podzespo</w:t>
      </w:r>
      <w:r>
        <w:t>łów pojazdów samochodowych</w:t>
      </w:r>
    </w:p>
    <w:p w:rsidR="00904B46" w:rsidRDefault="00480456">
      <w:pPr>
        <w:numPr>
          <w:ilvl w:val="0"/>
          <w:numId w:val="1"/>
        </w:numPr>
        <w:spacing w:line="360" w:lineRule="auto"/>
        <w:jc w:val="both"/>
      </w:pPr>
      <w:r>
        <w:t>potrafi na poziomie dobrym klasyfikować elektryczne i elektroniczne zespoły i podzespoły pojazdów samochodowych</w:t>
      </w:r>
    </w:p>
    <w:p w:rsidR="00904B46" w:rsidRDefault="00480456">
      <w:pPr>
        <w:numPr>
          <w:ilvl w:val="0"/>
          <w:numId w:val="1"/>
        </w:numPr>
        <w:spacing w:line="360" w:lineRule="auto"/>
        <w:jc w:val="both"/>
      </w:pPr>
      <w:r>
        <w:t>potrafi na poziomie dobrym opisać budowę źródeł elektrycznego napędu pojazdów samochodowych,</w:t>
      </w:r>
    </w:p>
    <w:p w:rsidR="00904B46" w:rsidRDefault="00480456">
      <w:pPr>
        <w:numPr>
          <w:ilvl w:val="0"/>
          <w:numId w:val="1"/>
        </w:numPr>
        <w:spacing w:line="360" w:lineRule="auto"/>
        <w:jc w:val="both"/>
        <w:rPr>
          <w:b/>
          <w:bCs/>
        </w:rPr>
      </w:pPr>
      <w:r>
        <w:t>potrafi na poziomie dobr</w:t>
      </w:r>
      <w:r>
        <w:t>ym wyjaśnić budowę i zadania elektrycznych i elektronicznych układów bezpieczeństwa i komfortu jazdy</w:t>
      </w:r>
    </w:p>
    <w:p w:rsidR="00904B46" w:rsidRDefault="00904B46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:rsidR="00904B46" w:rsidRDefault="00480456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u w:val="single"/>
        </w:rPr>
        <w:t>Ocenę dostateczną</w:t>
      </w:r>
      <w:r>
        <w:rPr>
          <w:rFonts w:ascii="Times New Roman" w:hAnsi="Times New Roman" w:cs="Times New Roman"/>
          <w:b/>
          <w:bCs/>
        </w:rPr>
        <w:t xml:space="preserve"> otrzymuje uczeń, który: </w:t>
      </w:r>
    </w:p>
    <w:p w:rsidR="00904B46" w:rsidRDefault="00904B46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904B46" w:rsidRDefault="00480456">
      <w:pPr>
        <w:numPr>
          <w:ilvl w:val="0"/>
          <w:numId w:val="1"/>
        </w:numPr>
        <w:spacing w:line="360" w:lineRule="auto"/>
        <w:jc w:val="both"/>
      </w:pPr>
      <w:r>
        <w:t xml:space="preserve">posiada dostateczną wiedzę w zakresie rozpoznawania, budowy, działania i stosowania elektrycznych i </w:t>
      </w:r>
      <w:r>
        <w:t>elektronicznych zespołów i podzespołów pojazdów samochodowych,</w:t>
      </w:r>
    </w:p>
    <w:p w:rsidR="00904B46" w:rsidRDefault="00480456">
      <w:pPr>
        <w:numPr>
          <w:ilvl w:val="0"/>
          <w:numId w:val="1"/>
        </w:numPr>
        <w:spacing w:line="360" w:lineRule="auto"/>
        <w:jc w:val="both"/>
      </w:pPr>
      <w:r>
        <w:t>potrafi klasyfikować elektryczne i elektroniczne zespoły i podzespoły pojazdów samochodowych</w:t>
      </w:r>
    </w:p>
    <w:p w:rsidR="00904B46" w:rsidRDefault="00480456">
      <w:pPr>
        <w:numPr>
          <w:ilvl w:val="0"/>
          <w:numId w:val="1"/>
        </w:numPr>
        <w:spacing w:line="360" w:lineRule="auto"/>
        <w:jc w:val="both"/>
      </w:pPr>
      <w:r>
        <w:t>potrafi opisać budowę źródeł elektrycznego napędu pojazdów samochodowych,</w:t>
      </w:r>
    </w:p>
    <w:p w:rsidR="00904B46" w:rsidRDefault="00480456">
      <w:pPr>
        <w:numPr>
          <w:ilvl w:val="0"/>
          <w:numId w:val="1"/>
        </w:numPr>
        <w:spacing w:line="360" w:lineRule="auto"/>
        <w:jc w:val="both"/>
        <w:rPr>
          <w:b/>
          <w:bCs/>
        </w:rPr>
      </w:pPr>
      <w:r>
        <w:t xml:space="preserve">potrafi wyjaśnić budowę i </w:t>
      </w:r>
      <w:r>
        <w:t>zadania elektrycznych i elektronicznych układów bezpieczeństwa i komfortu jazdy</w:t>
      </w:r>
    </w:p>
    <w:p w:rsidR="00904B46" w:rsidRDefault="00904B46">
      <w:pPr>
        <w:spacing w:line="360" w:lineRule="auto"/>
        <w:ind w:left="360"/>
        <w:jc w:val="both"/>
        <w:rPr>
          <w:b/>
          <w:bCs/>
        </w:rPr>
      </w:pPr>
    </w:p>
    <w:p w:rsidR="00904B46" w:rsidRDefault="00480456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u w:val="single"/>
        </w:rPr>
        <w:t>Ocenę dopuszczającą</w:t>
      </w:r>
      <w:r>
        <w:rPr>
          <w:rFonts w:ascii="Times New Roman" w:hAnsi="Times New Roman" w:cs="Times New Roman"/>
          <w:b/>
          <w:bCs/>
        </w:rPr>
        <w:t xml:space="preserve"> otrzymuje uczeń, który: </w:t>
      </w:r>
    </w:p>
    <w:p w:rsidR="00904B46" w:rsidRDefault="00904B46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904B46" w:rsidRDefault="00480456">
      <w:pPr>
        <w:numPr>
          <w:ilvl w:val="0"/>
          <w:numId w:val="1"/>
        </w:numPr>
        <w:spacing w:line="360" w:lineRule="auto"/>
        <w:jc w:val="both"/>
      </w:pPr>
      <w:r>
        <w:t xml:space="preserve">posiada podstawową wiedzę w zakresie rozpoznawania, budowy, działania i stosowania elektrycznych i elektronicznych zespołów i </w:t>
      </w:r>
      <w:r>
        <w:t>podzespołów pojazdów samochodowych,</w:t>
      </w:r>
    </w:p>
    <w:p w:rsidR="00904B46" w:rsidRDefault="00480456">
      <w:pPr>
        <w:numPr>
          <w:ilvl w:val="0"/>
          <w:numId w:val="1"/>
        </w:numPr>
        <w:spacing w:line="360" w:lineRule="auto"/>
        <w:jc w:val="both"/>
      </w:pPr>
      <w:r>
        <w:t>potrafi klasyfikować elektryczne i elektroniczne zespoły i podzespoły pojazdów samochodowych z niewielką pomocą nauczyciela,</w:t>
      </w:r>
    </w:p>
    <w:p w:rsidR="00904B46" w:rsidRDefault="00480456">
      <w:pPr>
        <w:numPr>
          <w:ilvl w:val="0"/>
          <w:numId w:val="1"/>
        </w:numPr>
        <w:spacing w:line="360" w:lineRule="auto"/>
        <w:jc w:val="both"/>
      </w:pPr>
      <w:r>
        <w:t>potrafi opisać budowę źródeł elektrycznego napędu pojazdów samochodowych z niewielką pomocą nau</w:t>
      </w:r>
      <w:r>
        <w:t>czyciela,</w:t>
      </w:r>
    </w:p>
    <w:p w:rsidR="00904B46" w:rsidRDefault="00480456">
      <w:pPr>
        <w:numPr>
          <w:ilvl w:val="0"/>
          <w:numId w:val="1"/>
        </w:numPr>
        <w:spacing w:line="360" w:lineRule="auto"/>
        <w:jc w:val="both"/>
      </w:pPr>
      <w:r>
        <w:t>potrafi wyjaśnić budowę i zadania elektrycznych i elektronicznych układów bezpieczeństwa i komfortu jazdy z niewielką pomocą nauczyciela,</w:t>
      </w:r>
    </w:p>
    <w:p w:rsidR="00904B46" w:rsidRDefault="00904B46">
      <w:pPr>
        <w:spacing w:line="360" w:lineRule="auto"/>
        <w:ind w:left="720"/>
        <w:jc w:val="both"/>
      </w:pPr>
    </w:p>
    <w:p w:rsidR="00904B46" w:rsidRDefault="00480456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u w:val="single"/>
        </w:rPr>
        <w:t>Ocenę niedostateczną</w:t>
      </w:r>
      <w:r>
        <w:rPr>
          <w:rFonts w:ascii="Times New Roman" w:hAnsi="Times New Roman" w:cs="Times New Roman"/>
          <w:b/>
          <w:bCs/>
        </w:rPr>
        <w:t xml:space="preserve"> otrzymuje uczeń, który: </w:t>
      </w:r>
    </w:p>
    <w:p w:rsidR="00904B46" w:rsidRDefault="00904B46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904B46" w:rsidRDefault="00480456">
      <w:pPr>
        <w:numPr>
          <w:ilvl w:val="0"/>
          <w:numId w:val="1"/>
        </w:numPr>
        <w:spacing w:line="360" w:lineRule="auto"/>
        <w:jc w:val="both"/>
      </w:pPr>
      <w:r>
        <w:t>nie posiada podstawowej wiedzy w zakresie rozpoznawania, bud</w:t>
      </w:r>
      <w:r>
        <w:t>owy, działania i stosowania elektrycznych i elektronicznych zespołów i podzespołów pojazdów samochodowych,</w:t>
      </w:r>
    </w:p>
    <w:p w:rsidR="00904B46" w:rsidRDefault="00480456">
      <w:pPr>
        <w:numPr>
          <w:ilvl w:val="0"/>
          <w:numId w:val="2"/>
        </w:numPr>
        <w:spacing w:line="360" w:lineRule="auto"/>
        <w:jc w:val="both"/>
      </w:pPr>
      <w:r>
        <w:t>nie potrafi klasyfikować elektrycznych i elektronicznych zespołów i podzespołów pojazdów samochodowych</w:t>
      </w:r>
    </w:p>
    <w:p w:rsidR="00904B46" w:rsidRDefault="00480456">
      <w:pPr>
        <w:numPr>
          <w:ilvl w:val="0"/>
          <w:numId w:val="2"/>
        </w:numPr>
        <w:spacing w:line="360" w:lineRule="auto"/>
        <w:jc w:val="both"/>
      </w:pPr>
      <w:r>
        <w:t>nie potrafi opisać budowy źródeł elektrycznego</w:t>
      </w:r>
      <w:r>
        <w:t xml:space="preserve"> napędu pojazdów samochodowych</w:t>
      </w:r>
    </w:p>
    <w:p w:rsidR="00904B46" w:rsidRDefault="00480456">
      <w:pPr>
        <w:numPr>
          <w:ilvl w:val="0"/>
          <w:numId w:val="2"/>
        </w:numPr>
        <w:spacing w:line="360" w:lineRule="auto"/>
        <w:jc w:val="both"/>
        <w:rPr>
          <w:b/>
          <w:bCs/>
        </w:rPr>
      </w:pPr>
      <w:r>
        <w:t>nie potrafi wyjaśnić budowy i zadań elektrycznych i elektronicznych układów bezpieczeństwa i komfortu jazdy,</w:t>
      </w:r>
    </w:p>
    <w:p w:rsidR="00904B46" w:rsidRDefault="00480456">
      <w:pPr>
        <w:numPr>
          <w:ilvl w:val="0"/>
          <w:numId w:val="2"/>
        </w:numPr>
        <w:spacing w:line="360" w:lineRule="auto"/>
        <w:jc w:val="both"/>
      </w:pPr>
      <w:r>
        <w:t>nie posiada zeszytu przedmiotowego albo jego prowadzenie jest niewłaściwe</w:t>
      </w:r>
    </w:p>
    <w:p w:rsidR="00904B46" w:rsidRDefault="00904B46"/>
    <w:p w:rsidR="00904B46" w:rsidRDefault="00904B46">
      <w:pPr>
        <w:spacing w:line="360" w:lineRule="auto"/>
      </w:pPr>
    </w:p>
    <w:p w:rsidR="00904B46" w:rsidRDefault="00904B46">
      <w:pPr>
        <w:spacing w:line="360" w:lineRule="auto"/>
        <w:jc w:val="both"/>
      </w:pPr>
    </w:p>
    <w:sectPr w:rsidR="00904B46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3E4D7C"/>
    <w:multiLevelType w:val="multilevel"/>
    <w:tmpl w:val="BB18257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6DF11286"/>
    <w:multiLevelType w:val="multilevel"/>
    <w:tmpl w:val="B0A05F2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7B3C7A9C"/>
    <w:multiLevelType w:val="multilevel"/>
    <w:tmpl w:val="E6B68F6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4B46"/>
    <w:rsid w:val="00480456"/>
    <w:rsid w:val="00904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3AF5E"/>
  <w15:docId w15:val="{CCD4AE9A-76B3-4B3B-9CFE-BE05EFAFE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57F4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istLabel1">
    <w:name w:val="ListLabel 1"/>
    <w:qFormat/>
    <w:rPr>
      <w:b/>
      <w:sz w:val="20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sz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sz w:val="20"/>
    </w:rPr>
  </w:style>
  <w:style w:type="character" w:customStyle="1" w:styleId="ListLabel14">
    <w:name w:val="ListLabel 14"/>
    <w:qFormat/>
    <w:rPr>
      <w:sz w:val="20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b/>
      <w:sz w:val="20"/>
    </w:rPr>
  </w:style>
  <w:style w:type="character" w:customStyle="1" w:styleId="ListLabel20">
    <w:name w:val="ListLabel 20"/>
    <w:qFormat/>
    <w:rPr>
      <w:sz w:val="20"/>
    </w:rPr>
  </w:style>
  <w:style w:type="character" w:customStyle="1" w:styleId="ListLabel21">
    <w:name w:val="ListLabel 21"/>
    <w:qFormat/>
    <w:rPr>
      <w:sz w:val="20"/>
    </w:rPr>
  </w:style>
  <w:style w:type="character" w:customStyle="1" w:styleId="ListLabel22">
    <w:name w:val="ListLabel 22"/>
    <w:qFormat/>
    <w:rPr>
      <w:sz w:val="20"/>
    </w:rPr>
  </w:style>
  <w:style w:type="character" w:customStyle="1" w:styleId="ListLabel23">
    <w:name w:val="ListLabel 23"/>
    <w:qFormat/>
    <w:rPr>
      <w:sz w:val="20"/>
    </w:rPr>
  </w:style>
  <w:style w:type="character" w:customStyle="1" w:styleId="ListLabel24">
    <w:name w:val="ListLabel 24"/>
    <w:qFormat/>
    <w:rPr>
      <w:sz w:val="20"/>
    </w:rPr>
  </w:style>
  <w:style w:type="character" w:customStyle="1" w:styleId="ListLabel25">
    <w:name w:val="ListLabel 25"/>
    <w:qFormat/>
    <w:rPr>
      <w:sz w:val="20"/>
    </w:rPr>
  </w:style>
  <w:style w:type="character" w:customStyle="1" w:styleId="ListLabel26">
    <w:name w:val="ListLabel 26"/>
    <w:qFormat/>
    <w:rPr>
      <w:sz w:val="20"/>
    </w:rPr>
  </w:style>
  <w:style w:type="character" w:customStyle="1" w:styleId="ListLabel27">
    <w:name w:val="ListLabel 27"/>
    <w:qFormat/>
    <w:rPr>
      <w:sz w:val="20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Default">
    <w:name w:val="Default"/>
    <w:qFormat/>
    <w:rsid w:val="00C57F42"/>
    <w:rPr>
      <w:rFonts w:ascii="Calibri" w:eastAsia="Calibri" w:hAnsi="Calibri" w:cs="Calibri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57F42"/>
    <w:pPr>
      <w:ind w:left="720"/>
      <w:contextualSpacing/>
    </w:pPr>
  </w:style>
  <w:style w:type="table" w:styleId="Tabela-Siatka">
    <w:name w:val="Table Grid"/>
    <w:basedOn w:val="Standardowy"/>
    <w:uiPriority w:val="59"/>
    <w:rsid w:val="00C57F4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524</Words>
  <Characters>3144</Characters>
  <Application>Microsoft Office Word</Application>
  <DocSecurity>0</DocSecurity>
  <Lines>26</Lines>
  <Paragraphs>7</Paragraphs>
  <ScaleCrop>false</ScaleCrop>
  <Company/>
  <LinksUpToDate>false</LinksUpToDate>
  <CharactersWithSpaces>3661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Andrzej</dc:creator>
  <dc:description/>
  <cp:lastModifiedBy>Józef Stępień</cp:lastModifiedBy>
  <cp:revision>5</cp:revision>
  <dcterms:created xsi:type="dcterms:W3CDTF">2025-03-02T16:59:00Z</dcterms:created>
  <dcterms:modified xsi:type="dcterms:W3CDTF">2026-08-31T09:26:00Z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